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0300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EXECUTIVE DIRECTOR                185,517     185,517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100,000      30,000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(2.04)       (.60)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   274,900      82,500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(2.00)       (.60)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    20,560      20,560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   580,977     318,577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(5.04)      (2.20)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    99,886      36,023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BOARD ADMINISTRATION          680,863     354,600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(5.04)      (2.20)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CLASSIFIED POSITIONS            2,542,130     585,010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(44.21)     (12.16)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UNCLASSIFIED POSITIONS            871,156     110,000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(9.00)      (2.19)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PERSONAL SERVICES            63,000      15,000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PERSONAL SERVICE           3,476,286     710,010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(53.21)     (14.35)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OPERATING EXPENSES         1,296,076     628,437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AFFAIRS                          838,269     838,269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TECHNOLOGY INVESTMENT COUNCIL      98,784      98,784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SPECIAL ITEMS                937,053     937,053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ADMINISTRATIVE SERVICES     5,709,415   2,275,500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(53.21)     (14.35)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DIRECTOR                          6,390,278   2,630,100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(58.25)     (16.55)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IV. BUDGET AND ANALYSIS DIVISION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0301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D. OFFICE OF HUMAN RESOURCES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1. ADMINISTRATION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CLASSIFIED POSITIONS             136,100     136,100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(4.00)      (4.00)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UNCLASSIFIED POSITIONS           120,500     120,500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TOTAL PERSONAL SERVICE            256,600     256,600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(5.00)      (5.00)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OPERATING EXPENSES           55,000      55,000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ADMINISTRATION               311,600     311,600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(5.00)      (5.00)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2. HUMAN RESOURCE CONSULTING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CLASSIFIED POSITIONS             919,174     919,174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(16.00)     (16.00)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OTHER PERSONAL SERVICES            1,500       1,500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PERSONAL SERVICE            920,674     920,674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(16.00)     (16.00)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OPERATING EXPENSES          410,000     410,000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TOTAL HUMAN RESOURCE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CONSULTING                      1,330,674   1,330,674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(16.00)     (16.00)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3. HUMAN RESOURCE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DEVELOPMENT SERVICES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PERSONAL SERVICE: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CLASSIFIED POSITIONS             532,000     250,000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(5.50)      (3.50)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OTHER PERSONAL SERVICES        1,135,750      13,000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TOTAL PERSONAL SERVICE          1,667,750     263,000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(5.50)      (3.50)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OPERATING EXPENSES          335,000     150,000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TOTAL HUMAN RESOURCE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DEVELOPMENT SERVICES            2,002,750     413,000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(5.50)      (3.50)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OFFICE OF HUMAN RESOURCES   3,645,024   2,055,274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(26.50)     (24.50)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0302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E. CONFEDERATE RELIC ROOM &amp;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MILITARY MUSEUM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225,000     225,000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(5.00)      (5.00)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   78,613      78,613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(1.00)      (1.00)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 25,000      25,000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  328,613     328,613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(6.00)      (6.00)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708,100     350,000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TOTAL S.C. CONFEDERATE RELIC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ROOM AND MILIT                   1,036,713     678,613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(6.00)      (6.00)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TOTAL BUDGET AND ANALYSES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DIVISION                          4,681,737   2,733,887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(32.50)     (30.50)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V. DIVISION OF GENERAL SERVICES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A. BUSINESS OPERATIONS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  433,000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(3.00)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UNCLASSIFIED POSITIONS            310,000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(3.00)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OTHER PERSONAL SERVICES            75,000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PERSONAL SERVICE             818,000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(6.00)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OTHER OPERATING EXPENSES           500,000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BUSINESS OPERATIONS         1,318,000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(6.00)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B. FACILITIES MANAGEMENT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CLASSIFIED POSITIONS            4,564,800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(135.00)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OTHER PERSONAL SERVICES           147,500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PERSONAL SERVICE           4,712,300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(135.00)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0303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14,133,331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CAPITAL COMPLEX RENT              719,781     719,781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STATE HOUSE MAINT &amp; OPERATION     658,000     658,000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MANSION &amp; GROUNDS                 126,000     126,000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SPECIAL ITEMS              1,503,781   1,503,781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PERMANENT IMPROVEMENTS: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PERMANENT IMPROVEMENTS          3,000,000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PERM IMPROVEMENTS          3,000,000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DEBT SERVICE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FACILITIES MANAGEMENT     23,349,412   1,503,781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(135.00)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C. AGENCY SERVICES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1. SURPLUS PROPERTY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PERSONAL SERVICE: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CLASSIFIED POSITIONS            650,795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(23.25)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UNCLASSIFIED POSITIONS           22,205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 (.24)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OTHER PERSONAL SERVICES         131,500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TOTAL PERSONAL SERVICE           804,500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(23.49)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OTHER OPERATING EXPENSES         650,200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SURPLUS PROPERTY          1,454,700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(23.49)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2. INTRA STATE MAIL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PERSONAL SERVICE: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CLASSIFIED POSITIONS            225,500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(7.45)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UNCLASSIFIED POSITIONS            5,510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(.06)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OTHER PERSONAL SERVICES         328,000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TOTAL PERSONAL SERVICE           559,010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(7.51)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OTHER OPERATING EXPENSES         320,431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INTRA STATE MAIL            879,441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(7.51)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0304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3. PARKING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PERSONAL SERVICE: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CLASSIFIED POSITIONS             73,800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(3.25)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TOTAL PERSONAL SERVICE            73,800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(3.25)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OTHER OPERATING EXPENSES         205,200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TOTAL PARKING                     279,000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(3.25)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4. STATE FLEET MANAGEMENT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PERSONAL SERVICE: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CLASSIFIED POSITIONS            953,378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(23.97)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UNCLASSIFIED POSITIONS           82,622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(.75)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OTHER PERSONAL SERVICES          90,000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TOTAL PERSONAL SERVICE         1,126,000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(24.72)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OTHER OPERATING EXPENSES      18,380,311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STATE FLEET MANAGEMENT   19,506,311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(24.72)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AGENCY SERVICES           22,119,452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(58.97)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D. STATE BUILDING &amp; PROPERTY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SERVICES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CLASSIFIED POSITIONS             275,500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(8.00)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UNCLASSIFIED POSITIONS           122,500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OTHER PERSONAL SERVICES           24,000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TOTAL PERSONAL SERVICE            422,000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(8.00)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OPERATING EXPENSES          172,360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TOTAL STATE BUILDING &amp;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PROPERTY SERVICES                 594,360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(8.00)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0305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TOTAL DIVISION OF GENERAL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SERVICES                         47,381,224   1,503,781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(207.97)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VI. PROCUREMENT SERVICES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DIVISION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PERSONAL SERVICE: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CLASSIFIED POSITIONS             3,290,000     975,000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(57.50)     (17.50)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UNCLASSIFIED POSITIONS             177,000     120,000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(1.50)      (1.00)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PERSONAL SERVICES             52,000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PERSONAL SERVICE            3,519,000   1,095,000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(59.00)     (18.50)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OTHER OPERATING EXPENSES          1,109,236     124,100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TOTAL PROCUREMENT SERVICES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DIVISION                          4,628,236   1,219,100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(59.00)     (18.50)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VII. INSURANCE AND GRANTS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DIVISION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A. OFFICE OF INSURANCE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RESERVE FUND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CLASSIFIED POSITIONS            2,750,000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(42.00)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UNCLASSIFIED POSITIONS            115,000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(1.10)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PERSONAL SERVICE           2,865,000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(43.10)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OTHER OPERATING EXPENSES         3,681,000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TOTAL OFFICE OF INSURANCE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RESERVE FUND                     6,546,000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(43.10)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C. OFFICE OF LOCAL GOVERNMENT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2. STATE REVOLVING FUND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A. LOAN OPERATIONS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0306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PERSONAL SERVICE: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CLASSIFIED POSITIONS            250,000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(4.80)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UNCLASSIFIED POSITIONS           15,000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OTHER PERSONAL SERVICES          17,930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TOTAL PERSONAL SERVICE           282,930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(4.80)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OTHER OPERATING EXPENSES         250,000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SPECIAL ITEMS: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LOANS                         1,578,385     878,385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TOTAL SPECIAL ITEMS            1,578,385     878,385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TOTAL OFFICE OF LOCAL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GOVERNMENT                     2,111,315     878,385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(4.80)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D. ENERGY OFFICE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1. ENERGY PROGRAM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PERSONAL SERVICE: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CLASSIFIED POSITIONS           549,133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(13.95)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UNCLASSIFIED POSITIONS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(.60)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OTHER PERSONAL SERVICES         48,253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TOTAL PERSONAL SERVICE          597,386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(14.55)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OTHER OPERATING EXPENSES        330,857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DISTRIBUTION TO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SUBDIVISIONS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ALLOC OTHER ENTITIES            60,000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TOTAL DIST SUBDIVISIONS          60,000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TOTAL ENERGY PROGRAM             988,243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(14.55)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2. RADIOACTIVE WASTE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PERSONAL SERVICE: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CLASSIFIED POSITIONS           155,000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(3.02)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OTHER PERSONAL SERVICES         15,000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TOTAL PERSONAL SERVICE          170,000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(3.02)                                                                                    </w:t>
      </w: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0307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OTHER OPERATING EXPENSES        115,557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TOTAL RADIOACTIVE WASTE          285,557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(3.02)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TOTAL ENERGY OFFICE             1,273,800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(17.57)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E. SECOND INJURY FUND SUNSET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PERSONAL SERVICE: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OTHER PERSONAL SERVICES         140,000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TOTAL PERSONAL SERVICE           140,000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OTHER OPERATING EXPENSES         200,000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TOTAL SECOND INJURY FUND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SUNSET                           340,000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TOTAL INSURANCE &amp; GRANTS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DIVISION                         10,271,115     878,385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(65.47)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VIII. DIV. OF STATE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INFORMATION TECHNOLOGY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A. SUPPORT SERVICES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CLASSIFIED POSITIONS              547,000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(9.00)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UNCLASSIFIED POSITIONS            325,000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(3.00)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PERSONAL SERVICE             872,000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(12.00)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OTHER OPERATING EXPENSES         2,612,750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SUPPORT SERVICES            3,484,750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(12.00)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B. DSIT OPERATIONS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CLASSIFIED POSITIONS            9,403,427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(186.16)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UNCLASSIFIED POSITIONS            331,000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(3.00)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0308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OTHER PERSONAL SERVICES           401,200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TOTAL PERSONAL SERVICE          10,135,627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(189.16)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OTHER OPERATING EXPENSES        27,870,378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SPECIAL ITEMS: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SERVICE CONTRACT 800MHZ         1,238,247   1,238,247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SCHOOL TECHNOLOGY              21,960,000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EMERGENCY COMMUNICATIONS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BACKBONE                         434,244     434,244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SPECIAL ITEMS             23,632,491   1,672,491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DSIT OPERATIONS            61,638,496   1,672,491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(189.16)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SC ENTERPRISE INFORMATION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SYSTEM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CLASSIFIED POSITIONS            4,200,000   4,200,000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(71.64)     (71.64)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UNCLASSIFIED POSITIONS            218,500     218,500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(2.00)      (2.00)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OTHER PERSONAL SERVICES           345,000     345,000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TOTAL PERSONAL SERVICE           4,763,500   4,763,500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(73.64)     (73.64)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OPERATING EXPENSES        10,525,945   9,025,945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TOTAL SC ENTERPRISE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INFORMATION SYSTEM              15,289,445  13,789,445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(73.64)     (73.64)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TOTAL DIVISION OF STATE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INFORMATION TECHNOLO             80,412,691  15,461,936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(274.80)     (73.64)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IX. DIVISION OF INFORMATION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SECURITY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UNCLASSIFIED POSITIONS             750,000     750,000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(6.00)      (6.00)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CLASSIFIED POSITIONS             1,291,187   1,291,187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(15.00)     (15.00)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</w:p>
    <w:p w:rsidR="009150CA" w:rsidRDefault="009150CA" w:rsidP="009150C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0309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PERSONAL SERVICE            2,041,187   2,041,187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(21.00)     (21.00)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OTHER OPERATING EXPENSES            207,250     207,250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ENTERPRISE TECHNOLOGY &amp;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REMEDIATION                     8,280,000   8,280,000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SPECIAL ITEMS               8,280,000   8,280,000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TOTAL DIVISION OF INFORMATION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SECURITY                         10,528,437  10,528,437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(21.00)     (21.00)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IX. ENTERPRISE PRIVACY OFFICE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UNCLASSIFIED POSITIONS             120,000     120,000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(1.00)      (1.00)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200,000     200,000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(2.00)      (2.00)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PERSONAL SERVICE              320,000     320,000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(3.00)      (3.00)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OTHER OPERATING EXPENSES             21,000      21,000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ENTERPRISE PRIVACY OFFICE      341,000     341,000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(3.00)      (3.00)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X. EMPLOYEE BENEFITS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C. STATE EMPLOYER CONTRIBUTIONS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EMPLOYER CONTRIBUTIONS          13,493,518   3,661,091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FRINGE BENEFITS            13,493,518   3,661,091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EMPLOYEE BENEFITS           13,493,518   3,661,091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BUDGET AND CONTROL BOARD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FUNDS AVAILABLE            178,128,236  38,957,717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AUTHORIZED FTE POSITIONS      (721.99)    (163.19)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TOTAL BUDGET AND CONTROL BOARD   178,128,236  38,957,717                                                                        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41 TOTAL AUTHORIZED FTE POSITIONS      (721.99)    (163.19)                                                                        </w:t>
      </w:r>
    </w:p>
    <w:p w:rsidR="009150CA" w:rsidRPr="004C6624" w:rsidRDefault="009150CA" w:rsidP="009150CA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9150CA" w:rsidRDefault="009150CA" w:rsidP="009150C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150CA" w:rsidSect="009150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0CA" w:rsidRDefault="009150CA" w:rsidP="00DA542B">
      <w:r>
        <w:separator/>
      </w:r>
    </w:p>
  </w:endnote>
  <w:endnote w:type="continuationSeparator" w:id="0">
    <w:p w:rsidR="009150CA" w:rsidRDefault="009150C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58C70-A2FC-4ACD-9FC9-08C5AFFCEB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BCAC3E-5ED9-44F9-B4F8-69BFF22D1A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8919EB5-1361-4CA3-8417-4CE5FC368D9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C910ED5-56C0-4D29-9324-91BAE35FB7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414E6-4803-43A3-B842-11B9CC5049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0CA" w:rsidRDefault="009150CA" w:rsidP="00DA542B">
      <w:r>
        <w:separator/>
      </w:r>
    </w:p>
  </w:footnote>
  <w:footnote w:type="continuationSeparator" w:id="0">
    <w:p w:rsidR="009150CA" w:rsidRDefault="009150C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150CA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10</Pages>
  <Words>2002</Words>
  <Characters>19694</Characters>
  <Application>Microsoft Office Word</Application>
  <DocSecurity>0</DocSecurity>
  <Lines>547</Lines>
  <Paragraphs>522</Paragraphs>
  <ScaleCrop>false</ScaleCrop>
  <LinksUpToDate>false</LinksUpToDate>
  <CharactersWithSpaces>70756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103 -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