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F84" w:rsidRDefault="00C35F84" w:rsidP="00C35F84">
      <w:pPr>
        <w:widowControl w:val="0"/>
        <w:jc w:val="center"/>
      </w:pPr>
      <w:bookmarkStart w:id="0" w:name="_GoBack"/>
      <w:bookmarkEnd w:id="0"/>
      <w:r w:rsidRPr="00C35F84">
        <w:rPr>
          <w:b/>
        </w:rPr>
        <w:t>South Carolina General Assembly</w:t>
      </w:r>
    </w:p>
    <w:p w:rsidR="00C35F84" w:rsidRDefault="00C35F84" w:rsidP="00C35F84">
      <w:pPr>
        <w:widowControl w:val="0"/>
        <w:jc w:val="center"/>
      </w:pPr>
      <w:r>
        <w:t>121st Session, 2015-2016</w:t>
      </w:r>
    </w:p>
    <w:p w:rsidR="00C35F84" w:rsidRDefault="00C35F84" w:rsidP="00C35F84">
      <w:pPr>
        <w:widowControl w:val="0"/>
      </w:pPr>
    </w:p>
    <w:p w:rsidR="00C35F84" w:rsidRDefault="00C35F84" w:rsidP="00C35F84">
      <w:pPr>
        <w:widowControl w:val="0"/>
        <w:rPr>
          <w:b/>
        </w:rPr>
      </w:pPr>
      <w:r w:rsidRPr="00C35F84">
        <w:rPr>
          <w:b/>
        </w:rPr>
        <w:t>S.</w:t>
      </w:r>
      <w:r>
        <w:rPr>
          <w:b/>
        </w:rPr>
        <w:t xml:space="preserve"> </w:t>
      </w:r>
      <w:r w:rsidRPr="00C35F84">
        <w:rPr>
          <w:b/>
        </w:rPr>
        <w:t>1264</w:t>
      </w:r>
    </w:p>
    <w:p w:rsidR="00C35F84" w:rsidRDefault="00C35F84" w:rsidP="00C35F84">
      <w:pPr>
        <w:widowControl w:val="0"/>
        <w:rPr>
          <w:b/>
        </w:rPr>
      </w:pPr>
    </w:p>
    <w:p w:rsidR="00C35F84" w:rsidRDefault="00C35F84" w:rsidP="00C35F84">
      <w:pPr>
        <w:widowControl w:val="0"/>
      </w:pPr>
      <w:r w:rsidRPr="00C35F84">
        <w:rPr>
          <w:b/>
        </w:rPr>
        <w:t>STATUS INFORMATION</w:t>
      </w:r>
    </w:p>
    <w:p w:rsidR="00C35F84" w:rsidRDefault="00C35F84" w:rsidP="00C35F84">
      <w:pPr>
        <w:widowControl w:val="0"/>
      </w:pPr>
    </w:p>
    <w:p w:rsidR="00C35F84" w:rsidRDefault="00C35F84" w:rsidP="00C35F84">
      <w:pPr>
        <w:widowControl w:val="0"/>
      </w:pPr>
      <w:r>
        <w:t>Concurrent Resolution</w:t>
      </w:r>
    </w:p>
    <w:p w:rsidR="00C35F84" w:rsidRDefault="00C35F84" w:rsidP="00C35F84">
      <w:pPr>
        <w:widowControl w:val="0"/>
      </w:pPr>
      <w:r>
        <w:t>Sponsors: Senators Leatherman and Alexander</w:t>
      </w:r>
    </w:p>
    <w:p w:rsidR="00C35F84" w:rsidRDefault="00C35F84" w:rsidP="00C35F84">
      <w:pPr>
        <w:widowControl w:val="0"/>
      </w:pPr>
      <w:r>
        <w:t>Document Path: l:\s-res\tca\062meda.kmm.tca.docx</w:t>
      </w:r>
    </w:p>
    <w:p w:rsidR="00C35F84" w:rsidRDefault="00C35F84" w:rsidP="00C35F84">
      <w:pPr>
        <w:widowControl w:val="0"/>
      </w:pPr>
    </w:p>
    <w:p w:rsidR="004C4BF0" w:rsidRDefault="004C4BF0" w:rsidP="00C35F84">
      <w:pPr>
        <w:widowControl w:val="0"/>
      </w:pPr>
      <w:r>
        <w:t>Introduced in the Senate on April 21, 2016</w:t>
      </w:r>
    </w:p>
    <w:p w:rsidR="004C4BF0" w:rsidRDefault="004C4BF0" w:rsidP="00C35F84">
      <w:pPr>
        <w:widowControl w:val="0"/>
      </w:pPr>
      <w:r>
        <w:t>Introduced in the House on April 27, 2016</w:t>
      </w:r>
    </w:p>
    <w:p w:rsidR="004C4BF0" w:rsidRDefault="004C4BF0" w:rsidP="00C35F84">
      <w:pPr>
        <w:widowControl w:val="0"/>
      </w:pPr>
      <w:r>
        <w:t>Adopted by the General Assembly on April 27, 2016</w:t>
      </w:r>
    </w:p>
    <w:p w:rsidR="004C4BF0" w:rsidRDefault="004C4BF0" w:rsidP="00C35F84">
      <w:pPr>
        <w:widowControl w:val="0"/>
      </w:pPr>
    </w:p>
    <w:p w:rsidR="00C35F84" w:rsidRDefault="00C35F84" w:rsidP="00C35F84">
      <w:pPr>
        <w:widowControl w:val="0"/>
      </w:pPr>
      <w:r>
        <w:t xml:space="preserve">Summary: </w:t>
      </w:r>
      <w:r w:rsidR="005E187B">
        <w:t>SC Medal of Valor</w:t>
      </w:r>
    </w:p>
    <w:p w:rsidR="00C35F84" w:rsidRDefault="00C35F84" w:rsidP="00C35F84">
      <w:pPr>
        <w:widowControl w:val="0"/>
      </w:pPr>
    </w:p>
    <w:p w:rsidR="00C35F84" w:rsidRDefault="00C35F84" w:rsidP="00C35F84">
      <w:pPr>
        <w:widowControl w:val="0"/>
      </w:pPr>
    </w:p>
    <w:p w:rsidR="00C35F84" w:rsidRDefault="00C35F84" w:rsidP="00C35F84">
      <w:pPr>
        <w:widowControl w:val="0"/>
        <w:tabs>
          <w:tab w:val="center" w:pos="590"/>
          <w:tab w:val="center" w:pos="1440"/>
          <w:tab w:val="left" w:pos="1872"/>
          <w:tab w:val="left" w:pos="9187"/>
        </w:tabs>
      </w:pPr>
      <w:r w:rsidRPr="00C35F84">
        <w:rPr>
          <w:b/>
        </w:rPr>
        <w:t>HISTORY OF LEGISLATIVE ACTIONS</w:t>
      </w:r>
    </w:p>
    <w:p w:rsidR="00C35F84" w:rsidRDefault="00C35F84" w:rsidP="00C35F84">
      <w:pPr>
        <w:widowControl w:val="0"/>
        <w:tabs>
          <w:tab w:val="center" w:pos="590"/>
          <w:tab w:val="center" w:pos="1440"/>
          <w:tab w:val="left" w:pos="1872"/>
          <w:tab w:val="left" w:pos="9187"/>
        </w:tabs>
      </w:pPr>
    </w:p>
    <w:p w:rsidR="00C35F84" w:rsidRPr="00C35F84" w:rsidRDefault="00C35F84" w:rsidP="00C35F84">
      <w:pPr>
        <w:widowControl w:val="0"/>
        <w:tabs>
          <w:tab w:val="center" w:pos="590"/>
          <w:tab w:val="center" w:pos="1440"/>
          <w:tab w:val="left" w:pos="1872"/>
          <w:tab w:val="left" w:pos="9187"/>
        </w:tabs>
      </w:pPr>
      <w:r w:rsidRPr="00C35F84">
        <w:rPr>
          <w:u w:val="single"/>
        </w:rPr>
        <w:tab/>
        <w:t>Date</w:t>
      </w:r>
      <w:r w:rsidRPr="00C35F84">
        <w:rPr>
          <w:u w:val="single"/>
        </w:rPr>
        <w:tab/>
        <w:t>Body</w:t>
      </w:r>
      <w:r w:rsidRPr="00C35F84">
        <w:rPr>
          <w:u w:val="single"/>
        </w:rPr>
        <w:tab/>
        <w:t>Action Description with journal page number</w:t>
      </w:r>
      <w:r w:rsidRPr="00C35F84">
        <w:rPr>
          <w:u w:val="single"/>
        </w:rPr>
        <w:tab/>
      </w:r>
    </w:p>
    <w:p w:rsidR="001A6374" w:rsidRDefault="001A6374" w:rsidP="001A6374">
      <w:pPr>
        <w:widowControl w:val="0"/>
        <w:tabs>
          <w:tab w:val="right" w:pos="1008"/>
          <w:tab w:val="left" w:pos="1152"/>
          <w:tab w:val="left" w:pos="1872"/>
          <w:tab w:val="left" w:pos="9187"/>
        </w:tabs>
        <w:ind w:left="2088" w:hanging="2088"/>
      </w:pPr>
      <w:r>
        <w:tab/>
        <w:t>4/21/2016</w:t>
      </w:r>
      <w:r>
        <w:tab/>
        <w:t>Senate</w:t>
      </w:r>
      <w:r>
        <w:tab/>
      </w:r>
      <w:r w:rsidRPr="00BC448D">
        <w:t>Introduced, place</w:t>
      </w:r>
      <w:r>
        <w:t xml:space="preserve">d on calendar without reference </w:t>
      </w:r>
      <w:r w:rsidRPr="00BC448D">
        <w:t>(</w:t>
      </w:r>
      <w:hyperlink r:id="rId6" w:history="1">
        <w:r w:rsidRPr="008A7151">
          <w:rPr>
            <w:rStyle w:val="Hyperlink"/>
          </w:rPr>
          <w:t>Senate Journal</w:t>
        </w:r>
        <w:r w:rsidRPr="008A7151">
          <w:rPr>
            <w:rStyle w:val="Hyperlink"/>
          </w:rPr>
          <w:noBreakHyphen/>
          <w:t>page 7</w:t>
        </w:r>
      </w:hyperlink>
      <w:r w:rsidRPr="00BC448D">
        <w:t>)</w:t>
      </w:r>
    </w:p>
    <w:p w:rsidR="001A6374" w:rsidRDefault="001A6374" w:rsidP="001A6374">
      <w:pPr>
        <w:widowControl w:val="0"/>
        <w:tabs>
          <w:tab w:val="right" w:pos="1008"/>
          <w:tab w:val="left" w:pos="1152"/>
          <w:tab w:val="left" w:pos="1872"/>
          <w:tab w:val="left" w:pos="9187"/>
        </w:tabs>
        <w:ind w:left="2088" w:hanging="2088"/>
      </w:pPr>
      <w:r>
        <w:tab/>
        <w:t>4/26/2016</w:t>
      </w:r>
      <w:r>
        <w:tab/>
        <w:t>Senate</w:t>
      </w:r>
      <w:r>
        <w:tab/>
      </w:r>
      <w:r w:rsidRPr="00BC448D">
        <w:t>Adopted, sent to House (</w:t>
      </w:r>
      <w:hyperlink r:id="rId7" w:history="1">
        <w:r w:rsidRPr="008A7151">
          <w:rPr>
            <w:rStyle w:val="Hyperlink"/>
          </w:rPr>
          <w:t>Senate Journal</w:t>
        </w:r>
        <w:r w:rsidRPr="008A7151">
          <w:rPr>
            <w:rStyle w:val="Hyperlink"/>
          </w:rPr>
          <w:noBreakHyphen/>
          <w:t>page 88</w:t>
        </w:r>
      </w:hyperlink>
      <w:r w:rsidRPr="00BC448D">
        <w:t>)</w:t>
      </w:r>
    </w:p>
    <w:p w:rsidR="001A6374" w:rsidRDefault="001A6374" w:rsidP="001A6374">
      <w:pPr>
        <w:widowControl w:val="0"/>
        <w:tabs>
          <w:tab w:val="right" w:pos="1008"/>
          <w:tab w:val="left" w:pos="1152"/>
          <w:tab w:val="left" w:pos="1872"/>
          <w:tab w:val="left" w:pos="9187"/>
        </w:tabs>
        <w:ind w:left="2088" w:hanging="2088"/>
      </w:pPr>
      <w:r>
        <w:tab/>
        <w:t>4/27/2016</w:t>
      </w:r>
      <w:r>
        <w:tab/>
        <w:t>House</w:t>
      </w:r>
      <w:r>
        <w:tab/>
      </w:r>
      <w:r w:rsidRPr="00BC448D">
        <w:t>Introduced, ado</w:t>
      </w:r>
      <w:r>
        <w:t xml:space="preserve">pted, returned with concurrence </w:t>
      </w:r>
      <w:r w:rsidRPr="00BC448D">
        <w:t>(</w:t>
      </w:r>
      <w:hyperlink r:id="rId8" w:history="1">
        <w:r w:rsidRPr="008A7151">
          <w:rPr>
            <w:rStyle w:val="Hyperlink"/>
          </w:rPr>
          <w:t>House Journal</w:t>
        </w:r>
        <w:r w:rsidRPr="008A7151">
          <w:rPr>
            <w:rStyle w:val="Hyperlink"/>
          </w:rPr>
          <w:noBreakHyphen/>
          <w:t>page 3</w:t>
        </w:r>
      </w:hyperlink>
      <w:r w:rsidRPr="00BC448D">
        <w:t>)</w:t>
      </w:r>
    </w:p>
    <w:p w:rsidR="001A6374" w:rsidRDefault="001A6374" w:rsidP="001A6374">
      <w:pPr>
        <w:widowControl w:val="0"/>
        <w:tabs>
          <w:tab w:val="right" w:pos="1008"/>
          <w:tab w:val="left" w:pos="1152"/>
          <w:tab w:val="left" w:pos="1872"/>
          <w:tab w:val="left" w:pos="9187"/>
        </w:tabs>
        <w:ind w:left="2088" w:hanging="2088"/>
      </w:pPr>
    </w:p>
    <w:p w:rsidR="00C35F84" w:rsidRDefault="00C35F84" w:rsidP="00C35F84">
      <w:pPr>
        <w:widowControl w:val="0"/>
        <w:tabs>
          <w:tab w:val="right" w:pos="1008"/>
          <w:tab w:val="left" w:pos="1152"/>
          <w:tab w:val="left" w:pos="1872"/>
          <w:tab w:val="left" w:pos="9187"/>
        </w:tabs>
        <w:ind w:left="2088" w:hanging="2088"/>
      </w:pPr>
      <w:r>
        <w:t xml:space="preserve">View the latest </w:t>
      </w:r>
      <w:hyperlink r:id="rId9" w:history="1">
        <w:r w:rsidRPr="00C35F84">
          <w:rPr>
            <w:rStyle w:val="Hyperlink"/>
          </w:rPr>
          <w:t>legislative information</w:t>
        </w:r>
      </w:hyperlink>
      <w:r>
        <w:t xml:space="preserve"> at the website</w:t>
      </w:r>
    </w:p>
    <w:p w:rsidR="00C35F84" w:rsidRDefault="00C35F84" w:rsidP="00C35F84">
      <w:pPr>
        <w:widowControl w:val="0"/>
        <w:tabs>
          <w:tab w:val="right" w:pos="1008"/>
          <w:tab w:val="left" w:pos="1152"/>
          <w:tab w:val="left" w:pos="1872"/>
          <w:tab w:val="left" w:pos="9187"/>
        </w:tabs>
        <w:ind w:left="2088" w:hanging="2088"/>
      </w:pPr>
    </w:p>
    <w:p w:rsidR="00C35F84" w:rsidRPr="00C35F84" w:rsidRDefault="00C35F84" w:rsidP="00C35F84">
      <w:pPr>
        <w:widowControl w:val="0"/>
        <w:tabs>
          <w:tab w:val="right" w:pos="1008"/>
          <w:tab w:val="left" w:pos="1152"/>
          <w:tab w:val="left" w:pos="1872"/>
          <w:tab w:val="left" w:pos="9187"/>
        </w:tabs>
        <w:ind w:left="2088" w:hanging="2088"/>
      </w:pPr>
    </w:p>
    <w:p w:rsidR="00C35F84" w:rsidRDefault="00C35F84" w:rsidP="00C35F84">
      <w:r w:rsidRPr="00C35F84">
        <w:rPr>
          <w:b/>
        </w:rPr>
        <w:t>VERSIONS OF THIS BILL</w:t>
      </w:r>
    </w:p>
    <w:p w:rsidR="00C35F84" w:rsidRDefault="00C35F84" w:rsidP="00C35F84"/>
    <w:p w:rsidR="00C35F84" w:rsidRDefault="008A7151" w:rsidP="00C35F84">
      <w:hyperlink r:id="rId10" w:history="1">
        <w:r w:rsidR="00C35F84">
          <w:rPr>
            <w:rStyle w:val="Hyperlink"/>
          </w:rPr>
          <w:t>4/21/2016</w:t>
        </w:r>
      </w:hyperlink>
    </w:p>
    <w:p w:rsidR="00C35F84" w:rsidRDefault="008A7151" w:rsidP="00C35F84">
      <w:hyperlink r:id="rId11" w:history="1">
        <w:r w:rsidR="00B13182" w:rsidRPr="00B13182">
          <w:rPr>
            <w:rStyle w:val="Hyperlink"/>
          </w:rPr>
          <w:t>4/21/2016-A</w:t>
        </w:r>
      </w:hyperlink>
    </w:p>
    <w:p w:rsidR="00B13182" w:rsidRDefault="00B13182" w:rsidP="00C35F84"/>
    <w:p w:rsidR="00C35F84" w:rsidRDefault="00C35F84" w:rsidP="00C35F84">
      <w:pPr>
        <w:sectPr w:rsidR="00C35F84" w:rsidSect="00C35F84">
          <w:pgSz w:w="12240" w:h="15840" w:code="1"/>
          <w:pgMar w:top="1080" w:right="1440" w:bottom="1080" w:left="1440" w:header="720" w:footer="720" w:gutter="0"/>
          <w:cols w:space="720"/>
          <w:noEndnote/>
          <w:docGrid w:linePitch="360"/>
        </w:sectPr>
      </w:pPr>
    </w:p>
    <w:p w:rsidR="00B13182" w:rsidRDefault="00B13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B13182" w:rsidRDefault="00B13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2016</w:t>
      </w:r>
    </w:p>
    <w:p w:rsidR="00B13182" w:rsidRDefault="00B13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182" w:rsidRPr="00F234AE" w:rsidRDefault="00B13182" w:rsidP="00F234AE">
      <w:pPr>
        <w:tabs>
          <w:tab w:val="right" w:pos="5933"/>
        </w:tabs>
        <w:suppressAutoHyphens/>
        <w:jc w:val="both"/>
        <w:rPr>
          <w:rFonts w:eastAsia="Times New Roman"/>
        </w:rPr>
      </w:pPr>
      <w:r>
        <w:rPr>
          <w:rFonts w:eastAsia="Times New Roman"/>
        </w:rPr>
        <w:tab/>
      </w:r>
      <w:r>
        <w:rPr>
          <w:rFonts w:eastAsia="Times New Roman"/>
          <w:b/>
          <w:sz w:val="36"/>
        </w:rPr>
        <w:t>S. 1264</w:t>
      </w:r>
    </w:p>
    <w:p w:rsidR="00B13182" w:rsidRDefault="00B13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182" w:rsidRDefault="00B13182" w:rsidP="00F23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64E50">
        <w:t>Senators Leatherman and Alexander</w:t>
      </w:r>
    </w:p>
    <w:p w:rsidR="00B13182" w:rsidRDefault="00B13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182" w:rsidRDefault="00B13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4/21/16--S.</w:t>
      </w:r>
    </w:p>
    <w:p w:rsidR="00B13182" w:rsidRDefault="00B13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21, 2016.</w:t>
      </w:r>
    </w:p>
    <w:p w:rsidR="00B13182" w:rsidRPr="00F234AE" w:rsidRDefault="00B13182" w:rsidP="00F23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13182" w:rsidRDefault="00B13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182" w:rsidRDefault="00B13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13182" w:rsidSect="00F234AE">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B13182" w:rsidRPr="00522CE0" w:rsidRDefault="00B13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182" w:rsidRPr="00522CE0" w:rsidRDefault="00B13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182" w:rsidRPr="00522CE0" w:rsidRDefault="00B13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182" w:rsidRPr="00522CE0" w:rsidRDefault="00B13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182" w:rsidRPr="00522CE0" w:rsidRDefault="00B13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182" w:rsidRPr="00522CE0" w:rsidRDefault="00B13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182" w:rsidRPr="00522CE0" w:rsidRDefault="00B13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182" w:rsidRPr="00522CE0" w:rsidRDefault="00B13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182" w:rsidRPr="008F023B" w:rsidRDefault="00B13182" w:rsidP="009D0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B13182" w:rsidRPr="00522CE0" w:rsidRDefault="00B13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182" w:rsidRPr="00522CE0" w:rsidRDefault="00B13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AWARD THE SOUTH CAROLINA MEDAL OF VALOR TO THOSE SOUTH CAROLINIANS WHO LOST THEIR LIVES WHILE SERVING IN THE ARMED FORCES DURING THE GLOBAL WAR ON TERRORISM.</w:t>
      </w:r>
    </w:p>
    <w:p w:rsidR="00B13182" w:rsidRDefault="00B13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13182" w:rsidRDefault="00B13182"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men and women throughout South Carolina have placed themselves in harm’s way to protect and secure our country’s freedom and way of life; and</w:t>
      </w:r>
    </w:p>
    <w:p w:rsidR="00B13182" w:rsidRDefault="00B13182"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182" w:rsidRDefault="00B13182"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to recognize the extraordinary heroism and sacrifice of the brave men and women who pay the ultimate price in service of our Nation and our great State, the General Assembly of the State of South Carolina established the Medal of Valor which is awarded on behalf of the people of the State of South Carolina and is presented to the families of fallen South Carolina service members; and</w:t>
      </w:r>
    </w:p>
    <w:p w:rsidR="00B13182" w:rsidRDefault="00B13182"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182" w:rsidRDefault="00B13182"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2015, the following South Carolina serviceman lost his life during the Global War on Terrorism:</w:t>
      </w:r>
    </w:p>
    <w:p w:rsidR="00B13182" w:rsidRDefault="00B13182"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182" w:rsidRDefault="00B13182"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Private Christopher J. Castaneda</w:t>
      </w:r>
    </w:p>
    <w:p w:rsidR="00B13182" w:rsidRDefault="00B13182"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182" w:rsidRDefault="00B13182"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may we never forget this serviceman and always remain vigilantly grateful for his sacrifice. In honor of this brave man, it is just and proper for the members of the South Carolina General Assembly to award this South Carolinian with the South Carolina Medal of Valor. Now, therefore,</w:t>
      </w:r>
    </w:p>
    <w:p w:rsidR="00B13182" w:rsidRDefault="00B13182"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182" w:rsidRDefault="00B13182"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13182" w:rsidRDefault="00B13182"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182" w:rsidRDefault="00B13182"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General Assembly, by this resolution, award the South Carolina Medal of Valor to this South Carolinian who gladly gave all in defense of our Nation and great State while serving in the armed forces during the Global War on Terrorism.</w:t>
      </w:r>
    </w:p>
    <w:p w:rsidR="00B13182" w:rsidRDefault="00B13182"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182" w:rsidRPr="00522CE0" w:rsidRDefault="00B13182"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family of the fallen serviceman honored by this resolution.</w:t>
      </w:r>
    </w:p>
    <w:p w:rsidR="00B13182" w:rsidRDefault="00B1318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35F84" w:rsidRDefault="00C35F84" w:rsidP="00B1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35F84" w:rsidSect="00F234AE">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4D4" w:rsidRDefault="002144D4" w:rsidP="00522CE0">
      <w:r>
        <w:separator/>
      </w:r>
    </w:p>
  </w:endnote>
  <w:endnote w:type="continuationSeparator" w:id="0">
    <w:p w:rsidR="002144D4" w:rsidRDefault="002144D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1E5492-E1F8-467B-8591-7E6503A37454}"/>
    <w:embedBold r:id="rId2" w:fontKey="{B462C775-2F99-42A4-866E-CA6B70F29582}"/>
  </w:font>
  <w:font w:name="Calibri">
    <w:panose1 w:val="020F0502020204030204"/>
    <w:charset w:val="00"/>
    <w:family w:val="swiss"/>
    <w:pitch w:val="variable"/>
    <w:sig w:usb0="E00002FF" w:usb1="4000ACFF" w:usb2="00000001" w:usb3="00000000" w:csb0="0000019F" w:csb1="00000000"/>
    <w:embedRegular r:id="rId3" w:fontKey="{A5AAA307-467C-44A1-B17D-15A3E7C1EA30}"/>
    <w:embedBold r:id="rId4" w:fontKey="{73E06AF0-F4F2-4748-93AE-C0C2EBECA3A1}"/>
  </w:font>
  <w:font w:name="Cambria">
    <w:panose1 w:val="02040503050406030204"/>
    <w:charset w:val="00"/>
    <w:family w:val="roman"/>
    <w:pitch w:val="variable"/>
    <w:sig w:usb0="E00002FF" w:usb1="400004FF" w:usb2="00000000" w:usb3="00000000" w:csb0="0000019F" w:csb1="00000000"/>
    <w:embedRegular r:id="rId5" w:fontKey="{514C170C-C470-4A10-9CDE-068E1A8B01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182" w:rsidRPr="009D01F1" w:rsidRDefault="00B13182" w:rsidP="009D01F1">
    <w:pPr>
      <w:pStyle w:val="Footer"/>
      <w:tabs>
        <w:tab w:val="clear" w:pos="4680"/>
        <w:tab w:val="clear" w:pos="9360"/>
        <w:tab w:val="center" w:pos="2995"/>
      </w:tabs>
      <w:spacing w:before="120"/>
    </w:pPr>
    <w:r>
      <w:t>[1264-</w:t>
    </w:r>
    <w:r>
      <w:fldChar w:fldCharType="begin"/>
    </w:r>
    <w:r>
      <w:instrText xml:space="preserve"> PAGE  \* MERGEFORMAT </w:instrText>
    </w:r>
    <w:r>
      <w:fldChar w:fldCharType="separate"/>
    </w:r>
    <w:r w:rsidR="008A715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4AE" w:rsidRPr="009D01F1" w:rsidRDefault="00B13182" w:rsidP="009D01F1">
    <w:pPr>
      <w:pStyle w:val="Footer"/>
      <w:tabs>
        <w:tab w:val="clear" w:pos="4680"/>
        <w:tab w:val="clear" w:pos="9360"/>
        <w:tab w:val="center" w:pos="2995"/>
      </w:tabs>
      <w:spacing w:before="120"/>
    </w:pPr>
    <w:r>
      <w:t>[1264]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4D4" w:rsidRDefault="002144D4" w:rsidP="00522CE0">
      <w:r>
        <w:separator/>
      </w:r>
    </w:p>
  </w:footnote>
  <w:footnote w:type="continuationSeparator" w:id="0">
    <w:p w:rsidR="002144D4" w:rsidRDefault="002144D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2MEDA.KMM.TCA"/>
    <w:docVar w:name="CoverAttorneyInitials" w:val="KMM"/>
    <w:docVar w:name="CoverAttorneyLastName" w:val="Moffitt"/>
    <w:docVar w:name="CoverBillType" w:val="c"/>
    <w:docVar w:name="CoverSenator" w:val="TCA"/>
    <w:docVar w:name="dvBillNumber" w:val="1264"/>
    <w:docVar w:name="dvBillNumberPrefix" w:val="S. "/>
    <w:docVar w:name="dvOriginalBody" w:val="Senate"/>
    <w:docVar w:name="fulldraftpath" w:val="L:\S-RES\TCA\062MEDA.KMM.TCA.DOCX"/>
    <w:docVar w:name="NameofBody" w:val="S"/>
    <w:docVar w:name="vgroup2" w:val="S-RES"/>
  </w:docVars>
  <w:rsids>
    <w:rsidRoot w:val="002144D4"/>
    <w:rsid w:val="00042AC1"/>
    <w:rsid w:val="00046516"/>
    <w:rsid w:val="0007601D"/>
    <w:rsid w:val="000B0720"/>
    <w:rsid w:val="000B5EAF"/>
    <w:rsid w:val="001315B2"/>
    <w:rsid w:val="00170561"/>
    <w:rsid w:val="00186AC9"/>
    <w:rsid w:val="00197DF1"/>
    <w:rsid w:val="001A6374"/>
    <w:rsid w:val="001B3DD9"/>
    <w:rsid w:val="001B7E5D"/>
    <w:rsid w:val="001D3BAC"/>
    <w:rsid w:val="00213E26"/>
    <w:rsid w:val="002144D4"/>
    <w:rsid w:val="00216025"/>
    <w:rsid w:val="0023739D"/>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C4BF0"/>
    <w:rsid w:val="004D7F37"/>
    <w:rsid w:val="004F434C"/>
    <w:rsid w:val="00522CE0"/>
    <w:rsid w:val="00565148"/>
    <w:rsid w:val="00570403"/>
    <w:rsid w:val="00593361"/>
    <w:rsid w:val="005A413B"/>
    <w:rsid w:val="005A5017"/>
    <w:rsid w:val="005A648C"/>
    <w:rsid w:val="005E187B"/>
    <w:rsid w:val="005F1745"/>
    <w:rsid w:val="0065398E"/>
    <w:rsid w:val="00683046"/>
    <w:rsid w:val="006A1802"/>
    <w:rsid w:val="006C74EA"/>
    <w:rsid w:val="00720D40"/>
    <w:rsid w:val="007318D4"/>
    <w:rsid w:val="00765784"/>
    <w:rsid w:val="007A4390"/>
    <w:rsid w:val="007E3EC2"/>
    <w:rsid w:val="007E5CB7"/>
    <w:rsid w:val="00817876"/>
    <w:rsid w:val="008314D2"/>
    <w:rsid w:val="008A7151"/>
    <w:rsid w:val="008B2F42"/>
    <w:rsid w:val="008C3697"/>
    <w:rsid w:val="008E185F"/>
    <w:rsid w:val="008F023B"/>
    <w:rsid w:val="00904E16"/>
    <w:rsid w:val="009162B3"/>
    <w:rsid w:val="00927C62"/>
    <w:rsid w:val="00983951"/>
    <w:rsid w:val="00984124"/>
    <w:rsid w:val="00984640"/>
    <w:rsid w:val="00995C37"/>
    <w:rsid w:val="009C051A"/>
    <w:rsid w:val="009C118A"/>
    <w:rsid w:val="009D01F1"/>
    <w:rsid w:val="00A02011"/>
    <w:rsid w:val="00A1716B"/>
    <w:rsid w:val="00A30BCB"/>
    <w:rsid w:val="00A4011E"/>
    <w:rsid w:val="00A460DA"/>
    <w:rsid w:val="00A86015"/>
    <w:rsid w:val="00A9594E"/>
    <w:rsid w:val="00AE59C8"/>
    <w:rsid w:val="00B10098"/>
    <w:rsid w:val="00B13182"/>
    <w:rsid w:val="00B5790D"/>
    <w:rsid w:val="00B66FF0"/>
    <w:rsid w:val="00B945C5"/>
    <w:rsid w:val="00BA20EA"/>
    <w:rsid w:val="00BB5AFC"/>
    <w:rsid w:val="00BC0A56"/>
    <w:rsid w:val="00C35F84"/>
    <w:rsid w:val="00C45366"/>
    <w:rsid w:val="00C57023"/>
    <w:rsid w:val="00C74052"/>
    <w:rsid w:val="00CB187A"/>
    <w:rsid w:val="00CC0EC7"/>
    <w:rsid w:val="00D1088B"/>
    <w:rsid w:val="00D14DE6"/>
    <w:rsid w:val="00D156D2"/>
    <w:rsid w:val="00D35486"/>
    <w:rsid w:val="00D53E29"/>
    <w:rsid w:val="00D86943"/>
    <w:rsid w:val="00DA47B9"/>
    <w:rsid w:val="00DE5635"/>
    <w:rsid w:val="00DF13DD"/>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76AB9A34-6240-4EE7-A7F8-32F9FFE82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35F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27-16.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6\04-26-16.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21-16.docx" TargetMode="External"/><Relationship Id="rId11" Type="http://schemas.openxmlformats.org/officeDocument/2006/relationships/hyperlink" Target="file:///p:\pprever\2015-16\1264_20160421A.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5-16\1264_20160421.docx" TargetMode="External"/><Relationship Id="rId4" Type="http://schemas.openxmlformats.org/officeDocument/2006/relationships/footnotes" Target="footnotes.xml"/><Relationship Id="rId9" Type="http://schemas.openxmlformats.org/officeDocument/2006/relationships/hyperlink" Target="http://www.scstatehouse.gov/billsearch.php?billnumbers=1264&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452</Words>
  <Characters>2578</Characters>
  <Application>Microsoft Office Word</Application>
  <DocSecurity>6</DocSecurity>
  <Lines>21</Lines>
  <Paragraphs>6</Paragraphs>
  <ScaleCrop>false</ScaleCrop>
  <Company> </Company>
  <LinksUpToDate>false</LinksUpToDate>
  <CharactersWithSpaces>3024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1264: SC Medal of Valor - South Carolina Legislature Online</dc:title>
  <dc:subject/>
  <dc:creator>Jill Holt</dc:creator>
  <cp:keywords/>
  <dc:description/>
  <cp:lastModifiedBy>N Cumfer</cp:lastModifiedBy>
  <cp:revision>2</cp:revision>
  <dcterms:created xsi:type="dcterms:W3CDTF">2016-12-02T17:35:00Z</dcterms:created>
  <dcterms:modified xsi:type="dcterms:W3CDTF">2016-12-02T17:35:00Z</dcterms:modified>
</cp:coreProperties>
</file>