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3228" w:rsidRDefault="00F03228" w:rsidP="00F03228">
      <w:pPr>
        <w:widowControl w:val="0"/>
        <w:jc w:val="center"/>
      </w:pPr>
      <w:bookmarkStart w:id="0" w:name="_GoBack"/>
      <w:bookmarkEnd w:id="0"/>
      <w:r w:rsidRPr="00F03228">
        <w:rPr>
          <w:b/>
        </w:rPr>
        <w:t>South Carolina General Assembly</w:t>
      </w:r>
    </w:p>
    <w:p w:rsidR="00F03228" w:rsidRDefault="00F03228" w:rsidP="00F03228">
      <w:pPr>
        <w:widowControl w:val="0"/>
        <w:jc w:val="center"/>
      </w:pPr>
      <w:r>
        <w:t>121st Session, 2015-2016</w:t>
      </w:r>
    </w:p>
    <w:p w:rsidR="00F03228" w:rsidRDefault="00F03228" w:rsidP="00F03228">
      <w:pPr>
        <w:widowControl w:val="0"/>
      </w:pPr>
    </w:p>
    <w:p w:rsidR="00F03228" w:rsidRDefault="00F03228" w:rsidP="00F03228">
      <w:pPr>
        <w:widowControl w:val="0"/>
        <w:rPr>
          <w:b/>
        </w:rPr>
      </w:pPr>
      <w:r w:rsidRPr="00F03228">
        <w:rPr>
          <w:b/>
        </w:rPr>
        <w:t>S.</w:t>
      </w:r>
      <w:r>
        <w:rPr>
          <w:b/>
        </w:rPr>
        <w:t xml:space="preserve"> </w:t>
      </w:r>
      <w:r w:rsidRPr="00F03228">
        <w:rPr>
          <w:b/>
        </w:rPr>
        <w:t>1355</w:t>
      </w:r>
    </w:p>
    <w:p w:rsidR="00F03228" w:rsidRDefault="00F03228" w:rsidP="00F03228">
      <w:pPr>
        <w:widowControl w:val="0"/>
        <w:rPr>
          <w:b/>
        </w:rPr>
      </w:pPr>
    </w:p>
    <w:p w:rsidR="00F03228" w:rsidRDefault="00F03228" w:rsidP="00F03228">
      <w:pPr>
        <w:widowControl w:val="0"/>
      </w:pPr>
      <w:r w:rsidRPr="00F03228">
        <w:rPr>
          <w:b/>
        </w:rPr>
        <w:t>STATUS INFORMATION</w:t>
      </w:r>
    </w:p>
    <w:p w:rsidR="00F03228" w:rsidRDefault="00F03228" w:rsidP="00F03228">
      <w:pPr>
        <w:widowControl w:val="0"/>
      </w:pPr>
    </w:p>
    <w:p w:rsidR="00F03228" w:rsidRDefault="00F03228" w:rsidP="00F03228">
      <w:pPr>
        <w:widowControl w:val="0"/>
      </w:pPr>
      <w:r>
        <w:t>Senate Resolution</w:t>
      </w:r>
    </w:p>
    <w:p w:rsidR="00F03228" w:rsidRDefault="00F03228" w:rsidP="00F03228">
      <w:pPr>
        <w:widowControl w:val="0"/>
      </w:pPr>
      <w:r>
        <w:t>Sponsors: Senator Setzler</w:t>
      </w:r>
    </w:p>
    <w:p w:rsidR="00F03228" w:rsidRDefault="00F03228" w:rsidP="00F03228">
      <w:pPr>
        <w:widowControl w:val="0"/>
      </w:pPr>
      <w:r>
        <w:t>Document Path: l:\s-res\ngs\013marg.kmm.ngs.docx</w:t>
      </w:r>
    </w:p>
    <w:p w:rsidR="00F03228" w:rsidRDefault="00F03228" w:rsidP="00F03228">
      <w:pPr>
        <w:widowControl w:val="0"/>
      </w:pPr>
    </w:p>
    <w:p w:rsidR="00F03228" w:rsidRDefault="00F03228" w:rsidP="00F03228">
      <w:pPr>
        <w:widowControl w:val="0"/>
      </w:pPr>
      <w:r>
        <w:t>Introduced in the Senate on May 31, 2016</w:t>
      </w:r>
    </w:p>
    <w:p w:rsidR="00F03228" w:rsidRDefault="00F03228" w:rsidP="00F03228">
      <w:pPr>
        <w:widowControl w:val="0"/>
      </w:pPr>
      <w:r>
        <w:t>Adopted by the Senate on May 31, 2016</w:t>
      </w:r>
    </w:p>
    <w:p w:rsidR="00F03228" w:rsidRDefault="00F03228" w:rsidP="00F03228">
      <w:pPr>
        <w:widowControl w:val="0"/>
      </w:pPr>
    </w:p>
    <w:p w:rsidR="00F03228" w:rsidRDefault="00F03228" w:rsidP="00F03228">
      <w:pPr>
        <w:widowControl w:val="0"/>
      </w:pPr>
      <w:r>
        <w:t xml:space="preserve">Summary: </w:t>
      </w:r>
      <w:r w:rsidR="0090364E">
        <w:t>Margaret Twomey</w:t>
      </w:r>
    </w:p>
    <w:p w:rsidR="00F03228" w:rsidRDefault="00F03228" w:rsidP="00F03228">
      <w:pPr>
        <w:widowControl w:val="0"/>
      </w:pPr>
    </w:p>
    <w:p w:rsidR="00F03228" w:rsidRDefault="00F03228" w:rsidP="00F03228">
      <w:pPr>
        <w:widowControl w:val="0"/>
      </w:pPr>
    </w:p>
    <w:p w:rsidR="00F03228" w:rsidRDefault="00F03228" w:rsidP="00F03228">
      <w:pPr>
        <w:widowControl w:val="0"/>
        <w:tabs>
          <w:tab w:val="center" w:pos="590"/>
          <w:tab w:val="center" w:pos="1440"/>
          <w:tab w:val="left" w:pos="1872"/>
          <w:tab w:val="left" w:pos="9187"/>
        </w:tabs>
      </w:pPr>
      <w:r w:rsidRPr="00F03228">
        <w:rPr>
          <w:b/>
        </w:rPr>
        <w:t>HISTORY OF LEGISLATIVE ACTIONS</w:t>
      </w:r>
    </w:p>
    <w:p w:rsidR="00F03228" w:rsidRDefault="00F03228" w:rsidP="00F03228">
      <w:pPr>
        <w:widowControl w:val="0"/>
        <w:tabs>
          <w:tab w:val="center" w:pos="590"/>
          <w:tab w:val="center" w:pos="1440"/>
          <w:tab w:val="left" w:pos="1872"/>
          <w:tab w:val="left" w:pos="9187"/>
        </w:tabs>
      </w:pPr>
    </w:p>
    <w:p w:rsidR="00F03228" w:rsidRPr="00F03228" w:rsidRDefault="00F03228" w:rsidP="00F03228">
      <w:pPr>
        <w:widowControl w:val="0"/>
        <w:tabs>
          <w:tab w:val="center" w:pos="590"/>
          <w:tab w:val="center" w:pos="1440"/>
          <w:tab w:val="left" w:pos="1872"/>
          <w:tab w:val="left" w:pos="9187"/>
        </w:tabs>
      </w:pPr>
      <w:r w:rsidRPr="00F03228">
        <w:rPr>
          <w:u w:val="single"/>
        </w:rPr>
        <w:tab/>
        <w:t>Date</w:t>
      </w:r>
      <w:r w:rsidRPr="00F03228">
        <w:rPr>
          <w:u w:val="single"/>
        </w:rPr>
        <w:tab/>
        <w:t>Body</w:t>
      </w:r>
      <w:r w:rsidRPr="00F03228">
        <w:rPr>
          <w:u w:val="single"/>
        </w:rPr>
        <w:tab/>
        <w:t>Action Description with journal page number</w:t>
      </w:r>
      <w:r w:rsidRPr="00F03228">
        <w:rPr>
          <w:u w:val="single"/>
        </w:rPr>
        <w:tab/>
      </w:r>
    </w:p>
    <w:p w:rsidR="00561C10" w:rsidRDefault="00561C10" w:rsidP="00561C10">
      <w:pPr>
        <w:widowControl w:val="0"/>
        <w:tabs>
          <w:tab w:val="right" w:pos="1008"/>
          <w:tab w:val="left" w:pos="1152"/>
          <w:tab w:val="left" w:pos="1872"/>
          <w:tab w:val="left" w:pos="9187"/>
        </w:tabs>
        <w:ind w:left="2088" w:hanging="2088"/>
      </w:pPr>
      <w:r>
        <w:tab/>
        <w:t>5/31/2016</w:t>
      </w:r>
      <w:r>
        <w:tab/>
        <w:t>Senate</w:t>
      </w:r>
      <w:r>
        <w:tab/>
      </w:r>
      <w:r w:rsidRPr="00613F76">
        <w:t>Introduced and adopted (</w:t>
      </w:r>
      <w:hyperlink r:id="rId6" w:history="1">
        <w:r w:rsidRPr="00711C15">
          <w:rPr>
            <w:rStyle w:val="Hyperlink"/>
          </w:rPr>
          <w:t>Senate Journal</w:t>
        </w:r>
        <w:r w:rsidRPr="00711C15">
          <w:rPr>
            <w:rStyle w:val="Hyperlink"/>
          </w:rPr>
          <w:noBreakHyphen/>
          <w:t>page 7</w:t>
        </w:r>
      </w:hyperlink>
      <w:r w:rsidRPr="00613F76">
        <w:t>)</w:t>
      </w:r>
    </w:p>
    <w:p w:rsidR="00561C10" w:rsidRDefault="00561C10" w:rsidP="00561C10">
      <w:pPr>
        <w:widowControl w:val="0"/>
        <w:tabs>
          <w:tab w:val="right" w:pos="1008"/>
          <w:tab w:val="left" w:pos="1152"/>
          <w:tab w:val="left" w:pos="1872"/>
          <w:tab w:val="left" w:pos="9187"/>
        </w:tabs>
        <w:ind w:left="2088" w:hanging="2088"/>
      </w:pPr>
    </w:p>
    <w:p w:rsidR="00F03228" w:rsidRDefault="00F03228" w:rsidP="00F03228">
      <w:pPr>
        <w:widowControl w:val="0"/>
        <w:tabs>
          <w:tab w:val="right" w:pos="1008"/>
          <w:tab w:val="left" w:pos="1152"/>
          <w:tab w:val="left" w:pos="1872"/>
          <w:tab w:val="left" w:pos="9187"/>
        </w:tabs>
        <w:ind w:left="2088" w:hanging="2088"/>
      </w:pPr>
      <w:r>
        <w:t xml:space="preserve">View the latest </w:t>
      </w:r>
      <w:hyperlink r:id="rId7" w:history="1">
        <w:r w:rsidRPr="00F03228">
          <w:rPr>
            <w:rStyle w:val="Hyperlink"/>
          </w:rPr>
          <w:t>legislative information</w:t>
        </w:r>
      </w:hyperlink>
      <w:r>
        <w:t xml:space="preserve"> at the website</w:t>
      </w:r>
    </w:p>
    <w:p w:rsidR="00F03228" w:rsidRDefault="00F03228" w:rsidP="00F03228">
      <w:pPr>
        <w:widowControl w:val="0"/>
        <w:tabs>
          <w:tab w:val="right" w:pos="1008"/>
          <w:tab w:val="left" w:pos="1152"/>
          <w:tab w:val="left" w:pos="1872"/>
          <w:tab w:val="left" w:pos="9187"/>
        </w:tabs>
        <w:ind w:left="2088" w:hanging="2088"/>
      </w:pPr>
    </w:p>
    <w:p w:rsidR="00F03228" w:rsidRPr="00F03228" w:rsidRDefault="00F03228" w:rsidP="00F03228">
      <w:pPr>
        <w:widowControl w:val="0"/>
        <w:tabs>
          <w:tab w:val="right" w:pos="1008"/>
          <w:tab w:val="left" w:pos="1152"/>
          <w:tab w:val="left" w:pos="1872"/>
          <w:tab w:val="left" w:pos="9187"/>
        </w:tabs>
        <w:ind w:left="2088" w:hanging="2088"/>
      </w:pPr>
    </w:p>
    <w:p w:rsidR="00F03228" w:rsidRDefault="00F03228" w:rsidP="00F03228">
      <w:r w:rsidRPr="00F03228">
        <w:rPr>
          <w:b/>
        </w:rPr>
        <w:t>VERSIONS OF THIS BILL</w:t>
      </w:r>
    </w:p>
    <w:p w:rsidR="00F03228" w:rsidRDefault="00F03228" w:rsidP="00F03228"/>
    <w:p w:rsidR="00F03228" w:rsidRDefault="00711C15" w:rsidP="00F03228">
      <w:hyperlink r:id="rId8" w:history="1">
        <w:r w:rsidR="00F03228">
          <w:rPr>
            <w:rStyle w:val="Hyperlink"/>
          </w:rPr>
          <w:t>5/31/2016</w:t>
        </w:r>
      </w:hyperlink>
    </w:p>
    <w:p w:rsidR="00F03228" w:rsidRDefault="00F03228" w:rsidP="00F03228"/>
    <w:p w:rsidR="00F03228" w:rsidRDefault="00F03228" w:rsidP="00F03228">
      <w:pPr>
        <w:sectPr w:rsidR="00F03228" w:rsidSect="00F03228">
          <w:pgSz w:w="12240" w:h="15840" w:code="1"/>
          <w:pgMar w:top="1080" w:right="1440" w:bottom="1080" w:left="1440" w:header="720" w:footer="720" w:gutter="0"/>
          <w:cols w:space="720"/>
          <w:noEndnote/>
          <w:docGrid w:linePitch="360"/>
        </w:sectPr>
      </w:pPr>
    </w:p>
    <w:p w:rsidR="003E6CFE" w:rsidRPr="00522CE0" w:rsidRDefault="003E6C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E6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F0B3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D1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CONGRATULATE MRS. MARGARET TWOMEY OF LEXINGTON COUNTY ON THE OCCASION OF HER ONE HUNDREDTH BIRTHDAY, AND TO WISH HER A JOYOUS BIRTHDAY CELEBRATION AND MANY YEARS OF CONTINUED HAPPINESS.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D11D1" w:rsidRDefault="00DD1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delighted to learn that Mrs. Margaret Twomey of Lexington County will celebrate her one hundredth birthday on June 2, 2016; and</w:t>
      </w:r>
    </w:p>
    <w:p w:rsidR="00DD11D1" w:rsidRDefault="00DD1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11D1" w:rsidRDefault="00DD1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Twomey was born June 2, 1916, the eighth of nine children</w:t>
      </w:r>
      <w:r w:rsidR="00F567D9">
        <w:rPr>
          <w:rFonts w:eastAsia="Times New Roman"/>
        </w:rPr>
        <w:t>. She grew up in Columbia and graduated from Columbia High School and the University of South Carolina, where she earned degrees in English and economics; and</w:t>
      </w:r>
    </w:p>
    <w:p w:rsidR="00DD11D1" w:rsidRDefault="00DD1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11D1" w:rsidRDefault="00DD1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Twomey became the secretary of the University of South Carolina Athletic Department</w:t>
      </w:r>
      <w:r w:rsidR="00F567D9">
        <w:rPr>
          <w:rFonts w:eastAsia="Times New Roman"/>
        </w:rPr>
        <w:t>,</w:t>
      </w:r>
      <w:r>
        <w:rPr>
          <w:rFonts w:eastAsia="Times New Roman"/>
        </w:rPr>
        <w:t xml:space="preserve"> where she met her husband, Ted Twomey, the Gamecock football line coach. During their courtship, Coach Twomey taught Margaret to fly a two-seat metal plane, a Luscombe, which she owned and flew for pleasure for many years; and</w:t>
      </w:r>
    </w:p>
    <w:p w:rsidR="00DD11D1" w:rsidRDefault="00DD1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11D1" w:rsidRDefault="00DD1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two were married in 1941 at St. Peter’s Catholic Church. </w:t>
      </w:r>
      <w:r w:rsidR="00F567D9">
        <w:rPr>
          <w:rFonts w:eastAsia="Times New Roman"/>
        </w:rPr>
        <w:t xml:space="preserve">The </w:t>
      </w:r>
      <w:r>
        <w:rPr>
          <w:rFonts w:eastAsia="Times New Roman"/>
        </w:rPr>
        <w:t>Twomey</w:t>
      </w:r>
      <w:r w:rsidR="00F567D9">
        <w:rPr>
          <w:rFonts w:eastAsia="Times New Roman"/>
        </w:rPr>
        <w:t>s</w:t>
      </w:r>
      <w:r>
        <w:rPr>
          <w:rFonts w:eastAsia="Times New Roman"/>
        </w:rPr>
        <w:t xml:space="preserve"> had one son, Tim Twomey, a United States Marine, who was seriously disabled in a motorcycle accident</w:t>
      </w:r>
      <w:r w:rsidR="00F567D9">
        <w:rPr>
          <w:rFonts w:eastAsia="Times New Roman"/>
        </w:rPr>
        <w:t>. Mrs. Twomey provided years of devoted care until he passed away; and</w:t>
      </w:r>
    </w:p>
    <w:p w:rsidR="00DD11D1" w:rsidRDefault="00DD1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11D1" w:rsidRDefault="00DD1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2014, Mrs. Twomey, who</w:t>
      </w:r>
      <w:r w:rsidR="00F567D9">
        <w:rPr>
          <w:rFonts w:eastAsia="Times New Roman"/>
        </w:rPr>
        <w:t xml:space="preserve"> had retired with her husband to</w:t>
      </w:r>
      <w:r>
        <w:rPr>
          <w:rFonts w:eastAsia="Times New Roman"/>
        </w:rPr>
        <w:t xml:space="preserve"> Jacksonville, Florida, </w:t>
      </w:r>
      <w:r w:rsidR="00F567D9">
        <w:rPr>
          <w:rFonts w:eastAsia="Times New Roman"/>
        </w:rPr>
        <w:t xml:space="preserve">returned </w:t>
      </w:r>
      <w:r>
        <w:rPr>
          <w:rFonts w:eastAsia="Times New Roman"/>
        </w:rPr>
        <w:t xml:space="preserve">to her native South Carolina. She is </w:t>
      </w:r>
      <w:r w:rsidR="00F567D9">
        <w:rPr>
          <w:rFonts w:eastAsia="Times New Roman"/>
        </w:rPr>
        <w:t xml:space="preserve">currently </w:t>
      </w:r>
      <w:r>
        <w:rPr>
          <w:rFonts w:eastAsia="Times New Roman"/>
        </w:rPr>
        <w:t>an active resident of Still Hopes Retirement Community where she l</w:t>
      </w:r>
      <w:r w:rsidR="00F567D9">
        <w:rPr>
          <w:rFonts w:eastAsia="Times New Roman"/>
        </w:rPr>
        <w:t>i</w:t>
      </w:r>
      <w:r>
        <w:rPr>
          <w:rFonts w:eastAsia="Times New Roman"/>
        </w:rPr>
        <w:t>ves independently, enjoys regular exercise, attends Sunday Mass, and never misses a televised U</w:t>
      </w:r>
      <w:r w:rsidR="00F567D9">
        <w:rPr>
          <w:rFonts w:eastAsia="Times New Roman"/>
        </w:rPr>
        <w:t xml:space="preserve">niversity of </w:t>
      </w:r>
      <w:r>
        <w:rPr>
          <w:rFonts w:eastAsia="Times New Roman"/>
        </w:rPr>
        <w:t>S</w:t>
      </w:r>
      <w:r w:rsidR="00F567D9">
        <w:rPr>
          <w:rFonts w:eastAsia="Times New Roman"/>
        </w:rPr>
        <w:t xml:space="preserve">outh </w:t>
      </w:r>
      <w:r>
        <w:rPr>
          <w:rFonts w:eastAsia="Times New Roman"/>
        </w:rPr>
        <w:lastRenderedPageBreak/>
        <w:t>C</w:t>
      </w:r>
      <w:r w:rsidR="00F567D9">
        <w:rPr>
          <w:rFonts w:eastAsia="Times New Roman"/>
        </w:rPr>
        <w:t>arolina</w:t>
      </w:r>
      <w:r>
        <w:rPr>
          <w:rFonts w:eastAsia="Times New Roman"/>
        </w:rPr>
        <w:t xml:space="preserve"> football game. She is and always will be an avid Gamecock fan; and</w:t>
      </w:r>
    </w:p>
    <w:p w:rsidR="00DD11D1" w:rsidRDefault="00DD1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11D1" w:rsidRDefault="00DD1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7063C">
        <w:rPr>
          <w:rFonts w:eastAsia="Times New Roman"/>
        </w:rPr>
        <w:t xml:space="preserve">the members of the Senate are pleased to honor Mrs. Twomey at the celebration of her one hundredth birthday and join with her family and many friends in congratulating her on reaching this extraordinary milestone. </w:t>
      </w:r>
      <w:r w:rsidR="002F0B3C">
        <w:rPr>
          <w:rFonts w:eastAsia="Times New Roman"/>
        </w:rPr>
        <w:t>Now, therefore,</w:t>
      </w:r>
    </w:p>
    <w:p w:rsidR="002F0B3C" w:rsidRDefault="002F0B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0B3C" w:rsidRDefault="002F0B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F0B3C" w:rsidRDefault="002F0B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0B3C" w:rsidRDefault="002F0B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DD11D1">
        <w:rPr>
          <w:rFonts w:eastAsia="Times New Roman"/>
        </w:rPr>
        <w:t>the members of the Senate, by this resolution, recognize and congratulate Mrs. Margaret Twomey of Lexington County on the occasion of her one hundredth birthday and wish her a joyous birthday celebration and many years of continued happiness</w:t>
      </w:r>
      <w:r>
        <w:rPr>
          <w:rFonts w:eastAsia="Times New Roman"/>
        </w:rPr>
        <w:t>.</w:t>
      </w:r>
    </w:p>
    <w:p w:rsidR="002F0B3C" w:rsidRDefault="002F0B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0B3C" w:rsidRPr="00522CE0" w:rsidRDefault="002F0B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DD11D1">
        <w:rPr>
          <w:rFonts w:eastAsia="Times New Roman"/>
        </w:rPr>
        <w:t>Mrs. Margaret Twomey</w:t>
      </w:r>
      <w:r>
        <w:rPr>
          <w:rFonts w:eastAsia="Times New Roman"/>
        </w:rPr>
        <w:t>.</w:t>
      </w:r>
    </w:p>
    <w:p w:rsidR="007B098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03228" w:rsidRDefault="00F03228" w:rsidP="00F03228">
      <w:pPr>
        <w:suppressAutoHyphens/>
        <w:jc w:val="both"/>
        <w:rPr>
          <w:rFonts w:eastAsia="Times New Roman"/>
        </w:rPr>
      </w:pPr>
    </w:p>
    <w:sectPr w:rsidR="00F03228" w:rsidSect="00F0322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0B3C" w:rsidRDefault="002F0B3C" w:rsidP="00522CE0">
      <w:r>
        <w:separator/>
      </w:r>
    </w:p>
  </w:endnote>
  <w:endnote w:type="continuationSeparator" w:id="0">
    <w:p w:rsidR="002F0B3C" w:rsidRDefault="002F0B3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A01FC5-0C56-4CC6-9829-9C7BE428137A}"/>
    <w:embedBold r:id="rId2" w:fontKey="{26235A83-5916-4BE3-8269-FC0EC5C6E151}"/>
  </w:font>
  <w:font w:name="Calibri">
    <w:panose1 w:val="020F0502020204030204"/>
    <w:charset w:val="00"/>
    <w:family w:val="swiss"/>
    <w:pitch w:val="variable"/>
    <w:sig w:usb0="E00002FF" w:usb1="4000ACFF" w:usb2="00000001" w:usb3="00000000" w:csb0="0000019F" w:csb1="00000000"/>
    <w:embedRegular r:id="rId3" w:fontKey="{C3D86AFE-1B51-4925-9E91-BAF2AAC11196}"/>
    <w:embedBold r:id="rId4" w:fontKey="{94CCA008-9517-4AE3-A028-05294FDC0522}"/>
  </w:font>
  <w:font w:name="Cambria">
    <w:panose1 w:val="02040503050406030204"/>
    <w:charset w:val="00"/>
    <w:family w:val="roman"/>
    <w:pitch w:val="variable"/>
    <w:sig w:usb0="E00002FF" w:usb1="400004FF" w:usb2="00000000" w:usb3="00000000" w:csb0="0000019F" w:csb1="00000000"/>
    <w:embedRegular r:id="rId5" w:fontKey="{745A07DC-9CD6-4E6A-92ED-2757AB8B9F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228" w:rsidRPr="003E6CFE" w:rsidRDefault="00F03228" w:rsidP="003E6CFE">
    <w:pPr>
      <w:pStyle w:val="Footer"/>
      <w:tabs>
        <w:tab w:val="clear" w:pos="4680"/>
        <w:tab w:val="clear" w:pos="9360"/>
        <w:tab w:val="center" w:pos="2995"/>
      </w:tabs>
      <w:spacing w:before="120"/>
    </w:pPr>
    <w:r>
      <w:t>[1355]</w:t>
    </w:r>
    <w:r>
      <w:tab/>
    </w:r>
    <w:r>
      <w:fldChar w:fldCharType="begin"/>
    </w:r>
    <w:r>
      <w:instrText xml:space="preserve"> PAGE  \* MERGEFORMAT </w:instrText>
    </w:r>
    <w:r>
      <w:fldChar w:fldCharType="separate"/>
    </w:r>
    <w:r w:rsidR="00711C1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0B3C" w:rsidRDefault="002F0B3C" w:rsidP="00522CE0">
      <w:r>
        <w:separator/>
      </w:r>
    </w:p>
  </w:footnote>
  <w:footnote w:type="continuationSeparator" w:id="0">
    <w:p w:rsidR="002F0B3C" w:rsidRDefault="002F0B3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MARG.KMM.NGS"/>
    <w:docVar w:name="CoverAttorneyInitials" w:val="KMM"/>
    <w:docVar w:name="CoverAttorneyLastName" w:val="Moffitt"/>
    <w:docVar w:name="CoverBillType" w:val="r"/>
    <w:docVar w:name="CoverSenator" w:val="NGS"/>
    <w:docVar w:name="dvBillNumber" w:val="1355"/>
    <w:docVar w:name="dvBillNumberPrefix" w:val="S. "/>
    <w:docVar w:name="dvOriginalBody" w:val="Senate"/>
    <w:docVar w:name="fulldraftpath" w:val="L:\S-RES\NGS\013MARG.KMM.NGS.DOCX"/>
    <w:docVar w:name="NameofBody" w:val="S"/>
    <w:docVar w:name="vgroup2" w:val="S-RES"/>
  </w:docVars>
  <w:rsids>
    <w:rsidRoot w:val="002F0B3C"/>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F0B3C"/>
    <w:rsid w:val="00307C2B"/>
    <w:rsid w:val="00315D04"/>
    <w:rsid w:val="00383247"/>
    <w:rsid w:val="003D6E2B"/>
    <w:rsid w:val="003E6CFE"/>
    <w:rsid w:val="003E7597"/>
    <w:rsid w:val="0044020F"/>
    <w:rsid w:val="00450668"/>
    <w:rsid w:val="004813A2"/>
    <w:rsid w:val="004952FA"/>
    <w:rsid w:val="004B6A22"/>
    <w:rsid w:val="004D7F37"/>
    <w:rsid w:val="00522CE0"/>
    <w:rsid w:val="00561C10"/>
    <w:rsid w:val="00565148"/>
    <w:rsid w:val="00570403"/>
    <w:rsid w:val="00593361"/>
    <w:rsid w:val="005A413B"/>
    <w:rsid w:val="005A5017"/>
    <w:rsid w:val="005A648C"/>
    <w:rsid w:val="005F1745"/>
    <w:rsid w:val="006A1802"/>
    <w:rsid w:val="006C74EA"/>
    <w:rsid w:val="00711C15"/>
    <w:rsid w:val="00720D40"/>
    <w:rsid w:val="007318D4"/>
    <w:rsid w:val="00765784"/>
    <w:rsid w:val="007A4390"/>
    <w:rsid w:val="007B098E"/>
    <w:rsid w:val="007E5CB7"/>
    <w:rsid w:val="008314D2"/>
    <w:rsid w:val="008B2F42"/>
    <w:rsid w:val="008C3697"/>
    <w:rsid w:val="008E185F"/>
    <w:rsid w:val="008F023B"/>
    <w:rsid w:val="0090364E"/>
    <w:rsid w:val="00904E16"/>
    <w:rsid w:val="009162B3"/>
    <w:rsid w:val="00927C62"/>
    <w:rsid w:val="00983951"/>
    <w:rsid w:val="00984124"/>
    <w:rsid w:val="00984640"/>
    <w:rsid w:val="00995C37"/>
    <w:rsid w:val="009C118A"/>
    <w:rsid w:val="00A02011"/>
    <w:rsid w:val="00A05536"/>
    <w:rsid w:val="00A4011E"/>
    <w:rsid w:val="00A86015"/>
    <w:rsid w:val="00A9594E"/>
    <w:rsid w:val="00AD72A1"/>
    <w:rsid w:val="00AE59C8"/>
    <w:rsid w:val="00B10098"/>
    <w:rsid w:val="00B5790D"/>
    <w:rsid w:val="00B7063C"/>
    <w:rsid w:val="00B945C5"/>
    <w:rsid w:val="00BA20EA"/>
    <w:rsid w:val="00BB5AFC"/>
    <w:rsid w:val="00BC0A56"/>
    <w:rsid w:val="00BF3CCD"/>
    <w:rsid w:val="00C45366"/>
    <w:rsid w:val="00C53967"/>
    <w:rsid w:val="00C57023"/>
    <w:rsid w:val="00C74052"/>
    <w:rsid w:val="00CB187A"/>
    <w:rsid w:val="00CC0EC7"/>
    <w:rsid w:val="00D1088B"/>
    <w:rsid w:val="00D14DE6"/>
    <w:rsid w:val="00D156D2"/>
    <w:rsid w:val="00D35486"/>
    <w:rsid w:val="00D53E29"/>
    <w:rsid w:val="00D80586"/>
    <w:rsid w:val="00D86943"/>
    <w:rsid w:val="00DA47B9"/>
    <w:rsid w:val="00DD11D1"/>
    <w:rsid w:val="00DE5635"/>
    <w:rsid w:val="00E058D3"/>
    <w:rsid w:val="00E2236D"/>
    <w:rsid w:val="00E76AD9"/>
    <w:rsid w:val="00E91E2F"/>
    <w:rsid w:val="00EA3546"/>
    <w:rsid w:val="00EB47AE"/>
    <w:rsid w:val="00EC34E1"/>
    <w:rsid w:val="00EE2FBA"/>
    <w:rsid w:val="00F0234A"/>
    <w:rsid w:val="00F03228"/>
    <w:rsid w:val="00F05CF2"/>
    <w:rsid w:val="00F51241"/>
    <w:rsid w:val="00F52959"/>
    <w:rsid w:val="00F55884"/>
    <w:rsid w:val="00F567D9"/>
    <w:rsid w:val="00FB7F01"/>
    <w:rsid w:val="00FC0D36"/>
    <w:rsid w:val="00FE6467"/>
    <w:rsid w:val="00FF5B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F532C2B9-B4C6-45AA-9A1B-71BD46B1C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032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355_20160531.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355&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5-31-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446</Words>
  <Characters>2547</Characters>
  <Application>Microsoft Office Word</Application>
  <DocSecurity>6</DocSecurity>
  <Lines>21</Lines>
  <Paragraphs>5</Paragraphs>
  <ScaleCrop>false</ScaleCrop>
  <Company> </Company>
  <LinksUpToDate>false</LinksUpToDate>
  <CharactersWithSpaces>2988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1355: Margaret Twomey - South Carolina Legislature Online</dc:title>
  <dc:subject/>
  <dc:creator>Jill Holt</dc:creator>
  <cp:keywords/>
  <dc:description/>
  <cp:lastModifiedBy>N Cumfer</cp:lastModifiedBy>
  <cp:revision>2</cp:revision>
  <dcterms:created xsi:type="dcterms:W3CDTF">2016-12-02T17:39:00Z</dcterms:created>
  <dcterms:modified xsi:type="dcterms:W3CDTF">2016-12-02T17:39:00Z</dcterms:modified>
</cp:coreProperties>
</file>