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D1E" w:rsidRDefault="00424D1E" w:rsidP="00424D1E">
      <w:pPr>
        <w:widowControl w:val="0"/>
        <w:jc w:val="center"/>
      </w:pPr>
      <w:bookmarkStart w:id="0" w:name="_GoBack"/>
      <w:bookmarkEnd w:id="0"/>
      <w:r w:rsidRPr="00424D1E">
        <w:rPr>
          <w:b/>
        </w:rPr>
        <w:t>South Carolina General Assembly</w:t>
      </w:r>
    </w:p>
    <w:p w:rsidR="00424D1E" w:rsidRDefault="00424D1E" w:rsidP="00424D1E">
      <w:pPr>
        <w:widowControl w:val="0"/>
        <w:jc w:val="center"/>
      </w:pPr>
      <w:r>
        <w:t>121st Session, 2015-2016</w:t>
      </w:r>
    </w:p>
    <w:p w:rsidR="00424D1E" w:rsidRDefault="00424D1E" w:rsidP="00424D1E">
      <w:pPr>
        <w:widowControl w:val="0"/>
        <w:jc w:val="left"/>
      </w:pPr>
    </w:p>
    <w:p w:rsidR="00424D1E" w:rsidRDefault="00424D1E" w:rsidP="00424D1E">
      <w:pPr>
        <w:widowControl w:val="0"/>
        <w:jc w:val="left"/>
        <w:rPr>
          <w:b/>
        </w:rPr>
      </w:pPr>
      <w:r w:rsidRPr="00424D1E">
        <w:rPr>
          <w:b/>
        </w:rPr>
        <w:t>H. 3096</w:t>
      </w:r>
    </w:p>
    <w:p w:rsidR="00424D1E" w:rsidRDefault="00424D1E" w:rsidP="00424D1E">
      <w:pPr>
        <w:widowControl w:val="0"/>
        <w:jc w:val="left"/>
        <w:rPr>
          <w:b/>
        </w:rPr>
      </w:pPr>
    </w:p>
    <w:p w:rsidR="00424D1E" w:rsidRDefault="00424D1E" w:rsidP="00424D1E">
      <w:pPr>
        <w:widowControl w:val="0"/>
        <w:jc w:val="left"/>
      </w:pPr>
      <w:r w:rsidRPr="00424D1E">
        <w:rPr>
          <w:b/>
        </w:rPr>
        <w:t>STATUS INFORMATION</w:t>
      </w:r>
    </w:p>
    <w:p w:rsidR="00424D1E" w:rsidRDefault="00424D1E" w:rsidP="00424D1E">
      <w:pPr>
        <w:widowControl w:val="0"/>
        <w:jc w:val="left"/>
      </w:pPr>
    </w:p>
    <w:p w:rsidR="00424D1E" w:rsidRDefault="00424D1E" w:rsidP="00424D1E">
      <w:pPr>
        <w:widowControl w:val="0"/>
        <w:jc w:val="left"/>
      </w:pPr>
      <w:r>
        <w:t>Concurrent Resolution</w:t>
      </w:r>
    </w:p>
    <w:p w:rsidR="00424D1E" w:rsidRDefault="007E2CF4" w:rsidP="00424D1E">
      <w:pPr>
        <w:widowControl w:val="0"/>
        <w:jc w:val="left"/>
      </w:pPr>
      <w:r>
        <w:t>Sponsors: Reps. McCoy, G.M. Smith, D.C. Moss, Taylor, Bedingfield and Sandifer</w:t>
      </w:r>
    </w:p>
    <w:p w:rsidR="00424D1E" w:rsidRDefault="00424D1E" w:rsidP="00424D1E">
      <w:pPr>
        <w:widowControl w:val="0"/>
        <w:jc w:val="left"/>
      </w:pPr>
      <w:r>
        <w:t>Document Path: l:\council\bills\ggs\22681zw15.docx</w:t>
      </w:r>
    </w:p>
    <w:p w:rsidR="00415DB6" w:rsidRDefault="00415DB6" w:rsidP="00424D1E">
      <w:pPr>
        <w:widowControl w:val="0"/>
        <w:jc w:val="left"/>
      </w:pPr>
      <w:r>
        <w:t>Companion/Similar bill(s): 198, 3177</w:t>
      </w:r>
    </w:p>
    <w:p w:rsidR="00424D1E" w:rsidRDefault="00424D1E" w:rsidP="00424D1E">
      <w:pPr>
        <w:widowControl w:val="0"/>
        <w:jc w:val="left"/>
      </w:pPr>
    </w:p>
    <w:p w:rsidR="00634BDC" w:rsidRDefault="00634BDC" w:rsidP="00424D1E">
      <w:pPr>
        <w:widowControl w:val="0"/>
        <w:jc w:val="left"/>
      </w:pPr>
      <w:r>
        <w:t>Introduced in the House on January 13, 2015</w:t>
      </w:r>
    </w:p>
    <w:p w:rsidR="00634BDC" w:rsidRPr="00634BDC" w:rsidRDefault="00634BDC" w:rsidP="00424D1E">
      <w:pPr>
        <w:widowControl w:val="0"/>
        <w:jc w:val="left"/>
      </w:pPr>
      <w:r>
        <w:t xml:space="preserve">Currently residing in the House Committee on </w:t>
      </w:r>
      <w:r w:rsidRPr="00634BDC">
        <w:rPr>
          <w:b/>
        </w:rPr>
        <w:t>Judiciary</w:t>
      </w:r>
    </w:p>
    <w:p w:rsidR="00634BDC" w:rsidRDefault="00634BDC" w:rsidP="00424D1E">
      <w:pPr>
        <w:widowControl w:val="0"/>
        <w:jc w:val="left"/>
      </w:pPr>
    </w:p>
    <w:p w:rsidR="00424D1E" w:rsidRDefault="00424D1E" w:rsidP="00424D1E">
      <w:pPr>
        <w:widowControl w:val="0"/>
        <w:jc w:val="left"/>
      </w:pPr>
      <w:r>
        <w:t xml:space="preserve">Summary: </w:t>
      </w:r>
      <w:r w:rsidR="002D7424">
        <w:t>United States Constitution</w:t>
      </w:r>
    </w:p>
    <w:p w:rsidR="00424D1E" w:rsidRDefault="00424D1E" w:rsidP="00424D1E">
      <w:pPr>
        <w:widowControl w:val="0"/>
        <w:jc w:val="left"/>
      </w:pPr>
    </w:p>
    <w:p w:rsidR="00424D1E" w:rsidRDefault="00424D1E" w:rsidP="00424D1E">
      <w:pPr>
        <w:widowControl w:val="0"/>
        <w:jc w:val="left"/>
      </w:pPr>
    </w:p>
    <w:p w:rsidR="00424D1E" w:rsidRDefault="00424D1E" w:rsidP="00424D1E">
      <w:pPr>
        <w:widowControl w:val="0"/>
        <w:tabs>
          <w:tab w:val="center" w:pos="590"/>
          <w:tab w:val="center" w:pos="1440"/>
          <w:tab w:val="left" w:pos="1872"/>
          <w:tab w:val="left" w:pos="9187"/>
        </w:tabs>
        <w:jc w:val="left"/>
      </w:pPr>
      <w:r w:rsidRPr="00424D1E">
        <w:rPr>
          <w:b/>
        </w:rPr>
        <w:t>HISTORY OF LEGISLATIVE ACTIONS</w:t>
      </w:r>
    </w:p>
    <w:p w:rsidR="00424D1E" w:rsidRDefault="00424D1E" w:rsidP="00424D1E">
      <w:pPr>
        <w:widowControl w:val="0"/>
        <w:tabs>
          <w:tab w:val="center" w:pos="590"/>
          <w:tab w:val="center" w:pos="1440"/>
          <w:tab w:val="left" w:pos="1872"/>
          <w:tab w:val="left" w:pos="9187"/>
        </w:tabs>
        <w:jc w:val="left"/>
      </w:pPr>
    </w:p>
    <w:p w:rsidR="00424D1E" w:rsidRPr="00424D1E" w:rsidRDefault="00424D1E" w:rsidP="00424D1E">
      <w:pPr>
        <w:widowControl w:val="0"/>
        <w:tabs>
          <w:tab w:val="center" w:pos="590"/>
          <w:tab w:val="center" w:pos="1440"/>
          <w:tab w:val="left" w:pos="1872"/>
          <w:tab w:val="left" w:pos="9187"/>
        </w:tabs>
        <w:jc w:val="left"/>
      </w:pPr>
      <w:r w:rsidRPr="00424D1E">
        <w:rPr>
          <w:u w:val="single"/>
        </w:rPr>
        <w:tab/>
        <w:t>Date</w:t>
      </w:r>
      <w:r w:rsidRPr="00424D1E">
        <w:rPr>
          <w:u w:val="single"/>
        </w:rPr>
        <w:tab/>
        <w:t>Body</w:t>
      </w:r>
      <w:r w:rsidRPr="00424D1E">
        <w:rPr>
          <w:u w:val="single"/>
        </w:rPr>
        <w:tab/>
        <w:t>Action Description with journal page number</w:t>
      </w:r>
      <w:r w:rsidRPr="00424D1E">
        <w:rPr>
          <w:u w:val="single"/>
        </w:rPr>
        <w:tab/>
      </w:r>
    </w:p>
    <w:p w:rsidR="007E2CF4" w:rsidRDefault="007E2CF4" w:rsidP="007E2CF4">
      <w:pPr>
        <w:widowControl w:val="0"/>
        <w:tabs>
          <w:tab w:val="right" w:pos="1008"/>
          <w:tab w:val="left" w:pos="1152"/>
          <w:tab w:val="left" w:pos="1872"/>
          <w:tab w:val="left" w:pos="9187"/>
        </w:tabs>
        <w:ind w:left="2088" w:hanging="2088"/>
        <w:jc w:val="left"/>
      </w:pPr>
      <w:r>
        <w:tab/>
        <w:t>12/11/2014</w:t>
      </w:r>
      <w:r>
        <w:tab/>
        <w:t>House</w:t>
      </w:r>
      <w:r>
        <w:tab/>
      </w:r>
      <w:r w:rsidRPr="008E5A91">
        <w:t>Prefiled</w:t>
      </w:r>
    </w:p>
    <w:p w:rsidR="007E2CF4" w:rsidRDefault="007E2CF4" w:rsidP="007E2CF4">
      <w:pPr>
        <w:widowControl w:val="0"/>
        <w:tabs>
          <w:tab w:val="right" w:pos="1008"/>
          <w:tab w:val="left" w:pos="1152"/>
          <w:tab w:val="left" w:pos="1872"/>
          <w:tab w:val="left" w:pos="9187"/>
        </w:tabs>
        <w:ind w:left="2088" w:hanging="2088"/>
        <w:jc w:val="left"/>
      </w:pPr>
      <w:r>
        <w:tab/>
        <w:t>12/11/2014</w:t>
      </w:r>
      <w:r>
        <w:tab/>
        <w:t>House</w:t>
      </w:r>
      <w:r>
        <w:tab/>
      </w:r>
      <w:r w:rsidRPr="008E5A91">
        <w:t xml:space="preserve">Referred to Committee on </w:t>
      </w:r>
      <w:r w:rsidRPr="008E5A91">
        <w:rPr>
          <w:b/>
        </w:rPr>
        <w:t>Judiciary</w:t>
      </w:r>
    </w:p>
    <w:p w:rsidR="007E2CF4" w:rsidRDefault="007E2CF4" w:rsidP="007E2CF4">
      <w:pPr>
        <w:widowControl w:val="0"/>
        <w:tabs>
          <w:tab w:val="right" w:pos="1008"/>
          <w:tab w:val="left" w:pos="1152"/>
          <w:tab w:val="left" w:pos="1872"/>
          <w:tab w:val="left" w:pos="9187"/>
        </w:tabs>
        <w:ind w:left="2088" w:hanging="2088"/>
        <w:jc w:val="left"/>
      </w:pPr>
      <w:r>
        <w:tab/>
        <w:t>1/13/2015</w:t>
      </w:r>
      <w:r>
        <w:tab/>
        <w:t>House</w:t>
      </w:r>
      <w:r>
        <w:tab/>
      </w:r>
      <w:r w:rsidRPr="008E5A91">
        <w:t>Introduced (</w:t>
      </w:r>
      <w:hyperlink r:id="rId7" w:history="1">
        <w:r w:rsidRPr="003710A7">
          <w:rPr>
            <w:rStyle w:val="Hyperlink"/>
          </w:rPr>
          <w:t>House Journal</w:t>
        </w:r>
        <w:r w:rsidRPr="003710A7">
          <w:rPr>
            <w:rStyle w:val="Hyperlink"/>
          </w:rPr>
          <w:noBreakHyphen/>
          <w:t>page 56</w:t>
        </w:r>
      </w:hyperlink>
      <w:r w:rsidRPr="008E5A91">
        <w:t>)</w:t>
      </w:r>
    </w:p>
    <w:p w:rsidR="007E2CF4" w:rsidRDefault="007E2CF4" w:rsidP="007E2CF4">
      <w:pPr>
        <w:widowControl w:val="0"/>
        <w:tabs>
          <w:tab w:val="right" w:pos="1008"/>
          <w:tab w:val="left" w:pos="1152"/>
          <w:tab w:val="left" w:pos="1872"/>
          <w:tab w:val="left" w:pos="9187"/>
        </w:tabs>
        <w:ind w:left="2088" w:hanging="2088"/>
        <w:jc w:val="left"/>
      </w:pPr>
      <w:r>
        <w:tab/>
        <w:t>1/13/2015</w:t>
      </w:r>
      <w:r>
        <w:tab/>
        <w:t>House</w:t>
      </w:r>
      <w:r>
        <w:tab/>
      </w:r>
      <w:r w:rsidRPr="008E5A91">
        <w:t>Ref</w:t>
      </w:r>
      <w:r>
        <w:t xml:space="preserve">erred to Committee on </w:t>
      </w:r>
      <w:r w:rsidRPr="008E5A91">
        <w:rPr>
          <w:b/>
        </w:rPr>
        <w:t>Judiciary</w:t>
      </w:r>
      <w:r>
        <w:t xml:space="preserve"> </w:t>
      </w:r>
      <w:r w:rsidRPr="008E5A91">
        <w:t>(</w:t>
      </w:r>
      <w:hyperlink r:id="rId8" w:history="1">
        <w:r w:rsidRPr="003710A7">
          <w:rPr>
            <w:rStyle w:val="Hyperlink"/>
          </w:rPr>
          <w:t>House Journal</w:t>
        </w:r>
        <w:r w:rsidRPr="003710A7">
          <w:rPr>
            <w:rStyle w:val="Hyperlink"/>
          </w:rPr>
          <w:noBreakHyphen/>
          <w:t>page 56</w:t>
        </w:r>
      </w:hyperlink>
      <w:r w:rsidRPr="008E5A91">
        <w:t>)</w:t>
      </w:r>
    </w:p>
    <w:p w:rsidR="007E2CF4" w:rsidRDefault="007E2CF4" w:rsidP="007E2CF4">
      <w:pPr>
        <w:widowControl w:val="0"/>
        <w:tabs>
          <w:tab w:val="right" w:pos="1008"/>
          <w:tab w:val="left" w:pos="1152"/>
          <w:tab w:val="left" w:pos="1872"/>
          <w:tab w:val="left" w:pos="9187"/>
        </w:tabs>
        <w:ind w:left="2088" w:hanging="2088"/>
        <w:jc w:val="left"/>
      </w:pPr>
      <w:r>
        <w:tab/>
        <w:t>2/19/2015</w:t>
      </w:r>
      <w:r>
        <w:tab/>
        <w:t>House</w:t>
      </w:r>
      <w:r>
        <w:tab/>
      </w:r>
      <w:r w:rsidRPr="008E5A91">
        <w:t>Member(s)</w:t>
      </w:r>
      <w:r>
        <w:t xml:space="preserve"> request name added as sponsor: </w:t>
      </w:r>
      <w:r w:rsidRPr="008E5A91">
        <w:t>D.C.Moss, Taylor</w:t>
      </w:r>
    </w:p>
    <w:p w:rsidR="007E2CF4" w:rsidRDefault="007E2CF4" w:rsidP="007E2CF4">
      <w:pPr>
        <w:widowControl w:val="0"/>
        <w:tabs>
          <w:tab w:val="right" w:pos="1008"/>
          <w:tab w:val="left" w:pos="1152"/>
          <w:tab w:val="left" w:pos="1872"/>
          <w:tab w:val="left" w:pos="9187"/>
        </w:tabs>
        <w:ind w:left="2088" w:hanging="2088"/>
        <w:jc w:val="left"/>
      </w:pPr>
      <w:r>
        <w:tab/>
        <w:t>4/23/2015</w:t>
      </w:r>
      <w:r>
        <w:tab/>
        <w:t>House</w:t>
      </w:r>
      <w:r>
        <w:tab/>
      </w:r>
      <w:r w:rsidRPr="008E5A91">
        <w:t>Member(s) request name added as sponsor: Bedingfield</w:t>
      </w:r>
    </w:p>
    <w:p w:rsidR="007E2CF4" w:rsidRDefault="007E2CF4" w:rsidP="007E2CF4">
      <w:pPr>
        <w:widowControl w:val="0"/>
        <w:tabs>
          <w:tab w:val="right" w:pos="1008"/>
          <w:tab w:val="left" w:pos="1152"/>
          <w:tab w:val="left" w:pos="1872"/>
          <w:tab w:val="left" w:pos="9187"/>
        </w:tabs>
        <w:ind w:left="2088" w:hanging="2088"/>
        <w:jc w:val="left"/>
      </w:pPr>
      <w:r>
        <w:tab/>
        <w:t>2/23/2016</w:t>
      </w:r>
      <w:r>
        <w:tab/>
        <w:t>House</w:t>
      </w:r>
      <w:r>
        <w:tab/>
      </w:r>
      <w:r w:rsidRPr="008E5A91">
        <w:t>Member(s) request name added as sponsor: Sandifer</w:t>
      </w:r>
    </w:p>
    <w:p w:rsidR="007E2CF4" w:rsidRDefault="007E2CF4" w:rsidP="007E2CF4">
      <w:pPr>
        <w:widowControl w:val="0"/>
        <w:tabs>
          <w:tab w:val="right" w:pos="1008"/>
          <w:tab w:val="left" w:pos="1152"/>
          <w:tab w:val="left" w:pos="1872"/>
          <w:tab w:val="left" w:pos="9187"/>
        </w:tabs>
        <w:ind w:left="2088" w:hanging="2088"/>
        <w:jc w:val="left"/>
      </w:pPr>
    </w:p>
    <w:p w:rsidR="00424D1E" w:rsidRDefault="00424D1E" w:rsidP="00424D1E">
      <w:pPr>
        <w:widowControl w:val="0"/>
        <w:tabs>
          <w:tab w:val="right" w:pos="1008"/>
          <w:tab w:val="left" w:pos="1152"/>
          <w:tab w:val="left" w:pos="1872"/>
          <w:tab w:val="left" w:pos="9187"/>
        </w:tabs>
        <w:ind w:left="2088" w:hanging="2088"/>
        <w:jc w:val="left"/>
      </w:pPr>
      <w:r>
        <w:t xml:space="preserve">View the latest </w:t>
      </w:r>
      <w:hyperlink r:id="rId9" w:history="1">
        <w:r w:rsidRPr="00424D1E">
          <w:rPr>
            <w:rStyle w:val="Hyperlink"/>
          </w:rPr>
          <w:t>legislative information</w:t>
        </w:r>
      </w:hyperlink>
      <w:r>
        <w:t xml:space="preserve"> at the website</w:t>
      </w:r>
    </w:p>
    <w:p w:rsidR="00424D1E" w:rsidRDefault="00424D1E" w:rsidP="00424D1E">
      <w:pPr>
        <w:widowControl w:val="0"/>
        <w:tabs>
          <w:tab w:val="right" w:pos="1008"/>
          <w:tab w:val="left" w:pos="1152"/>
          <w:tab w:val="left" w:pos="1872"/>
          <w:tab w:val="left" w:pos="9187"/>
        </w:tabs>
        <w:ind w:left="2088" w:hanging="2088"/>
        <w:jc w:val="left"/>
      </w:pPr>
    </w:p>
    <w:p w:rsidR="00424D1E" w:rsidRPr="00424D1E" w:rsidRDefault="00424D1E" w:rsidP="00424D1E">
      <w:pPr>
        <w:widowControl w:val="0"/>
        <w:tabs>
          <w:tab w:val="right" w:pos="1008"/>
          <w:tab w:val="left" w:pos="1152"/>
          <w:tab w:val="left" w:pos="1872"/>
          <w:tab w:val="left" w:pos="9187"/>
        </w:tabs>
        <w:ind w:left="2088" w:hanging="2088"/>
        <w:jc w:val="left"/>
      </w:pPr>
    </w:p>
    <w:p w:rsidR="00424D1E" w:rsidRDefault="00424D1E" w:rsidP="00424D1E">
      <w:pPr>
        <w:widowControl w:val="0"/>
        <w:jc w:val="left"/>
      </w:pPr>
      <w:r w:rsidRPr="00424D1E">
        <w:rPr>
          <w:b/>
        </w:rPr>
        <w:t>VERSIONS OF THIS BILL</w:t>
      </w:r>
    </w:p>
    <w:p w:rsidR="00424D1E" w:rsidRDefault="00424D1E" w:rsidP="00424D1E">
      <w:pPr>
        <w:widowControl w:val="0"/>
        <w:jc w:val="left"/>
      </w:pPr>
    </w:p>
    <w:p w:rsidR="00424D1E" w:rsidRDefault="003710A7" w:rsidP="00424D1E">
      <w:pPr>
        <w:widowControl w:val="0"/>
        <w:jc w:val="left"/>
      </w:pPr>
      <w:hyperlink r:id="rId10" w:history="1">
        <w:r w:rsidR="00424D1E">
          <w:rPr>
            <w:rStyle w:val="Hyperlink"/>
          </w:rPr>
          <w:t>12/11/2014</w:t>
        </w:r>
      </w:hyperlink>
    </w:p>
    <w:p w:rsidR="00424D1E" w:rsidRDefault="00424D1E" w:rsidP="00424D1E"/>
    <w:p w:rsidR="00424D1E" w:rsidRDefault="00424D1E" w:rsidP="00424D1E">
      <w:pPr>
        <w:sectPr w:rsidR="00424D1E" w:rsidSect="00424D1E">
          <w:pgSz w:w="12240" w:h="15840" w:code="1"/>
          <w:pgMar w:top="1080" w:right="1440" w:bottom="1080" w:left="1440" w:header="720" w:footer="720" w:gutter="0"/>
          <w:cols w:space="720"/>
          <w:noEndnote/>
          <w:docGrid w:linePitch="360"/>
        </w:sectPr>
      </w:pPr>
    </w:p>
    <w:p w:rsidR="001F4756" w:rsidRDefault="001F4756"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717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IMPOSE FISCAL RESTRAINTS ON THE FEDERAL GOVERNMENT THROUGH A BALANCED BUDGET AMENDMENT.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 xml:space="preserve">Whereas, </w:t>
      </w:r>
      <w:r>
        <w:rPr>
          <w:color w:val="000000"/>
        </w:rPr>
        <w:t>the annual federal budget is not in balance and the federal public debt is now more than seventeen trillion dollars; and</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continued deficit spending demonstrates an unwillingness or inability of both the federal executive and legislative branches to spend no more than available revenues; and</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fiscal irresponsibility at the federal level is lowering our standard of living, destroying jobs, and endangering economic opportunity now and for the next generation. Now, therefore,</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Be it resolved by the House, the Senate concurring:</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also must be transmitted to the presiding officers of each of the legislative houses in the several states, requesting their cooperation in this endeavor.</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noBreakHyphen/>
        <w:t>thirds of the several states have made applications on the same subject. It supersedes all previous applications by this General Assembly on the same subject.</w:t>
      </w:r>
    </w:p>
    <w:p w:rsidR="000116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4D1E" w:rsidRDefault="00424D1E" w:rsidP="00424D1E">
      <w:pPr>
        <w:suppressAutoHyphens/>
      </w:pPr>
    </w:p>
    <w:sectPr w:rsidR="00424D1E" w:rsidSect="00424D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174" w:rsidRDefault="00F37174" w:rsidP="009F0C77">
      <w:r>
        <w:separator/>
      </w:r>
    </w:p>
  </w:endnote>
  <w:endnote w:type="continuationSeparator" w:id="0">
    <w:p w:rsidR="00F37174" w:rsidRDefault="00F371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3D7764-BC1F-456F-9CE3-F80293118A17}"/>
    <w:embedBold r:id="rId2" w:fontKey="{CC7CC132-9FDB-47DB-AF6E-A50DE33D89E8}"/>
  </w:font>
  <w:font w:name="Calibri">
    <w:panose1 w:val="020F0502020204030204"/>
    <w:charset w:val="00"/>
    <w:family w:val="swiss"/>
    <w:pitch w:val="variable"/>
    <w:sig w:usb0="E00002FF" w:usb1="4000ACFF" w:usb2="00000001" w:usb3="00000000" w:csb0="0000019F" w:csb1="00000000"/>
    <w:embedRegular r:id="rId3" w:fontKey="{8837E985-3471-4FA5-B39F-5177A4FC1176}"/>
  </w:font>
  <w:font w:name="Segoe UI">
    <w:panose1 w:val="020B0502040204020203"/>
    <w:charset w:val="00"/>
    <w:family w:val="swiss"/>
    <w:pitch w:val="variable"/>
    <w:sig w:usb0="E10022FF" w:usb1="C000E47F" w:usb2="00000029" w:usb3="00000000" w:csb0="000001DF" w:csb1="00000000"/>
    <w:embedRegular r:id="rId4" w:fontKey="{D6B01CAB-4A07-4B48-8353-6D3FE48E1A56}"/>
  </w:font>
  <w:font w:name="Cambria">
    <w:panose1 w:val="02040503050406030204"/>
    <w:charset w:val="00"/>
    <w:family w:val="roman"/>
    <w:pitch w:val="variable"/>
    <w:sig w:usb0="E00002FF" w:usb1="400004FF" w:usb2="00000000" w:usb3="00000000" w:csb0="0000019F" w:csb1="00000000"/>
    <w:embedRegular r:id="rId5" w:fontKey="{C46B33A4-41D3-4496-8AD0-0B727FD1B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D1E" w:rsidRPr="001F4756" w:rsidRDefault="00424D1E" w:rsidP="001F4756">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sidR="003710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174" w:rsidRDefault="00F37174" w:rsidP="009F0C77">
      <w:r>
        <w:separator/>
      </w:r>
    </w:p>
  </w:footnote>
  <w:footnote w:type="continuationSeparator" w:id="0">
    <w:p w:rsidR="00F37174" w:rsidRDefault="00F371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1ZW15"/>
    <w:docVar w:name="CoverBillType" w:val="c"/>
    <w:docVar w:name="docpath" w:val="L:\Council\bills\GGS\22681ZW15.DOCX"/>
    <w:docVar w:name="dvBillNumber" w:val="3096"/>
    <w:docVar w:name="dvBillNumberPrefix" w:val="H. "/>
    <w:docVar w:name="dvOriginalBody" w:val="House"/>
    <w:docVar w:name="dvSteno" w:val="GGS"/>
    <w:docVar w:name="NameofBody" w:val="h"/>
    <w:docVar w:name="vgroup2" w:val="Council"/>
  </w:docVars>
  <w:rsids>
    <w:rsidRoot w:val="00F37174"/>
    <w:rsid w:val="00011619"/>
    <w:rsid w:val="00011869"/>
    <w:rsid w:val="00015CD6"/>
    <w:rsid w:val="000E1785"/>
    <w:rsid w:val="000F40FA"/>
    <w:rsid w:val="0010776B"/>
    <w:rsid w:val="00133E66"/>
    <w:rsid w:val="001435A3"/>
    <w:rsid w:val="001D08F2"/>
    <w:rsid w:val="001D525B"/>
    <w:rsid w:val="001D7F4F"/>
    <w:rsid w:val="001F4756"/>
    <w:rsid w:val="00205354"/>
    <w:rsid w:val="002321B6"/>
    <w:rsid w:val="00250967"/>
    <w:rsid w:val="002543C8"/>
    <w:rsid w:val="00284AAE"/>
    <w:rsid w:val="002D7424"/>
    <w:rsid w:val="002E5912"/>
    <w:rsid w:val="00301B21"/>
    <w:rsid w:val="00325348"/>
    <w:rsid w:val="0032732C"/>
    <w:rsid w:val="00336AD0"/>
    <w:rsid w:val="0037079A"/>
    <w:rsid w:val="003710A7"/>
    <w:rsid w:val="003A1570"/>
    <w:rsid w:val="003D01E8"/>
    <w:rsid w:val="003E5288"/>
    <w:rsid w:val="003F6D79"/>
    <w:rsid w:val="00415DB6"/>
    <w:rsid w:val="0041760A"/>
    <w:rsid w:val="00417C01"/>
    <w:rsid w:val="00424D1E"/>
    <w:rsid w:val="004809EE"/>
    <w:rsid w:val="004E7D54"/>
    <w:rsid w:val="005273C6"/>
    <w:rsid w:val="00530A69"/>
    <w:rsid w:val="00545593"/>
    <w:rsid w:val="00577C6C"/>
    <w:rsid w:val="005C2FE2"/>
    <w:rsid w:val="005D4731"/>
    <w:rsid w:val="005E2BC9"/>
    <w:rsid w:val="00605102"/>
    <w:rsid w:val="00613385"/>
    <w:rsid w:val="006215AA"/>
    <w:rsid w:val="00634BDC"/>
    <w:rsid w:val="006913C9"/>
    <w:rsid w:val="0069470D"/>
    <w:rsid w:val="00734F00"/>
    <w:rsid w:val="007A70AE"/>
    <w:rsid w:val="007E2CF4"/>
    <w:rsid w:val="008153B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0B53"/>
    <w:rsid w:val="00AD07EC"/>
    <w:rsid w:val="00AD4B17"/>
    <w:rsid w:val="00B412D4"/>
    <w:rsid w:val="00B756DE"/>
    <w:rsid w:val="00B90DC5"/>
    <w:rsid w:val="00BE3C22"/>
    <w:rsid w:val="00C0345E"/>
    <w:rsid w:val="00C3483A"/>
    <w:rsid w:val="00C74E9D"/>
    <w:rsid w:val="00C82FD3"/>
    <w:rsid w:val="00C92819"/>
    <w:rsid w:val="00CC6B7B"/>
    <w:rsid w:val="00CD2089"/>
    <w:rsid w:val="00D73A67"/>
    <w:rsid w:val="00D970A9"/>
    <w:rsid w:val="00DF3845"/>
    <w:rsid w:val="00E41911"/>
    <w:rsid w:val="00E92EEF"/>
    <w:rsid w:val="00EA725D"/>
    <w:rsid w:val="00F24442"/>
    <w:rsid w:val="00F3717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4B32905A-F490-4EAB-BF80-2A098CC1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56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6DE"/>
    <w:rPr>
      <w:rFonts w:ascii="Segoe UI" w:eastAsia="Times New Roman" w:hAnsi="Segoe UI" w:cs="Segoe UI"/>
      <w:sz w:val="18"/>
      <w:szCs w:val="18"/>
    </w:rPr>
  </w:style>
  <w:style w:type="character" w:styleId="Hyperlink">
    <w:name w:val="Hyperlink"/>
    <w:basedOn w:val="DefaultParagraphFont"/>
    <w:uiPriority w:val="99"/>
    <w:unhideWhenUsed/>
    <w:rsid w:val="00424D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96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4A219-C326-4A1B-81D1-88C79E3E8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545</Words>
  <Characters>3108</Characters>
  <Application>Microsoft Office Word</Application>
  <DocSecurity>6</DocSecurity>
  <Lines>25</Lines>
  <Paragraphs>7</Paragraphs>
  <ScaleCrop>false</ScaleCrop>
  <Company>LPITS</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3096: United States Constitution - South Carolina Legislature Online</dc:title>
  <dc:creator>GloriaShackelford</dc:creator>
  <cp:lastModifiedBy>N Cumfer</cp:lastModifiedBy>
  <cp:revision>2</cp:revision>
  <cp:lastPrinted>2014-12-04T15:30:00Z</cp:lastPrinted>
  <dcterms:created xsi:type="dcterms:W3CDTF">2016-12-02T17:44:00Z</dcterms:created>
  <dcterms:modified xsi:type="dcterms:W3CDTF">2016-12-02T17:44:00Z</dcterms:modified>
</cp:coreProperties>
</file>