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E8F" w:rsidRDefault="00211E8F" w:rsidP="00211E8F">
      <w:pPr>
        <w:widowControl w:val="0"/>
        <w:jc w:val="center"/>
      </w:pPr>
      <w:bookmarkStart w:id="0" w:name="_GoBack"/>
      <w:bookmarkEnd w:id="0"/>
      <w:r w:rsidRPr="00211E8F">
        <w:rPr>
          <w:b/>
        </w:rPr>
        <w:t>South Carolina General Assembly</w:t>
      </w:r>
    </w:p>
    <w:p w:rsidR="00211E8F" w:rsidRDefault="00211E8F" w:rsidP="00211E8F">
      <w:pPr>
        <w:widowControl w:val="0"/>
        <w:jc w:val="center"/>
      </w:pPr>
      <w:r>
        <w:t>121st Session, 2015-2016</w:t>
      </w:r>
    </w:p>
    <w:p w:rsidR="00211E8F" w:rsidRDefault="00211E8F" w:rsidP="00211E8F">
      <w:pPr>
        <w:widowControl w:val="0"/>
        <w:jc w:val="left"/>
      </w:pPr>
    </w:p>
    <w:p w:rsidR="00211E8F" w:rsidRDefault="00211E8F" w:rsidP="00211E8F">
      <w:pPr>
        <w:widowControl w:val="0"/>
        <w:jc w:val="left"/>
        <w:rPr>
          <w:b/>
        </w:rPr>
      </w:pPr>
      <w:r w:rsidRPr="00211E8F">
        <w:rPr>
          <w:b/>
        </w:rPr>
        <w:t>H. 3230</w:t>
      </w:r>
    </w:p>
    <w:p w:rsidR="00211E8F" w:rsidRDefault="00211E8F" w:rsidP="00211E8F">
      <w:pPr>
        <w:widowControl w:val="0"/>
        <w:jc w:val="left"/>
        <w:rPr>
          <w:b/>
        </w:rPr>
      </w:pPr>
    </w:p>
    <w:p w:rsidR="00211E8F" w:rsidRDefault="00211E8F" w:rsidP="00211E8F">
      <w:pPr>
        <w:widowControl w:val="0"/>
        <w:jc w:val="left"/>
      </w:pPr>
      <w:r w:rsidRPr="00211E8F">
        <w:rPr>
          <w:b/>
        </w:rPr>
        <w:t>STATUS INFORMATION</w:t>
      </w:r>
    </w:p>
    <w:p w:rsidR="00211E8F" w:rsidRDefault="00211E8F" w:rsidP="00211E8F">
      <w:pPr>
        <w:widowControl w:val="0"/>
        <w:jc w:val="left"/>
      </w:pPr>
    </w:p>
    <w:p w:rsidR="00211E8F" w:rsidRDefault="00211E8F" w:rsidP="00211E8F">
      <w:pPr>
        <w:widowControl w:val="0"/>
        <w:jc w:val="left"/>
      </w:pPr>
      <w:r>
        <w:t>General Bill</w:t>
      </w:r>
    </w:p>
    <w:p w:rsidR="00211E8F" w:rsidRDefault="00211E8F" w:rsidP="00211E8F">
      <w:pPr>
        <w:widowControl w:val="0"/>
        <w:jc w:val="left"/>
      </w:pPr>
      <w:r>
        <w:t>Sponsors: Rep. Merrill</w:t>
      </w:r>
    </w:p>
    <w:p w:rsidR="00211E8F" w:rsidRDefault="00211E8F" w:rsidP="00211E8F">
      <w:pPr>
        <w:widowControl w:val="0"/>
        <w:jc w:val="left"/>
      </w:pPr>
      <w:r>
        <w:t>Document Path: l:\council\bills\dka\3030jh15.docx</w:t>
      </w:r>
    </w:p>
    <w:p w:rsidR="00211E8F" w:rsidRDefault="00211E8F" w:rsidP="00211E8F">
      <w:pPr>
        <w:widowControl w:val="0"/>
        <w:jc w:val="left"/>
      </w:pPr>
    </w:p>
    <w:p w:rsidR="00C26808" w:rsidRDefault="00C26808" w:rsidP="00211E8F">
      <w:pPr>
        <w:widowControl w:val="0"/>
        <w:jc w:val="left"/>
      </w:pPr>
      <w:r>
        <w:t>Introduced in the House on January 13, 2015</w:t>
      </w:r>
    </w:p>
    <w:p w:rsidR="00C26808" w:rsidRPr="00C26808" w:rsidRDefault="00C26808" w:rsidP="00211E8F">
      <w:pPr>
        <w:widowControl w:val="0"/>
        <w:jc w:val="left"/>
      </w:pPr>
      <w:r>
        <w:t xml:space="preserve">Currently residing in the House Committee on </w:t>
      </w:r>
      <w:r w:rsidRPr="00C26808">
        <w:rPr>
          <w:b/>
        </w:rPr>
        <w:t>Judiciary</w:t>
      </w:r>
    </w:p>
    <w:p w:rsidR="00C26808" w:rsidRDefault="00C26808" w:rsidP="00211E8F">
      <w:pPr>
        <w:widowControl w:val="0"/>
        <w:jc w:val="left"/>
      </w:pPr>
    </w:p>
    <w:p w:rsidR="00211E8F" w:rsidRDefault="00211E8F" w:rsidP="00211E8F">
      <w:pPr>
        <w:widowControl w:val="0"/>
        <w:jc w:val="left"/>
      </w:pPr>
      <w:r>
        <w:t xml:space="preserve">Summary: </w:t>
      </w:r>
      <w:r w:rsidR="009D20C0">
        <w:t>Temporary permits for sale of alcohol</w:t>
      </w:r>
    </w:p>
    <w:p w:rsidR="00211E8F" w:rsidRDefault="00211E8F" w:rsidP="00211E8F">
      <w:pPr>
        <w:widowControl w:val="0"/>
        <w:jc w:val="left"/>
      </w:pPr>
    </w:p>
    <w:p w:rsidR="00211E8F" w:rsidRDefault="00211E8F" w:rsidP="00211E8F">
      <w:pPr>
        <w:widowControl w:val="0"/>
        <w:jc w:val="left"/>
      </w:pPr>
    </w:p>
    <w:p w:rsidR="00211E8F" w:rsidRDefault="00211E8F" w:rsidP="00211E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E8F">
        <w:rPr>
          <w:b/>
        </w:rPr>
        <w:t>HISTORY OF LEGISLATIVE ACTIONS</w:t>
      </w:r>
    </w:p>
    <w:p w:rsidR="00211E8F" w:rsidRDefault="00211E8F" w:rsidP="00211E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1E8F" w:rsidRPr="00211E8F" w:rsidRDefault="00211E8F" w:rsidP="00211E8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1E8F">
        <w:rPr>
          <w:u w:val="single"/>
        </w:rPr>
        <w:tab/>
        <w:t>Date</w:t>
      </w:r>
      <w:r w:rsidRPr="00211E8F">
        <w:rPr>
          <w:u w:val="single"/>
        </w:rPr>
        <w:tab/>
        <w:t>Body</w:t>
      </w:r>
      <w:r w:rsidRPr="00211E8F">
        <w:rPr>
          <w:u w:val="single"/>
        </w:rPr>
        <w:tab/>
        <w:t>Action Description with journal page number</w:t>
      </w:r>
      <w:r w:rsidRPr="00211E8F">
        <w:rPr>
          <w:u w:val="single"/>
        </w:rPr>
        <w:tab/>
      </w:r>
    </w:p>
    <w:p w:rsidR="008436FC" w:rsidRDefault="008436FC" w:rsidP="0084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0B77B5">
        <w:t>Prefiled</w:t>
      </w:r>
    </w:p>
    <w:p w:rsidR="008436FC" w:rsidRDefault="008436FC" w:rsidP="0084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0B77B5">
        <w:t xml:space="preserve">Referred to Committee on </w:t>
      </w:r>
      <w:r w:rsidRPr="000B77B5">
        <w:rPr>
          <w:b/>
        </w:rPr>
        <w:t>Judiciary</w:t>
      </w:r>
    </w:p>
    <w:p w:rsidR="008436FC" w:rsidRDefault="008436FC" w:rsidP="0084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B77B5">
        <w:t>Introduced and read first time (</w:t>
      </w:r>
      <w:hyperlink r:id="rId7" w:history="1">
        <w:r w:rsidRPr="00DB3501">
          <w:rPr>
            <w:rStyle w:val="Hyperlink"/>
          </w:rPr>
          <w:t>House Journal</w:t>
        </w:r>
        <w:r w:rsidRPr="00DB3501">
          <w:rPr>
            <w:rStyle w:val="Hyperlink"/>
          </w:rPr>
          <w:noBreakHyphen/>
          <w:t>page 161</w:t>
        </w:r>
      </w:hyperlink>
      <w:r w:rsidRPr="000B77B5">
        <w:t>)</w:t>
      </w:r>
    </w:p>
    <w:p w:rsidR="008436FC" w:rsidRDefault="008436FC" w:rsidP="0084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0B77B5">
        <w:t>Referred to Committee o</w:t>
      </w:r>
      <w:r>
        <w:t xml:space="preserve">n </w:t>
      </w:r>
      <w:r w:rsidRPr="000B77B5">
        <w:rPr>
          <w:b/>
        </w:rPr>
        <w:t>Judiciary</w:t>
      </w:r>
      <w:r>
        <w:t xml:space="preserve"> </w:t>
      </w:r>
      <w:r w:rsidRPr="000B77B5">
        <w:t>(</w:t>
      </w:r>
      <w:hyperlink r:id="rId8" w:history="1">
        <w:r w:rsidRPr="00DB3501">
          <w:rPr>
            <w:rStyle w:val="Hyperlink"/>
          </w:rPr>
          <w:t>House Journal</w:t>
        </w:r>
        <w:r w:rsidRPr="00DB3501">
          <w:rPr>
            <w:rStyle w:val="Hyperlink"/>
          </w:rPr>
          <w:noBreakHyphen/>
          <w:t>page 161</w:t>
        </w:r>
      </w:hyperlink>
      <w:r w:rsidRPr="000B77B5">
        <w:t>)</w:t>
      </w:r>
    </w:p>
    <w:p w:rsidR="008436FC" w:rsidRDefault="008436FC" w:rsidP="008436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E8F" w:rsidRDefault="00211E8F" w:rsidP="00211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11E8F">
          <w:rPr>
            <w:rStyle w:val="Hyperlink"/>
          </w:rPr>
          <w:t>legislative information</w:t>
        </w:r>
      </w:hyperlink>
      <w:r>
        <w:t xml:space="preserve"> at the website</w:t>
      </w:r>
    </w:p>
    <w:p w:rsidR="00211E8F" w:rsidRDefault="00211E8F" w:rsidP="00211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E8F" w:rsidRPr="00211E8F" w:rsidRDefault="00211E8F" w:rsidP="00211E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1E8F" w:rsidRDefault="00211E8F" w:rsidP="00211E8F">
      <w:pPr>
        <w:widowControl w:val="0"/>
        <w:jc w:val="left"/>
      </w:pPr>
      <w:r w:rsidRPr="00211E8F">
        <w:rPr>
          <w:b/>
        </w:rPr>
        <w:t>VERSIONS OF THIS BILL</w:t>
      </w:r>
    </w:p>
    <w:p w:rsidR="00211E8F" w:rsidRDefault="00211E8F" w:rsidP="00211E8F">
      <w:pPr>
        <w:widowControl w:val="0"/>
        <w:jc w:val="left"/>
      </w:pPr>
    </w:p>
    <w:p w:rsidR="00211E8F" w:rsidRDefault="00DB3501" w:rsidP="00211E8F">
      <w:pPr>
        <w:widowControl w:val="0"/>
        <w:jc w:val="left"/>
      </w:pPr>
      <w:hyperlink r:id="rId10" w:history="1">
        <w:r w:rsidR="00211E8F">
          <w:rPr>
            <w:rStyle w:val="Hyperlink"/>
          </w:rPr>
          <w:t>12/18/2014</w:t>
        </w:r>
      </w:hyperlink>
    </w:p>
    <w:p w:rsidR="00211E8F" w:rsidRDefault="00211E8F" w:rsidP="00211E8F"/>
    <w:p w:rsidR="00211E8F" w:rsidRDefault="00211E8F" w:rsidP="00211E8F">
      <w:pPr>
        <w:sectPr w:rsidR="00211E8F" w:rsidSect="00211E8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616A" w:rsidRDefault="00A7616A" w:rsidP="00D12D21">
      <w:pPr>
        <w:pStyle w:val="BillDots"/>
      </w:pPr>
    </w:p>
    <w:p w:rsidR="00D12D21" w:rsidRDefault="00D12D21" w:rsidP="00D12D21">
      <w:pPr>
        <w:pStyle w:val="Numbersforbills"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21" w:rsidRDefault="00D12D21" w:rsidP="00D12D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6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3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D6A" w:rsidP="00F76F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 61-6-2010, AS AMENDED, CODE OF LAWS OF SOUTH CAROLINA, 1976, RELATING TO </w:t>
      </w:r>
      <w:r w:rsidR="00A6030B">
        <w:t xml:space="preserve"> TEMPORARY PERMITS</w:t>
      </w:r>
      <w:r>
        <w:t xml:space="preserve"> TO ALLOW THE POSSESSION, SALE, AND CONSUMPTION OF ALCOHOLIC LIQUORS B</w:t>
      </w:r>
      <w:r w:rsidR="00A6030B">
        <w:t>Y THE DRINK, SO AS TO PROVIDE THAT THE DEPARTMENT OF REVENUE SHALL NOTIFY THE HOLDER OF AN OPTIONAL FIFTY-TWO WEEK TEMPORARY PERMIT OF ITS UPCOMING EXPIRATION AT LEAST THIRTY DAYS BEFORE THE EXPIRATION OF THE PERMIT.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030B">
        <w:t>Section 61-6-2010(A) of the 1976 Code is amended to read:</w:t>
      </w:r>
    </w:p>
    <w:p w:rsidR="00A6030B" w:rsidRDefault="00A60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30B" w:rsidRDefault="00A6030B" w:rsidP="00A60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“(A)</w:t>
      </w:r>
      <w:r>
        <w:tab/>
      </w:r>
      <w:r w:rsidRPr="00874313">
        <w:rPr>
          <w:color w:val="000000"/>
        </w:rPr>
        <w:t xml:space="preserve"> In addition to the provisions of Section 61</w:t>
      </w:r>
      <w:r w:rsidRPr="00874313">
        <w:rPr>
          <w:color w:val="000000"/>
        </w:rPr>
        <w:noBreakHyphen/>
        <w:t>6</w:t>
      </w:r>
      <w:r w:rsidRPr="00874313">
        <w:rPr>
          <w:color w:val="000000"/>
        </w:rPr>
        <w:noBreakHyphen/>
        <w:t>2000, the department may issue a temporary permit to allow the possession, sale, and consumption of alcoholic liquors by the drink.  This permit is valid for a period not to exceed twenty</w:t>
      </w:r>
      <w:r w:rsidRPr="00874313">
        <w:rPr>
          <w:color w:val="000000"/>
        </w:rPr>
        <w:noBreakHyphen/>
        <w:t>four hours and may be issued only to bona fide nonprofit organizations and business establishments otherwise authorized to be licensed for sales.  The department shall charge a nonrefundable filing fee of one hundred dollars for processing each application and a daily permit fee of fifty dollars for each day for which a permit is approved. An application must be filed for each permit requested.  The department must also offer the option of an annual fifty</w:t>
      </w:r>
      <w:r w:rsidRPr="00874313">
        <w:rPr>
          <w:color w:val="000000"/>
        </w:rPr>
        <w:noBreakHyphen/>
        <w:t>two week temporary permit for a nonrefundable fee of three thousand dollars per year.  However, the optional fifty</w:t>
      </w:r>
      <w:r w:rsidRPr="00874313">
        <w:rPr>
          <w:color w:val="000000"/>
        </w:rPr>
        <w:noBreakHyphen/>
        <w:t>two week permit must not extend beyond the expiration date of the biennial license issued pursuant to this chapter.  If the expiration date is less than fifty</w:t>
      </w:r>
      <w:r w:rsidRPr="00874313">
        <w:rPr>
          <w:color w:val="000000"/>
        </w:rPr>
        <w:noBreakHyphen/>
        <w:t>two weeks from the date of the application for the optional fifty</w:t>
      </w:r>
      <w:r w:rsidRPr="00874313">
        <w:rPr>
          <w:color w:val="000000"/>
        </w:rPr>
        <w:noBreakHyphen/>
        <w:t xml:space="preserve">two week permit, the </w:t>
      </w:r>
      <w:r w:rsidRPr="00874313">
        <w:rPr>
          <w:color w:val="000000"/>
        </w:rPr>
        <w:lastRenderedPageBreak/>
        <w:t>department must prorate the three thousand dollar fee on a monthly basis.  The department in its sole discretion shall specify the terms and conditions of the permit.</w:t>
      </w:r>
      <w:r>
        <w:rPr>
          <w:color w:val="000000"/>
        </w:rPr>
        <w:t xml:space="preserve">  </w:t>
      </w:r>
      <w:r w:rsidRPr="00A6030B">
        <w:rPr>
          <w:color w:val="000000"/>
          <w:u w:val="single"/>
        </w:rPr>
        <w:t>The department shall notify the holder of an optional fifty-two week temporary permit of its upcoming expiration at least thirty days before the expiration of the permit.</w:t>
      </w:r>
      <w:r>
        <w:rPr>
          <w:color w:val="000000"/>
        </w:rPr>
        <w:t>”</w:t>
      </w:r>
    </w:p>
    <w:p w:rsidR="002F5018" w:rsidRDefault="002F5018" w:rsidP="00A60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38C" w:rsidRDefault="00CF03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6030B">
        <w:t>2</w:t>
      </w:r>
      <w:r>
        <w:t>.</w:t>
      </w:r>
      <w:r>
        <w:tab/>
        <w:t>This act takes effect upon approval by the Governor.</w:t>
      </w:r>
    </w:p>
    <w:p w:rsidR="0034263D" w:rsidRDefault="0010776B" w:rsidP="009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1E8F" w:rsidRDefault="00211E8F" w:rsidP="00211E8F">
      <w:pPr>
        <w:suppressAutoHyphens/>
      </w:pPr>
    </w:p>
    <w:sectPr w:rsidR="00211E8F" w:rsidSect="00211E8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D6A" w:rsidRDefault="00225D6A" w:rsidP="009F0C77">
      <w:r>
        <w:separator/>
      </w:r>
    </w:p>
  </w:endnote>
  <w:endnote w:type="continuationSeparator" w:id="0">
    <w:p w:rsidR="00225D6A" w:rsidRDefault="00225D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CB125A-3A6E-4C9D-8491-2709BDA0DA80}"/>
    <w:embedBold r:id="rId2" w:fontKey="{F648A2FA-8A73-4847-B6BE-468BF4188A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82A048-A190-4858-AC0F-698859118E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C2DF0-7F44-40DB-BC6D-11CF38742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95A01A-0F6E-4F9A-9EED-D56AA08E64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E8F" w:rsidRPr="00A7616A" w:rsidRDefault="00211E8F" w:rsidP="00A761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5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D6A" w:rsidRDefault="00225D6A" w:rsidP="009F0C77">
      <w:r>
        <w:separator/>
      </w:r>
    </w:p>
  </w:footnote>
  <w:footnote w:type="continuationSeparator" w:id="0">
    <w:p w:rsidR="00225D6A" w:rsidRDefault="00225D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30JH15"/>
    <w:docVar w:name="CoverBillType" w:val="b"/>
    <w:docVar w:name="docpath" w:val="L:\Council\bills\DKA\3030JH15.DOCX"/>
    <w:docVar w:name="dvBillNumber" w:val="3230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F038C"/>
    <w:rsid w:val="00011869"/>
    <w:rsid w:val="00015CD6"/>
    <w:rsid w:val="00021B01"/>
    <w:rsid w:val="000E1785"/>
    <w:rsid w:val="000F40FA"/>
    <w:rsid w:val="0010776B"/>
    <w:rsid w:val="00133E66"/>
    <w:rsid w:val="001435A3"/>
    <w:rsid w:val="001D08F2"/>
    <w:rsid w:val="001D525B"/>
    <w:rsid w:val="001D7F4F"/>
    <w:rsid w:val="00211E8F"/>
    <w:rsid w:val="00225D6A"/>
    <w:rsid w:val="002321B6"/>
    <w:rsid w:val="00250967"/>
    <w:rsid w:val="002543C8"/>
    <w:rsid w:val="00284AAE"/>
    <w:rsid w:val="002E5912"/>
    <w:rsid w:val="002F5018"/>
    <w:rsid w:val="00301B21"/>
    <w:rsid w:val="003114C3"/>
    <w:rsid w:val="00325348"/>
    <w:rsid w:val="0032732C"/>
    <w:rsid w:val="00336AD0"/>
    <w:rsid w:val="0034263D"/>
    <w:rsid w:val="0037079A"/>
    <w:rsid w:val="003D01E8"/>
    <w:rsid w:val="003E5288"/>
    <w:rsid w:val="003F6D79"/>
    <w:rsid w:val="0041760A"/>
    <w:rsid w:val="00417C01"/>
    <w:rsid w:val="00444C93"/>
    <w:rsid w:val="004809EE"/>
    <w:rsid w:val="004E7D54"/>
    <w:rsid w:val="005273C6"/>
    <w:rsid w:val="00530A69"/>
    <w:rsid w:val="00545593"/>
    <w:rsid w:val="00577C6C"/>
    <w:rsid w:val="005B2F7C"/>
    <w:rsid w:val="005C2FE2"/>
    <w:rsid w:val="005E2BC9"/>
    <w:rsid w:val="00605102"/>
    <w:rsid w:val="006215AA"/>
    <w:rsid w:val="006913C9"/>
    <w:rsid w:val="0069470D"/>
    <w:rsid w:val="006A7CBB"/>
    <w:rsid w:val="00734F00"/>
    <w:rsid w:val="007A70AE"/>
    <w:rsid w:val="008362E8"/>
    <w:rsid w:val="008436FC"/>
    <w:rsid w:val="008A1768"/>
    <w:rsid w:val="008F0F33"/>
    <w:rsid w:val="008F4429"/>
    <w:rsid w:val="0094021A"/>
    <w:rsid w:val="009B44AF"/>
    <w:rsid w:val="009C1B8D"/>
    <w:rsid w:val="009C6A0B"/>
    <w:rsid w:val="009D20C0"/>
    <w:rsid w:val="009F0C77"/>
    <w:rsid w:val="009F4DD1"/>
    <w:rsid w:val="00A36672"/>
    <w:rsid w:val="00A41684"/>
    <w:rsid w:val="00A6030B"/>
    <w:rsid w:val="00A64E80"/>
    <w:rsid w:val="00A72BCD"/>
    <w:rsid w:val="00A741D9"/>
    <w:rsid w:val="00A7616A"/>
    <w:rsid w:val="00A833AB"/>
    <w:rsid w:val="00A9741D"/>
    <w:rsid w:val="00AB32B3"/>
    <w:rsid w:val="00AD4B17"/>
    <w:rsid w:val="00B412D4"/>
    <w:rsid w:val="00BE3C22"/>
    <w:rsid w:val="00C0345E"/>
    <w:rsid w:val="00C26808"/>
    <w:rsid w:val="00C3483A"/>
    <w:rsid w:val="00C74E9D"/>
    <w:rsid w:val="00C82FD3"/>
    <w:rsid w:val="00C92819"/>
    <w:rsid w:val="00CC6B7B"/>
    <w:rsid w:val="00CD2089"/>
    <w:rsid w:val="00CF038C"/>
    <w:rsid w:val="00D12D21"/>
    <w:rsid w:val="00D73A67"/>
    <w:rsid w:val="00D970A9"/>
    <w:rsid w:val="00DB3501"/>
    <w:rsid w:val="00DF3845"/>
    <w:rsid w:val="00E41911"/>
    <w:rsid w:val="00E92EEF"/>
    <w:rsid w:val="00EC3316"/>
    <w:rsid w:val="00F24442"/>
    <w:rsid w:val="00F50AE3"/>
    <w:rsid w:val="00F67CF1"/>
    <w:rsid w:val="00F76F8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917069-AED4-406D-B9FE-788CC252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03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0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1E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30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9B679-9428-48FE-B76D-0D4E066A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453</Words>
  <Characters>2585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3230: Temporary permits for sale of alcohol - South Carolina Legislature Online</dc:title>
  <dc:creator>sharonpair</dc:creator>
  <cp:lastModifiedBy>N Cumfer</cp:lastModifiedBy>
  <cp:revision>2</cp:revision>
  <cp:lastPrinted>2014-12-15T21:04:00Z</cp:lastPrinted>
  <dcterms:created xsi:type="dcterms:W3CDTF">2016-12-02T17:51:00Z</dcterms:created>
  <dcterms:modified xsi:type="dcterms:W3CDTF">2016-12-02T17:51:00Z</dcterms:modified>
</cp:coreProperties>
</file>