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74E" w:rsidRDefault="0040174E" w:rsidP="0040174E">
      <w:pPr>
        <w:widowControl w:val="0"/>
        <w:jc w:val="center"/>
      </w:pPr>
      <w:bookmarkStart w:id="0" w:name="_GoBack"/>
      <w:bookmarkEnd w:id="0"/>
      <w:r w:rsidRPr="0040174E">
        <w:rPr>
          <w:b/>
        </w:rPr>
        <w:t>South Carolina General Assembly</w:t>
      </w:r>
    </w:p>
    <w:p w:rsidR="0040174E" w:rsidRDefault="0040174E" w:rsidP="0040174E">
      <w:pPr>
        <w:widowControl w:val="0"/>
        <w:jc w:val="center"/>
      </w:pPr>
      <w:r>
        <w:t>121st Session, 2015-2016</w:t>
      </w:r>
    </w:p>
    <w:p w:rsidR="0040174E" w:rsidRDefault="0040174E" w:rsidP="0040174E">
      <w:pPr>
        <w:widowControl w:val="0"/>
        <w:jc w:val="left"/>
      </w:pPr>
    </w:p>
    <w:p w:rsidR="0040174E" w:rsidRDefault="0040174E" w:rsidP="0040174E">
      <w:pPr>
        <w:widowControl w:val="0"/>
        <w:jc w:val="left"/>
        <w:rPr>
          <w:b/>
        </w:rPr>
      </w:pPr>
      <w:r w:rsidRPr="0040174E">
        <w:rPr>
          <w:b/>
        </w:rPr>
        <w:t>H. 3368</w:t>
      </w:r>
    </w:p>
    <w:p w:rsidR="0040174E" w:rsidRDefault="0040174E" w:rsidP="0040174E">
      <w:pPr>
        <w:widowControl w:val="0"/>
        <w:jc w:val="left"/>
        <w:rPr>
          <w:b/>
        </w:rPr>
      </w:pPr>
    </w:p>
    <w:p w:rsidR="0040174E" w:rsidRDefault="0040174E" w:rsidP="0040174E">
      <w:pPr>
        <w:widowControl w:val="0"/>
        <w:jc w:val="left"/>
      </w:pPr>
      <w:r w:rsidRPr="0040174E">
        <w:rPr>
          <w:b/>
        </w:rPr>
        <w:t>STATUS INFORMATION</w:t>
      </w:r>
    </w:p>
    <w:p w:rsidR="0040174E" w:rsidRDefault="0040174E" w:rsidP="0040174E">
      <w:pPr>
        <w:widowControl w:val="0"/>
        <w:jc w:val="left"/>
      </w:pPr>
    </w:p>
    <w:p w:rsidR="0040174E" w:rsidRDefault="0040174E" w:rsidP="0040174E">
      <w:pPr>
        <w:widowControl w:val="0"/>
        <w:jc w:val="left"/>
      </w:pPr>
      <w:r>
        <w:t>Concurrent Resolution</w:t>
      </w:r>
    </w:p>
    <w:p w:rsidR="0040174E" w:rsidRDefault="0040174E" w:rsidP="0040174E">
      <w:pPr>
        <w:widowControl w:val="0"/>
        <w:jc w:val="left"/>
      </w:pPr>
      <w:r>
        <w:t>Sponsors: Rep. Alexander</w:t>
      </w:r>
    </w:p>
    <w:p w:rsidR="0040174E" w:rsidRDefault="0040174E" w:rsidP="0040174E">
      <w:pPr>
        <w:widowControl w:val="0"/>
        <w:jc w:val="left"/>
      </w:pPr>
      <w:r>
        <w:t>Document Path: l:\council\bills\nbd\11046cm15.docx</w:t>
      </w:r>
    </w:p>
    <w:p w:rsidR="0040174E" w:rsidRDefault="0040174E" w:rsidP="0040174E">
      <w:pPr>
        <w:widowControl w:val="0"/>
        <w:jc w:val="left"/>
      </w:pPr>
    </w:p>
    <w:p w:rsidR="00C56BAD" w:rsidRDefault="00C56BAD" w:rsidP="0040174E">
      <w:pPr>
        <w:widowControl w:val="0"/>
        <w:jc w:val="left"/>
      </w:pPr>
      <w:r>
        <w:t>Introduced in the House on January 21, 2015</w:t>
      </w:r>
    </w:p>
    <w:p w:rsidR="00C56BAD" w:rsidRDefault="00C56BAD" w:rsidP="0040174E">
      <w:pPr>
        <w:widowControl w:val="0"/>
        <w:jc w:val="left"/>
      </w:pPr>
      <w:r>
        <w:t>Introduced in the Senate on January 28, 2015</w:t>
      </w:r>
    </w:p>
    <w:p w:rsidR="00C56BAD" w:rsidRDefault="00C56BAD" w:rsidP="0040174E">
      <w:pPr>
        <w:widowControl w:val="0"/>
        <w:jc w:val="left"/>
      </w:pPr>
      <w:r>
        <w:t>Adopted by the General Assembly on March 17, 2015</w:t>
      </w:r>
    </w:p>
    <w:p w:rsidR="00C56BAD" w:rsidRDefault="00C56BAD" w:rsidP="0040174E">
      <w:pPr>
        <w:widowControl w:val="0"/>
        <w:jc w:val="left"/>
      </w:pPr>
    </w:p>
    <w:p w:rsidR="0040174E" w:rsidRDefault="0040174E" w:rsidP="0040174E">
      <w:pPr>
        <w:widowControl w:val="0"/>
        <w:jc w:val="left"/>
      </w:pPr>
      <w:r>
        <w:t xml:space="preserve">Summary: </w:t>
      </w:r>
      <w:r w:rsidR="004429BD">
        <w:t>Reverend Dr. Vandroth Backus Way-A Montford Point Marine</w:t>
      </w:r>
    </w:p>
    <w:p w:rsidR="0040174E" w:rsidRDefault="0040174E" w:rsidP="0040174E">
      <w:pPr>
        <w:widowControl w:val="0"/>
        <w:jc w:val="left"/>
      </w:pPr>
    </w:p>
    <w:p w:rsidR="0040174E" w:rsidRDefault="0040174E" w:rsidP="0040174E">
      <w:pPr>
        <w:widowControl w:val="0"/>
        <w:jc w:val="left"/>
      </w:pPr>
    </w:p>
    <w:p w:rsidR="0040174E" w:rsidRDefault="0040174E" w:rsidP="0040174E">
      <w:pPr>
        <w:widowControl w:val="0"/>
        <w:tabs>
          <w:tab w:val="center" w:pos="590"/>
          <w:tab w:val="center" w:pos="1440"/>
          <w:tab w:val="left" w:pos="1872"/>
          <w:tab w:val="left" w:pos="9187"/>
        </w:tabs>
        <w:jc w:val="left"/>
      </w:pPr>
      <w:r w:rsidRPr="0040174E">
        <w:rPr>
          <w:b/>
        </w:rPr>
        <w:t>HISTORY OF LEGISLATIVE ACTIONS</w:t>
      </w:r>
    </w:p>
    <w:p w:rsidR="0040174E" w:rsidRDefault="0040174E" w:rsidP="0040174E">
      <w:pPr>
        <w:widowControl w:val="0"/>
        <w:tabs>
          <w:tab w:val="center" w:pos="590"/>
          <w:tab w:val="center" w:pos="1440"/>
          <w:tab w:val="left" w:pos="1872"/>
          <w:tab w:val="left" w:pos="9187"/>
        </w:tabs>
        <w:jc w:val="left"/>
      </w:pPr>
    </w:p>
    <w:p w:rsidR="0040174E" w:rsidRPr="0040174E" w:rsidRDefault="0040174E" w:rsidP="0040174E">
      <w:pPr>
        <w:widowControl w:val="0"/>
        <w:tabs>
          <w:tab w:val="center" w:pos="590"/>
          <w:tab w:val="center" w:pos="1440"/>
          <w:tab w:val="left" w:pos="1872"/>
          <w:tab w:val="left" w:pos="9187"/>
        </w:tabs>
        <w:jc w:val="left"/>
      </w:pPr>
      <w:r w:rsidRPr="0040174E">
        <w:rPr>
          <w:u w:val="single"/>
        </w:rPr>
        <w:tab/>
        <w:t>Date</w:t>
      </w:r>
      <w:r w:rsidRPr="0040174E">
        <w:rPr>
          <w:u w:val="single"/>
        </w:rPr>
        <w:tab/>
        <w:t>Body</w:t>
      </w:r>
      <w:r w:rsidRPr="0040174E">
        <w:rPr>
          <w:u w:val="single"/>
        </w:rPr>
        <w:tab/>
        <w:t>Action Description with journal page number</w:t>
      </w:r>
      <w:r w:rsidRPr="0040174E">
        <w:rPr>
          <w:u w:val="single"/>
        </w:rPr>
        <w:tab/>
      </w:r>
    </w:p>
    <w:p w:rsidR="009F1DBB" w:rsidRDefault="009F1DBB" w:rsidP="009F1DBB">
      <w:pPr>
        <w:widowControl w:val="0"/>
        <w:tabs>
          <w:tab w:val="right" w:pos="1008"/>
          <w:tab w:val="left" w:pos="1152"/>
          <w:tab w:val="left" w:pos="1872"/>
          <w:tab w:val="left" w:pos="9187"/>
        </w:tabs>
        <w:ind w:left="2088" w:hanging="2088"/>
        <w:jc w:val="left"/>
      </w:pPr>
      <w:r>
        <w:tab/>
        <w:t>1/21/2015</w:t>
      </w:r>
      <w:r>
        <w:tab/>
        <w:t>House</w:t>
      </w:r>
      <w:r>
        <w:tab/>
      </w:r>
      <w:r w:rsidRPr="00D646C8">
        <w:t>Introduced (</w:t>
      </w:r>
      <w:hyperlink r:id="rId7" w:history="1">
        <w:r w:rsidRPr="00D334FC">
          <w:rPr>
            <w:rStyle w:val="Hyperlink"/>
          </w:rPr>
          <w:t>House Journal</w:t>
        </w:r>
        <w:r w:rsidRPr="00D334FC">
          <w:rPr>
            <w:rStyle w:val="Hyperlink"/>
          </w:rPr>
          <w:noBreakHyphen/>
          <w:t>page 12</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1/21/2015</w:t>
      </w:r>
      <w:r>
        <w:tab/>
        <w:t>House</w:t>
      </w:r>
      <w:r>
        <w:tab/>
      </w:r>
      <w:r w:rsidRPr="00D646C8">
        <w:t>Referred to Commit</w:t>
      </w:r>
      <w:r>
        <w:t xml:space="preserve">tee on </w:t>
      </w:r>
      <w:r w:rsidRPr="00D646C8">
        <w:rPr>
          <w:b/>
        </w:rPr>
        <w:t>Invitations and Memorial Resolutions</w:t>
      </w:r>
      <w:r w:rsidRPr="00D646C8">
        <w:t xml:space="preserve"> (</w:t>
      </w:r>
      <w:hyperlink r:id="rId8" w:history="1">
        <w:r w:rsidRPr="00D334FC">
          <w:rPr>
            <w:rStyle w:val="Hyperlink"/>
          </w:rPr>
          <w:t>House Journal</w:t>
        </w:r>
        <w:r w:rsidRPr="00D334FC">
          <w:rPr>
            <w:rStyle w:val="Hyperlink"/>
          </w:rPr>
          <w:noBreakHyphen/>
          <w:t>page 12</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1/22/2015</w:t>
      </w:r>
      <w:r>
        <w:tab/>
        <w:t>House</w:t>
      </w:r>
      <w:r>
        <w:tab/>
      </w:r>
      <w:r w:rsidRPr="00D646C8">
        <w:t>Committee re</w:t>
      </w:r>
      <w:r>
        <w:t xml:space="preserve">port: Favorable </w:t>
      </w:r>
      <w:r w:rsidRPr="00D646C8">
        <w:rPr>
          <w:b/>
        </w:rPr>
        <w:t>Invitations and Memorial Resolutions</w:t>
      </w:r>
      <w:r w:rsidRPr="00D646C8">
        <w:t xml:space="preserve"> (</w:t>
      </w:r>
      <w:hyperlink r:id="rId9" w:history="1">
        <w:r w:rsidRPr="00D334FC">
          <w:rPr>
            <w:rStyle w:val="Hyperlink"/>
          </w:rPr>
          <w:t>House Journal</w:t>
        </w:r>
        <w:r w:rsidRPr="00D334FC">
          <w:rPr>
            <w:rStyle w:val="Hyperlink"/>
          </w:rPr>
          <w:noBreakHyphen/>
          <w:t>page 2</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1/23/2015</w:t>
      </w:r>
      <w:r>
        <w:tab/>
      </w:r>
      <w:r>
        <w:tab/>
      </w:r>
      <w:r w:rsidRPr="00D646C8">
        <w:t>Scrivener's error corrected</w:t>
      </w:r>
    </w:p>
    <w:p w:rsidR="009F1DBB" w:rsidRDefault="009F1DBB" w:rsidP="009F1DBB">
      <w:pPr>
        <w:widowControl w:val="0"/>
        <w:tabs>
          <w:tab w:val="right" w:pos="1008"/>
          <w:tab w:val="left" w:pos="1152"/>
          <w:tab w:val="left" w:pos="1872"/>
          <w:tab w:val="left" w:pos="9187"/>
        </w:tabs>
        <w:ind w:left="2088" w:hanging="2088"/>
        <w:jc w:val="left"/>
      </w:pPr>
      <w:r>
        <w:tab/>
        <w:t>1/27/2015</w:t>
      </w:r>
      <w:r>
        <w:tab/>
        <w:t>House</w:t>
      </w:r>
      <w:r>
        <w:tab/>
      </w:r>
      <w:r w:rsidRPr="00D646C8">
        <w:t>Adopted, sent to Senate (</w:t>
      </w:r>
      <w:hyperlink r:id="rId10" w:history="1">
        <w:r w:rsidRPr="00D334FC">
          <w:rPr>
            <w:rStyle w:val="Hyperlink"/>
          </w:rPr>
          <w:t>House Journal</w:t>
        </w:r>
        <w:r w:rsidRPr="00D334FC">
          <w:rPr>
            <w:rStyle w:val="Hyperlink"/>
          </w:rPr>
          <w:noBreakHyphen/>
          <w:t>page 38</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1/28/2015</w:t>
      </w:r>
      <w:r>
        <w:tab/>
        <w:t>Senate</w:t>
      </w:r>
      <w:r>
        <w:tab/>
      </w:r>
      <w:r w:rsidRPr="00D646C8">
        <w:t>Introduced (</w:t>
      </w:r>
      <w:hyperlink r:id="rId11" w:history="1">
        <w:r w:rsidRPr="00D334FC">
          <w:rPr>
            <w:rStyle w:val="Hyperlink"/>
          </w:rPr>
          <w:t>Senate Journal</w:t>
        </w:r>
        <w:r w:rsidRPr="00D334FC">
          <w:rPr>
            <w:rStyle w:val="Hyperlink"/>
          </w:rPr>
          <w:noBreakHyphen/>
          <w:t>page 25</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1/28/2015</w:t>
      </w:r>
      <w:r>
        <w:tab/>
        <w:t>Senate</w:t>
      </w:r>
      <w:r>
        <w:tab/>
      </w:r>
      <w:r w:rsidRPr="00D646C8">
        <w:t>Referred</w:t>
      </w:r>
      <w:r>
        <w:t xml:space="preserve"> to Committee on </w:t>
      </w:r>
      <w:r w:rsidRPr="00D646C8">
        <w:rPr>
          <w:b/>
        </w:rPr>
        <w:t>Transportation</w:t>
      </w:r>
      <w:r>
        <w:t xml:space="preserve"> </w:t>
      </w:r>
      <w:r w:rsidRPr="00D646C8">
        <w:t>(</w:t>
      </w:r>
      <w:hyperlink r:id="rId12" w:history="1">
        <w:r w:rsidRPr="00D334FC">
          <w:rPr>
            <w:rStyle w:val="Hyperlink"/>
          </w:rPr>
          <w:t>Senate Journal</w:t>
        </w:r>
        <w:r w:rsidRPr="00D334FC">
          <w:rPr>
            <w:rStyle w:val="Hyperlink"/>
          </w:rPr>
          <w:noBreakHyphen/>
          <w:t>page 25</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3/11/2015</w:t>
      </w:r>
      <w:r>
        <w:tab/>
        <w:t>Senate</w:t>
      </w:r>
      <w:r>
        <w:tab/>
      </w:r>
      <w:r w:rsidRPr="00D646C8">
        <w:t>Recalled f</w:t>
      </w:r>
      <w:r>
        <w:t xml:space="preserve">rom Committee on </w:t>
      </w:r>
      <w:r w:rsidRPr="00D646C8">
        <w:rPr>
          <w:b/>
        </w:rPr>
        <w:t>Transportation</w:t>
      </w:r>
      <w:r>
        <w:t xml:space="preserve"> </w:t>
      </w:r>
      <w:r w:rsidRPr="00D646C8">
        <w:t>(</w:t>
      </w:r>
      <w:hyperlink r:id="rId13" w:history="1">
        <w:r w:rsidRPr="00D334FC">
          <w:rPr>
            <w:rStyle w:val="Hyperlink"/>
          </w:rPr>
          <w:t>Senate Journal</w:t>
        </w:r>
        <w:r w:rsidRPr="00D334FC">
          <w:rPr>
            <w:rStyle w:val="Hyperlink"/>
          </w:rPr>
          <w:noBreakHyphen/>
          <w:t>page 3</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r>
        <w:tab/>
        <w:t>3/17/2015</w:t>
      </w:r>
      <w:r>
        <w:tab/>
        <w:t>Senate</w:t>
      </w:r>
      <w:r>
        <w:tab/>
      </w:r>
      <w:r w:rsidRPr="00D646C8">
        <w:t>Adopted, ret</w:t>
      </w:r>
      <w:r>
        <w:t xml:space="preserve">urned to House with concurrence </w:t>
      </w:r>
      <w:r w:rsidRPr="00D646C8">
        <w:t>(</w:t>
      </w:r>
      <w:hyperlink r:id="rId14" w:history="1">
        <w:r w:rsidRPr="00D334FC">
          <w:rPr>
            <w:rStyle w:val="Hyperlink"/>
          </w:rPr>
          <w:t>Senate Journal</w:t>
        </w:r>
        <w:r w:rsidRPr="00D334FC">
          <w:rPr>
            <w:rStyle w:val="Hyperlink"/>
          </w:rPr>
          <w:noBreakHyphen/>
          <w:t>page 30</w:t>
        </w:r>
      </w:hyperlink>
      <w:r w:rsidRPr="00D646C8">
        <w:t>)</w:t>
      </w:r>
    </w:p>
    <w:p w:rsidR="009F1DBB" w:rsidRDefault="009F1DBB" w:rsidP="009F1DBB">
      <w:pPr>
        <w:widowControl w:val="0"/>
        <w:tabs>
          <w:tab w:val="right" w:pos="1008"/>
          <w:tab w:val="left" w:pos="1152"/>
          <w:tab w:val="left" w:pos="1872"/>
          <w:tab w:val="left" w:pos="9187"/>
        </w:tabs>
        <w:ind w:left="2088" w:hanging="2088"/>
        <w:jc w:val="left"/>
      </w:pPr>
    </w:p>
    <w:p w:rsidR="0040174E" w:rsidRDefault="0040174E" w:rsidP="0040174E">
      <w:pPr>
        <w:widowControl w:val="0"/>
        <w:tabs>
          <w:tab w:val="right" w:pos="1008"/>
          <w:tab w:val="left" w:pos="1152"/>
          <w:tab w:val="left" w:pos="1872"/>
          <w:tab w:val="left" w:pos="9187"/>
        </w:tabs>
        <w:ind w:left="2088" w:hanging="2088"/>
        <w:jc w:val="left"/>
      </w:pPr>
      <w:r>
        <w:t xml:space="preserve">View the latest </w:t>
      </w:r>
      <w:hyperlink r:id="rId15" w:history="1">
        <w:r w:rsidRPr="0040174E">
          <w:rPr>
            <w:rStyle w:val="Hyperlink"/>
          </w:rPr>
          <w:t>legislative information</w:t>
        </w:r>
      </w:hyperlink>
      <w:r>
        <w:t xml:space="preserve"> at the website</w:t>
      </w:r>
    </w:p>
    <w:p w:rsidR="0040174E" w:rsidRDefault="0040174E" w:rsidP="0040174E">
      <w:pPr>
        <w:widowControl w:val="0"/>
        <w:tabs>
          <w:tab w:val="right" w:pos="1008"/>
          <w:tab w:val="left" w:pos="1152"/>
          <w:tab w:val="left" w:pos="1872"/>
          <w:tab w:val="left" w:pos="9187"/>
        </w:tabs>
        <w:ind w:left="2088" w:hanging="2088"/>
        <w:jc w:val="left"/>
      </w:pPr>
    </w:p>
    <w:p w:rsidR="0040174E" w:rsidRPr="0040174E" w:rsidRDefault="0040174E" w:rsidP="0040174E">
      <w:pPr>
        <w:widowControl w:val="0"/>
        <w:tabs>
          <w:tab w:val="right" w:pos="1008"/>
          <w:tab w:val="left" w:pos="1152"/>
          <w:tab w:val="left" w:pos="1872"/>
          <w:tab w:val="left" w:pos="9187"/>
        </w:tabs>
        <w:ind w:left="2088" w:hanging="2088"/>
        <w:jc w:val="left"/>
      </w:pPr>
    </w:p>
    <w:p w:rsidR="0040174E" w:rsidRDefault="0040174E" w:rsidP="0040174E">
      <w:pPr>
        <w:widowControl w:val="0"/>
        <w:jc w:val="left"/>
      </w:pPr>
      <w:r w:rsidRPr="0040174E">
        <w:rPr>
          <w:b/>
        </w:rPr>
        <w:t>VERSIONS OF THIS BILL</w:t>
      </w:r>
    </w:p>
    <w:p w:rsidR="0040174E" w:rsidRDefault="0040174E" w:rsidP="0040174E">
      <w:pPr>
        <w:widowControl w:val="0"/>
        <w:jc w:val="left"/>
      </w:pPr>
    </w:p>
    <w:p w:rsidR="0040174E" w:rsidRDefault="00D334FC" w:rsidP="0040174E">
      <w:pPr>
        <w:widowControl w:val="0"/>
        <w:jc w:val="left"/>
      </w:pPr>
      <w:hyperlink r:id="rId16" w:history="1">
        <w:r w:rsidR="0040174E">
          <w:rPr>
            <w:rStyle w:val="Hyperlink"/>
          </w:rPr>
          <w:t>1/21/2015</w:t>
        </w:r>
      </w:hyperlink>
    </w:p>
    <w:p w:rsidR="0040174E" w:rsidRDefault="00D334FC" w:rsidP="0040174E">
      <w:hyperlink r:id="rId17" w:history="1">
        <w:r w:rsidR="00703F5F" w:rsidRPr="00703F5F">
          <w:rPr>
            <w:rStyle w:val="Hyperlink"/>
          </w:rPr>
          <w:t>1/22/2015</w:t>
        </w:r>
      </w:hyperlink>
    </w:p>
    <w:p w:rsidR="00703F5F" w:rsidRDefault="00D334FC" w:rsidP="0040174E">
      <w:hyperlink r:id="rId18" w:history="1">
        <w:r w:rsidR="008F2353" w:rsidRPr="008F2353">
          <w:rPr>
            <w:rStyle w:val="Hyperlink"/>
          </w:rPr>
          <w:t>1/23/2015</w:t>
        </w:r>
      </w:hyperlink>
    </w:p>
    <w:p w:rsidR="008F2353" w:rsidRDefault="00D334FC" w:rsidP="0040174E">
      <w:hyperlink r:id="rId19" w:history="1">
        <w:r w:rsidR="00E32DFA" w:rsidRPr="00E32DFA">
          <w:rPr>
            <w:rStyle w:val="Hyperlink"/>
          </w:rPr>
          <w:t>3/11/2015</w:t>
        </w:r>
      </w:hyperlink>
    </w:p>
    <w:p w:rsidR="00E32DFA" w:rsidRDefault="00E32DFA" w:rsidP="0040174E"/>
    <w:p w:rsidR="0040174E" w:rsidRDefault="0040174E" w:rsidP="0040174E">
      <w:pPr>
        <w:sectPr w:rsidR="0040174E" w:rsidSect="0040174E">
          <w:pgSz w:w="12240" w:h="15840" w:code="1"/>
          <w:pgMar w:top="1080" w:right="1440" w:bottom="1080" w:left="1440" w:header="720" w:footer="720" w:gutter="0"/>
          <w:cols w:space="720"/>
          <w:noEndnote/>
          <w:docGrid w:linePitch="360"/>
        </w:sectPr>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RECALLED</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11, 2015</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Pr="0045311F" w:rsidRDefault="00E32DFA" w:rsidP="0045311F">
      <w:pPr>
        <w:tabs>
          <w:tab w:val="right" w:pos="5933"/>
        </w:tabs>
        <w:suppressAutoHyphens/>
        <w:jc w:val="left"/>
      </w:pPr>
      <w:r>
        <w:tab/>
      </w:r>
      <w:r>
        <w:rPr>
          <w:b/>
          <w:sz w:val="36"/>
        </w:rPr>
        <w:t>H. 3368</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45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AD7">
        <w:t>Rep. Alexander</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3/11/15--S.</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E32DFA" w:rsidRPr="0045311F" w:rsidRDefault="00E32DFA" w:rsidP="0045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E32DFA" w:rsidSect="0059349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DFA" w:rsidRPr="00325348" w:rsidRDefault="00E32DFA" w:rsidP="0098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32DFA" w:rsidRDefault="00E32D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PORTION OF OAKLAND AVENUE FROM ITS INTERSECTION WITH NORFOLK STREET TO ITS INTERSECTION WITH WILSON ROAD IN THE CITY OF FLORENCE WHICH CURRENTLY IS DESIGNATED AS “REVEREND DR. VANDROTH BACKUS WAY”, TO “REVEREND DR. VANDROTH BACKUS WAY</w:t>
      </w:r>
      <w:r>
        <w:noBreakHyphen/>
        <w:t>A MONTFORD POINT MARINE”, REMOVE THE SIGNS ERECTED ALONG THIS PORTION OF HIGHWAY THAT CONTAIN THE FORMER DESIGNATION, AND REPLACE THEM WITH SIGNS THAT CONTAIN THE LATTER DESIGNATION.</w:t>
      </w: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rename the portion of Oakland Avenue from its intersection with Norfolk Street to its intersection with Wilson Road in the City of Florence which currently is designated as “Reverend Dr. Vandroth Backus Way”, to “Reverend Dr. Vandroth Backus Way</w:t>
      </w:r>
      <w:r>
        <w:noBreakHyphen/>
        <w:t>A Montford Point Marine”, remove the signs erected along this portion of the highway that contain the former designation, and replace them with signs that contain the latter designation.</w:t>
      </w: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FA" w:rsidRDefault="00E32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32DFA" w:rsidRDefault="00E32D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174E" w:rsidRDefault="0040174E" w:rsidP="00E3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40174E" w:rsidSect="0059349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06" w:rsidRDefault="000B5806" w:rsidP="009F0C77">
      <w:r>
        <w:separator/>
      </w:r>
    </w:p>
  </w:endnote>
  <w:endnote w:type="continuationSeparator" w:id="0">
    <w:p w:rsidR="000B5806" w:rsidRDefault="000B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4B6D80-9BF9-40B6-88AF-AFAF50BCC656}"/>
    <w:embedBold r:id="rId2" w:fontKey="{37896535-598E-4478-BDF0-A04735F2D9EB}"/>
  </w:font>
  <w:font w:name="Calibri">
    <w:panose1 w:val="020F0502020204030204"/>
    <w:charset w:val="00"/>
    <w:family w:val="swiss"/>
    <w:pitch w:val="variable"/>
    <w:sig w:usb0="E00002FF" w:usb1="4000ACFF" w:usb2="00000001" w:usb3="00000000" w:csb0="0000019F" w:csb1="00000000"/>
    <w:embedRegular r:id="rId3" w:fontKey="{708395F2-B431-46ED-90B6-BE612A549CE5}"/>
  </w:font>
  <w:font w:name="Segoe UI">
    <w:panose1 w:val="020B0502040204020203"/>
    <w:charset w:val="00"/>
    <w:family w:val="swiss"/>
    <w:pitch w:val="variable"/>
    <w:sig w:usb0="E10022FF" w:usb1="C000E47F" w:usb2="00000029" w:usb3="00000000" w:csb0="000001DF" w:csb1="00000000"/>
    <w:embedRegular r:id="rId4" w:fontKey="{4A4179D8-0B93-4B27-B3A9-3FF35C6A7419}"/>
  </w:font>
  <w:font w:name="Cambria">
    <w:panose1 w:val="02040503050406030204"/>
    <w:charset w:val="00"/>
    <w:family w:val="roman"/>
    <w:pitch w:val="variable"/>
    <w:sig w:usb0="E00002FF" w:usb1="400004FF" w:usb2="00000000" w:usb3="00000000" w:csb0="0000019F" w:csb1="00000000"/>
    <w:embedRegular r:id="rId5" w:fontKey="{927B95C6-3DAE-476E-A3E2-0010F6E9B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DFA" w:rsidRPr="009862A1" w:rsidRDefault="00E32DFA" w:rsidP="009862A1">
    <w:pPr>
      <w:pStyle w:val="Footer"/>
      <w:tabs>
        <w:tab w:val="clear" w:pos="4680"/>
        <w:tab w:val="clear" w:pos="9360"/>
        <w:tab w:val="center" w:pos="2995"/>
      </w:tabs>
      <w:spacing w:before="120"/>
    </w:pPr>
    <w:r>
      <w:t>[3368-</w:t>
    </w:r>
    <w:r>
      <w:fldChar w:fldCharType="begin"/>
    </w:r>
    <w:r>
      <w:instrText xml:space="preserve"> PAGE  \* MERGEFORMAT </w:instrText>
    </w:r>
    <w:r>
      <w:fldChar w:fldCharType="separate"/>
    </w:r>
    <w:r w:rsidR="00D334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92" w:rsidRPr="009862A1" w:rsidRDefault="00E32DFA" w:rsidP="009862A1">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D33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06" w:rsidRDefault="000B5806" w:rsidP="009F0C77">
      <w:r>
        <w:separator/>
      </w:r>
    </w:p>
  </w:footnote>
  <w:footnote w:type="continuationSeparator" w:id="0">
    <w:p w:rsidR="000B5806" w:rsidRDefault="000B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M15"/>
    <w:docVar w:name="CoverBillType" w:val="c"/>
    <w:docVar w:name="docpath" w:val="L:\Council\bills\NBD\11046CM15.DOCX"/>
    <w:docVar w:name="dvBillNumber" w:val="3368"/>
    <w:docVar w:name="dvBillNumberPrefix" w:val="H. "/>
    <w:docVar w:name="dvOriginalBody" w:val="House"/>
    <w:docVar w:name="dvSteno" w:val="NBD"/>
    <w:docVar w:name="NameofBody" w:val="h"/>
    <w:docVar w:name="vgroup2" w:val="Council"/>
  </w:docVars>
  <w:rsids>
    <w:rsidRoot w:val="000B5806"/>
    <w:rsid w:val="00011869"/>
    <w:rsid w:val="00015CD6"/>
    <w:rsid w:val="000B580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2E671D"/>
    <w:rsid w:val="00301B21"/>
    <w:rsid w:val="00325348"/>
    <w:rsid w:val="0032732C"/>
    <w:rsid w:val="00336AD0"/>
    <w:rsid w:val="00337E05"/>
    <w:rsid w:val="0037079A"/>
    <w:rsid w:val="003C4DAB"/>
    <w:rsid w:val="003D01E8"/>
    <w:rsid w:val="003E5288"/>
    <w:rsid w:val="003F6D79"/>
    <w:rsid w:val="0040174E"/>
    <w:rsid w:val="0041760A"/>
    <w:rsid w:val="00417C01"/>
    <w:rsid w:val="004429BD"/>
    <w:rsid w:val="004809EE"/>
    <w:rsid w:val="004E7D54"/>
    <w:rsid w:val="005229D1"/>
    <w:rsid w:val="00522E2E"/>
    <w:rsid w:val="005273C6"/>
    <w:rsid w:val="00530A69"/>
    <w:rsid w:val="00545593"/>
    <w:rsid w:val="00577C6C"/>
    <w:rsid w:val="005C2FE2"/>
    <w:rsid w:val="005E2BC9"/>
    <w:rsid w:val="00600D55"/>
    <w:rsid w:val="00605102"/>
    <w:rsid w:val="006215AA"/>
    <w:rsid w:val="006913C9"/>
    <w:rsid w:val="0069470D"/>
    <w:rsid w:val="006D1864"/>
    <w:rsid w:val="00703F5F"/>
    <w:rsid w:val="00734F00"/>
    <w:rsid w:val="007A70AE"/>
    <w:rsid w:val="008362E8"/>
    <w:rsid w:val="00895668"/>
    <w:rsid w:val="008A1768"/>
    <w:rsid w:val="008F0F33"/>
    <w:rsid w:val="008F2353"/>
    <w:rsid w:val="008F4429"/>
    <w:rsid w:val="00912436"/>
    <w:rsid w:val="0094021A"/>
    <w:rsid w:val="009862A1"/>
    <w:rsid w:val="00986ABE"/>
    <w:rsid w:val="009B44AF"/>
    <w:rsid w:val="009C6A0B"/>
    <w:rsid w:val="009F0C77"/>
    <w:rsid w:val="009F1DBB"/>
    <w:rsid w:val="009F4DD1"/>
    <w:rsid w:val="00A41684"/>
    <w:rsid w:val="00A64E80"/>
    <w:rsid w:val="00A72BCD"/>
    <w:rsid w:val="00A741D9"/>
    <w:rsid w:val="00A833AB"/>
    <w:rsid w:val="00A9741D"/>
    <w:rsid w:val="00AD4B17"/>
    <w:rsid w:val="00AF58CD"/>
    <w:rsid w:val="00B412D4"/>
    <w:rsid w:val="00BE3C22"/>
    <w:rsid w:val="00C0345E"/>
    <w:rsid w:val="00C260D6"/>
    <w:rsid w:val="00C3483A"/>
    <w:rsid w:val="00C56BAD"/>
    <w:rsid w:val="00C74E9D"/>
    <w:rsid w:val="00C82FD3"/>
    <w:rsid w:val="00C92819"/>
    <w:rsid w:val="00CB5346"/>
    <w:rsid w:val="00CC6B7B"/>
    <w:rsid w:val="00CD2089"/>
    <w:rsid w:val="00D334FC"/>
    <w:rsid w:val="00D73A67"/>
    <w:rsid w:val="00D970A9"/>
    <w:rsid w:val="00DF3845"/>
    <w:rsid w:val="00E32DFA"/>
    <w:rsid w:val="00E41911"/>
    <w:rsid w:val="00E92EEF"/>
    <w:rsid w:val="00E93258"/>
    <w:rsid w:val="00ED5132"/>
    <w:rsid w:val="00EE7974"/>
    <w:rsid w:val="00EF2368"/>
    <w:rsid w:val="00F24442"/>
    <w:rsid w:val="00F30C80"/>
    <w:rsid w:val="00F50AE3"/>
    <w:rsid w:val="00F67CF1"/>
    <w:rsid w:val="00F70A2A"/>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85B7-B7D5-4389-A98D-1496F3FF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D1"/>
    <w:rPr>
      <w:rFonts w:ascii="Segoe UI" w:eastAsia="Times New Roman" w:hAnsi="Segoe UI" w:cs="Segoe UI"/>
      <w:sz w:val="18"/>
      <w:szCs w:val="18"/>
    </w:rPr>
  </w:style>
  <w:style w:type="character" w:styleId="Hyperlink">
    <w:name w:val="Hyperlink"/>
    <w:basedOn w:val="DefaultParagraphFont"/>
    <w:uiPriority w:val="99"/>
    <w:unhideWhenUsed/>
    <w:rsid w:val="004017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hyperlink" Target="file:///h:\SJ%20Archive\2015\03-11-15.docx" TargetMode="External"/><Relationship Id="rId18" Type="http://schemas.openxmlformats.org/officeDocument/2006/relationships/hyperlink" Target="file:///p:\pprever\2015-16\3368_201501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21-15.docx" TargetMode="External"/><Relationship Id="rId12" Type="http://schemas.openxmlformats.org/officeDocument/2006/relationships/hyperlink" Target="file:///h:\SJ%20Archive\2015\01-28-15.docx" TargetMode="External"/><Relationship Id="rId17" Type="http://schemas.openxmlformats.org/officeDocument/2006/relationships/hyperlink" Target="file:///p:\pprever\2015-16\3368_20150122.docx" TargetMode="External"/><Relationship Id="rId2" Type="http://schemas.openxmlformats.org/officeDocument/2006/relationships/styles" Target="styles.xml"/><Relationship Id="rId16" Type="http://schemas.openxmlformats.org/officeDocument/2006/relationships/hyperlink" Target="file:///p:\pprever\2015-16\3368_2015012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68&amp;session=121&amp;summary=B" TargetMode="External"/><Relationship Id="rId23" Type="http://schemas.openxmlformats.org/officeDocument/2006/relationships/theme" Target="theme/theme1.xml"/><Relationship Id="rId10" Type="http://schemas.openxmlformats.org/officeDocument/2006/relationships/hyperlink" Target="file:///h:\HJ%20Archive\2015\01-27-15.docx" TargetMode="External"/><Relationship Id="rId19" Type="http://schemas.openxmlformats.org/officeDocument/2006/relationships/hyperlink" Target="file:///p:\pprever\2015-16\3368_20150311.docx" TargetMode="External"/><Relationship Id="rId4" Type="http://schemas.openxmlformats.org/officeDocument/2006/relationships/webSettings" Target="webSettings.xml"/><Relationship Id="rId9" Type="http://schemas.openxmlformats.org/officeDocument/2006/relationships/hyperlink" Target="file:///h:\HJ%20Archive\2015\01-22-15.docx" TargetMode="External"/><Relationship Id="rId14" Type="http://schemas.openxmlformats.org/officeDocument/2006/relationships/hyperlink" Target="file:///h:\SJ%20Archive\2015\03-17-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80C1-608D-40BF-A7FF-9ADAED43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511</Words>
  <Characters>2916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3368: Reverend Dr. Vandroth Backus Way-A Montford Point Marine - South Carolina Legislature Online</dc:title>
  <dc:creator>%USERNAME%</dc:creator>
  <cp:lastModifiedBy>N Cumfer</cp:lastModifiedBy>
  <cp:revision>2</cp:revision>
  <cp:lastPrinted>2015-01-21T14:10:00Z</cp:lastPrinted>
  <dcterms:created xsi:type="dcterms:W3CDTF">2016-12-02T17:58:00Z</dcterms:created>
  <dcterms:modified xsi:type="dcterms:W3CDTF">2016-12-02T17:58:00Z</dcterms:modified>
</cp:coreProperties>
</file>