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956" w:rsidRDefault="00332956" w:rsidP="00332956">
      <w:pPr>
        <w:widowControl w:val="0"/>
        <w:jc w:val="center"/>
      </w:pPr>
      <w:bookmarkStart w:id="0" w:name="_GoBack"/>
      <w:bookmarkEnd w:id="0"/>
      <w:r w:rsidRPr="00332956">
        <w:rPr>
          <w:b/>
        </w:rPr>
        <w:t>South Carolina General Assembly</w:t>
      </w:r>
    </w:p>
    <w:p w:rsidR="00332956" w:rsidRDefault="00332956" w:rsidP="00332956">
      <w:pPr>
        <w:widowControl w:val="0"/>
        <w:jc w:val="center"/>
      </w:pPr>
      <w:r>
        <w:t>121st Session, 2015-2016</w:t>
      </w:r>
    </w:p>
    <w:p w:rsidR="00332956" w:rsidRDefault="00332956" w:rsidP="00332956">
      <w:pPr>
        <w:widowControl w:val="0"/>
        <w:jc w:val="left"/>
      </w:pPr>
    </w:p>
    <w:p w:rsidR="00332956" w:rsidRDefault="00332956" w:rsidP="00332956">
      <w:pPr>
        <w:widowControl w:val="0"/>
        <w:jc w:val="left"/>
        <w:rPr>
          <w:b/>
        </w:rPr>
      </w:pPr>
      <w:r w:rsidRPr="00332956">
        <w:rPr>
          <w:b/>
        </w:rPr>
        <w:t>H. 3690</w:t>
      </w:r>
    </w:p>
    <w:p w:rsidR="00332956" w:rsidRDefault="00332956" w:rsidP="00332956">
      <w:pPr>
        <w:widowControl w:val="0"/>
        <w:jc w:val="left"/>
        <w:rPr>
          <w:b/>
        </w:rPr>
      </w:pPr>
    </w:p>
    <w:p w:rsidR="00332956" w:rsidRDefault="00332956" w:rsidP="00332956">
      <w:pPr>
        <w:widowControl w:val="0"/>
        <w:jc w:val="left"/>
      </w:pPr>
      <w:r w:rsidRPr="00332956">
        <w:rPr>
          <w:b/>
        </w:rPr>
        <w:t>STATUS INFORMATION</w:t>
      </w:r>
    </w:p>
    <w:p w:rsidR="00332956" w:rsidRDefault="00332956" w:rsidP="00332956">
      <w:pPr>
        <w:widowControl w:val="0"/>
        <w:jc w:val="left"/>
      </w:pPr>
    </w:p>
    <w:p w:rsidR="00332956" w:rsidRDefault="00332956" w:rsidP="00332956">
      <w:pPr>
        <w:widowControl w:val="0"/>
        <w:jc w:val="left"/>
      </w:pPr>
      <w:r>
        <w:t>Concurrent Resolution</w:t>
      </w:r>
    </w:p>
    <w:p w:rsidR="00332956" w:rsidRDefault="00332956" w:rsidP="00332956">
      <w:pPr>
        <w:widowControl w:val="0"/>
        <w:jc w:val="left"/>
      </w:pPr>
      <w:r>
        <w:t>Sponsors: Rep. J.E. Smith</w:t>
      </w:r>
    </w:p>
    <w:p w:rsidR="00332956" w:rsidRDefault="00332956" w:rsidP="00332956">
      <w:pPr>
        <w:widowControl w:val="0"/>
        <w:jc w:val="left"/>
      </w:pPr>
      <w:r>
        <w:t>Document Path: l:\council\bills\rm\1129vr15.docx</w:t>
      </w:r>
    </w:p>
    <w:p w:rsidR="00332956" w:rsidRDefault="00332956" w:rsidP="00332956">
      <w:pPr>
        <w:widowControl w:val="0"/>
        <w:jc w:val="left"/>
      </w:pPr>
    </w:p>
    <w:p w:rsidR="007B2B9D" w:rsidRDefault="007B2B9D" w:rsidP="00332956">
      <w:pPr>
        <w:widowControl w:val="0"/>
        <w:jc w:val="left"/>
      </w:pPr>
      <w:r>
        <w:t>Introduced in the House on February 19, 2015</w:t>
      </w:r>
    </w:p>
    <w:p w:rsidR="007B2B9D" w:rsidRDefault="007B2B9D" w:rsidP="00332956">
      <w:pPr>
        <w:widowControl w:val="0"/>
        <w:jc w:val="left"/>
      </w:pPr>
      <w:r>
        <w:t>Introduced in the Senate on February 24, 2015</w:t>
      </w:r>
    </w:p>
    <w:p w:rsidR="007B2B9D" w:rsidRDefault="007B2B9D" w:rsidP="00332956">
      <w:pPr>
        <w:widowControl w:val="0"/>
        <w:jc w:val="left"/>
      </w:pPr>
      <w:r>
        <w:t>Adopted by the General Assembly on March 18, 2015</w:t>
      </w:r>
    </w:p>
    <w:p w:rsidR="007B2B9D" w:rsidRDefault="007B2B9D" w:rsidP="00332956">
      <w:pPr>
        <w:widowControl w:val="0"/>
        <w:jc w:val="left"/>
      </w:pPr>
    </w:p>
    <w:p w:rsidR="00332956" w:rsidRDefault="00332956" w:rsidP="00332956">
      <w:pPr>
        <w:widowControl w:val="0"/>
        <w:jc w:val="left"/>
      </w:pPr>
      <w:r>
        <w:t xml:space="preserve">Summary: </w:t>
      </w:r>
      <w:r w:rsidR="00542035">
        <w:t>Girl Scout Day</w:t>
      </w:r>
    </w:p>
    <w:p w:rsidR="00332956" w:rsidRDefault="00332956" w:rsidP="00332956">
      <w:pPr>
        <w:widowControl w:val="0"/>
        <w:jc w:val="left"/>
      </w:pPr>
    </w:p>
    <w:p w:rsidR="00332956" w:rsidRDefault="00332956" w:rsidP="00332956">
      <w:pPr>
        <w:widowControl w:val="0"/>
        <w:jc w:val="left"/>
      </w:pPr>
    </w:p>
    <w:p w:rsidR="00332956" w:rsidRDefault="00332956" w:rsidP="00332956">
      <w:pPr>
        <w:widowControl w:val="0"/>
        <w:tabs>
          <w:tab w:val="center" w:pos="590"/>
          <w:tab w:val="center" w:pos="1440"/>
          <w:tab w:val="left" w:pos="1872"/>
          <w:tab w:val="left" w:pos="9187"/>
        </w:tabs>
        <w:jc w:val="left"/>
      </w:pPr>
      <w:r w:rsidRPr="00332956">
        <w:rPr>
          <w:b/>
        </w:rPr>
        <w:t>HISTORY OF LEGISLATIVE ACTIONS</w:t>
      </w:r>
    </w:p>
    <w:p w:rsidR="00332956" w:rsidRDefault="00332956" w:rsidP="00332956">
      <w:pPr>
        <w:widowControl w:val="0"/>
        <w:tabs>
          <w:tab w:val="center" w:pos="590"/>
          <w:tab w:val="center" w:pos="1440"/>
          <w:tab w:val="left" w:pos="1872"/>
          <w:tab w:val="left" w:pos="9187"/>
        </w:tabs>
        <w:jc w:val="left"/>
      </w:pPr>
    </w:p>
    <w:p w:rsidR="00332956" w:rsidRPr="00332956" w:rsidRDefault="00332956" w:rsidP="00332956">
      <w:pPr>
        <w:widowControl w:val="0"/>
        <w:tabs>
          <w:tab w:val="center" w:pos="590"/>
          <w:tab w:val="center" w:pos="1440"/>
          <w:tab w:val="left" w:pos="1872"/>
          <w:tab w:val="left" w:pos="9187"/>
        </w:tabs>
        <w:jc w:val="left"/>
      </w:pPr>
      <w:r w:rsidRPr="00332956">
        <w:rPr>
          <w:u w:val="single"/>
        </w:rPr>
        <w:tab/>
        <w:t>Date</w:t>
      </w:r>
      <w:r w:rsidRPr="00332956">
        <w:rPr>
          <w:u w:val="single"/>
        </w:rPr>
        <w:tab/>
        <w:t>Body</w:t>
      </w:r>
      <w:r w:rsidRPr="00332956">
        <w:rPr>
          <w:u w:val="single"/>
        </w:rPr>
        <w:tab/>
        <w:t>Action Description with journal page number</w:t>
      </w:r>
      <w:r w:rsidRPr="00332956">
        <w:rPr>
          <w:u w:val="single"/>
        </w:rPr>
        <w:tab/>
      </w:r>
    </w:p>
    <w:p w:rsidR="007D2420" w:rsidRDefault="007D2420" w:rsidP="007D2420">
      <w:pPr>
        <w:widowControl w:val="0"/>
        <w:tabs>
          <w:tab w:val="right" w:pos="1008"/>
          <w:tab w:val="left" w:pos="1152"/>
          <w:tab w:val="left" w:pos="1872"/>
          <w:tab w:val="left" w:pos="9187"/>
        </w:tabs>
        <w:ind w:left="2088" w:hanging="2088"/>
        <w:jc w:val="left"/>
      </w:pPr>
      <w:r>
        <w:tab/>
        <w:t>2/19/2015</w:t>
      </w:r>
      <w:r>
        <w:tab/>
        <w:t>House</w:t>
      </w:r>
      <w:r>
        <w:tab/>
      </w:r>
      <w:r w:rsidRPr="007C1641">
        <w:t>Intr</w:t>
      </w:r>
      <w:r>
        <w:t xml:space="preserve">oduced, adopted, sent to Senate </w:t>
      </w:r>
      <w:r w:rsidRPr="007C1641">
        <w:t>(</w:t>
      </w:r>
      <w:hyperlink r:id="rId7" w:history="1">
        <w:r w:rsidRPr="00401AB2">
          <w:rPr>
            <w:rStyle w:val="Hyperlink"/>
          </w:rPr>
          <w:t>House Journal</w:t>
        </w:r>
        <w:r w:rsidRPr="00401AB2">
          <w:rPr>
            <w:rStyle w:val="Hyperlink"/>
          </w:rPr>
          <w:noBreakHyphen/>
          <w:t>page 6</w:t>
        </w:r>
      </w:hyperlink>
      <w:r w:rsidRPr="007C1641">
        <w:t>)</w:t>
      </w:r>
    </w:p>
    <w:p w:rsidR="007D2420" w:rsidRDefault="007D2420" w:rsidP="007D2420">
      <w:pPr>
        <w:widowControl w:val="0"/>
        <w:tabs>
          <w:tab w:val="right" w:pos="1008"/>
          <w:tab w:val="left" w:pos="1152"/>
          <w:tab w:val="left" w:pos="1872"/>
          <w:tab w:val="left" w:pos="9187"/>
        </w:tabs>
        <w:ind w:left="2088" w:hanging="2088"/>
        <w:jc w:val="left"/>
      </w:pPr>
      <w:r>
        <w:tab/>
        <w:t>2/24/2015</w:t>
      </w:r>
      <w:r>
        <w:tab/>
        <w:t>Senate</w:t>
      </w:r>
      <w:r>
        <w:tab/>
      </w:r>
      <w:r w:rsidRPr="007C1641">
        <w:t>Introduced (</w:t>
      </w:r>
      <w:hyperlink r:id="rId8" w:history="1">
        <w:r w:rsidRPr="00401AB2">
          <w:rPr>
            <w:rStyle w:val="Hyperlink"/>
          </w:rPr>
          <w:t>Senate Journal</w:t>
        </w:r>
        <w:r w:rsidRPr="00401AB2">
          <w:rPr>
            <w:rStyle w:val="Hyperlink"/>
          </w:rPr>
          <w:noBreakHyphen/>
          <w:t>page 12</w:t>
        </w:r>
      </w:hyperlink>
      <w:r w:rsidRPr="007C1641">
        <w:t>)</w:t>
      </w:r>
    </w:p>
    <w:p w:rsidR="007D2420" w:rsidRDefault="007D2420" w:rsidP="007D2420">
      <w:pPr>
        <w:widowControl w:val="0"/>
        <w:tabs>
          <w:tab w:val="right" w:pos="1008"/>
          <w:tab w:val="left" w:pos="1152"/>
          <w:tab w:val="left" w:pos="1872"/>
          <w:tab w:val="left" w:pos="9187"/>
        </w:tabs>
        <w:ind w:left="2088" w:hanging="2088"/>
        <w:jc w:val="left"/>
      </w:pPr>
      <w:r>
        <w:tab/>
        <w:t>2/24/2015</w:t>
      </w:r>
      <w:r>
        <w:tab/>
        <w:t>Senate</w:t>
      </w:r>
      <w:r>
        <w:tab/>
      </w:r>
      <w:r w:rsidRPr="007C1641">
        <w:t>Refer</w:t>
      </w:r>
      <w:r>
        <w:t xml:space="preserve">red to Committee on </w:t>
      </w:r>
      <w:r w:rsidRPr="007C1641">
        <w:rPr>
          <w:b/>
        </w:rPr>
        <w:t>Invitations</w:t>
      </w:r>
      <w:r>
        <w:t xml:space="preserve"> </w:t>
      </w:r>
      <w:r w:rsidRPr="007C1641">
        <w:t>(</w:t>
      </w:r>
      <w:hyperlink r:id="rId9" w:history="1">
        <w:r w:rsidRPr="00401AB2">
          <w:rPr>
            <w:rStyle w:val="Hyperlink"/>
          </w:rPr>
          <w:t>Senate Journal</w:t>
        </w:r>
        <w:r w:rsidRPr="00401AB2">
          <w:rPr>
            <w:rStyle w:val="Hyperlink"/>
          </w:rPr>
          <w:noBreakHyphen/>
          <w:t>page 12</w:t>
        </w:r>
      </w:hyperlink>
      <w:r w:rsidRPr="007C1641">
        <w:t>)</w:t>
      </w:r>
    </w:p>
    <w:p w:rsidR="007D2420" w:rsidRDefault="007D2420" w:rsidP="007D2420">
      <w:pPr>
        <w:widowControl w:val="0"/>
        <w:tabs>
          <w:tab w:val="right" w:pos="1008"/>
          <w:tab w:val="left" w:pos="1152"/>
          <w:tab w:val="left" w:pos="1872"/>
          <w:tab w:val="left" w:pos="9187"/>
        </w:tabs>
        <w:ind w:left="2088" w:hanging="2088"/>
        <w:jc w:val="left"/>
      </w:pPr>
      <w:r>
        <w:tab/>
        <w:t>3/17/2015</w:t>
      </w:r>
      <w:r>
        <w:tab/>
        <w:t>Senate</w:t>
      </w:r>
      <w:r>
        <w:tab/>
      </w:r>
      <w:r w:rsidRPr="007C1641">
        <w:t>Poll</w:t>
      </w:r>
      <w:r>
        <w:t xml:space="preserve">ed out of committee </w:t>
      </w:r>
      <w:r w:rsidRPr="007C1641">
        <w:rPr>
          <w:b/>
        </w:rPr>
        <w:t>Invitations</w:t>
      </w:r>
      <w:r>
        <w:t xml:space="preserve"> </w:t>
      </w:r>
      <w:r w:rsidRPr="007C1641">
        <w:t>(</w:t>
      </w:r>
      <w:hyperlink r:id="rId10" w:history="1">
        <w:r w:rsidRPr="00401AB2">
          <w:rPr>
            <w:rStyle w:val="Hyperlink"/>
          </w:rPr>
          <w:t>Senate Journal</w:t>
        </w:r>
        <w:r w:rsidRPr="00401AB2">
          <w:rPr>
            <w:rStyle w:val="Hyperlink"/>
          </w:rPr>
          <w:noBreakHyphen/>
          <w:t>page 14</w:t>
        </w:r>
      </w:hyperlink>
      <w:r w:rsidRPr="007C1641">
        <w:t>)</w:t>
      </w:r>
    </w:p>
    <w:p w:rsidR="007D2420" w:rsidRDefault="007D2420" w:rsidP="007D2420">
      <w:pPr>
        <w:widowControl w:val="0"/>
        <w:tabs>
          <w:tab w:val="right" w:pos="1008"/>
          <w:tab w:val="left" w:pos="1152"/>
          <w:tab w:val="left" w:pos="1872"/>
          <w:tab w:val="left" w:pos="9187"/>
        </w:tabs>
        <w:ind w:left="2088" w:hanging="2088"/>
        <w:jc w:val="left"/>
      </w:pPr>
      <w:r>
        <w:tab/>
        <w:t>3/17/2015</w:t>
      </w:r>
      <w:r>
        <w:tab/>
        <w:t>Senate</w:t>
      </w:r>
      <w:r>
        <w:tab/>
      </w:r>
      <w:r w:rsidRPr="007C1641">
        <w:t>Committe</w:t>
      </w:r>
      <w:r>
        <w:t xml:space="preserve">e report: Favorable </w:t>
      </w:r>
      <w:r w:rsidRPr="007C1641">
        <w:rPr>
          <w:b/>
        </w:rPr>
        <w:t>Invitations</w:t>
      </w:r>
      <w:r>
        <w:t xml:space="preserve"> </w:t>
      </w:r>
      <w:r w:rsidRPr="007C1641">
        <w:t>(</w:t>
      </w:r>
      <w:hyperlink r:id="rId11" w:history="1">
        <w:r w:rsidRPr="00401AB2">
          <w:rPr>
            <w:rStyle w:val="Hyperlink"/>
          </w:rPr>
          <w:t>Senate Journal</w:t>
        </w:r>
        <w:r w:rsidRPr="00401AB2">
          <w:rPr>
            <w:rStyle w:val="Hyperlink"/>
          </w:rPr>
          <w:noBreakHyphen/>
          <w:t>page 14</w:t>
        </w:r>
      </w:hyperlink>
      <w:r w:rsidRPr="007C1641">
        <w:t>)</w:t>
      </w:r>
    </w:p>
    <w:p w:rsidR="007D2420" w:rsidRDefault="007D2420" w:rsidP="007D2420">
      <w:pPr>
        <w:widowControl w:val="0"/>
        <w:tabs>
          <w:tab w:val="right" w:pos="1008"/>
          <w:tab w:val="left" w:pos="1152"/>
          <w:tab w:val="left" w:pos="1872"/>
          <w:tab w:val="left" w:pos="9187"/>
        </w:tabs>
        <w:ind w:left="2088" w:hanging="2088"/>
        <w:jc w:val="left"/>
      </w:pPr>
      <w:r>
        <w:tab/>
        <w:t>3/18/2015</w:t>
      </w:r>
      <w:r>
        <w:tab/>
      </w:r>
      <w:r>
        <w:tab/>
      </w:r>
      <w:r w:rsidRPr="007C1641">
        <w:t>Scrivener's error corrected</w:t>
      </w:r>
    </w:p>
    <w:p w:rsidR="007D2420" w:rsidRDefault="007D2420" w:rsidP="007D2420">
      <w:pPr>
        <w:widowControl w:val="0"/>
        <w:tabs>
          <w:tab w:val="right" w:pos="1008"/>
          <w:tab w:val="left" w:pos="1152"/>
          <w:tab w:val="left" w:pos="1872"/>
          <w:tab w:val="left" w:pos="9187"/>
        </w:tabs>
        <w:ind w:left="2088" w:hanging="2088"/>
        <w:jc w:val="left"/>
      </w:pPr>
      <w:r>
        <w:tab/>
        <w:t>3/18/2015</w:t>
      </w:r>
      <w:r>
        <w:tab/>
        <w:t>Senate</w:t>
      </w:r>
      <w:r>
        <w:tab/>
      </w:r>
      <w:r w:rsidRPr="007C1641">
        <w:t>Adopted, ret</w:t>
      </w:r>
      <w:r>
        <w:t xml:space="preserve">urned to House with concurrence </w:t>
      </w:r>
      <w:r w:rsidRPr="007C1641">
        <w:t>(</w:t>
      </w:r>
      <w:hyperlink r:id="rId12" w:history="1">
        <w:r w:rsidRPr="00401AB2">
          <w:rPr>
            <w:rStyle w:val="Hyperlink"/>
          </w:rPr>
          <w:t>Senate Journal</w:t>
        </w:r>
        <w:r w:rsidRPr="00401AB2">
          <w:rPr>
            <w:rStyle w:val="Hyperlink"/>
          </w:rPr>
          <w:noBreakHyphen/>
          <w:t>page 37</w:t>
        </w:r>
      </w:hyperlink>
      <w:r w:rsidRPr="007C1641">
        <w:t>)</w:t>
      </w:r>
    </w:p>
    <w:p w:rsidR="007D2420" w:rsidRDefault="007D2420" w:rsidP="007D2420">
      <w:pPr>
        <w:widowControl w:val="0"/>
        <w:tabs>
          <w:tab w:val="right" w:pos="1008"/>
          <w:tab w:val="left" w:pos="1152"/>
          <w:tab w:val="left" w:pos="1872"/>
          <w:tab w:val="left" w:pos="9187"/>
        </w:tabs>
        <w:ind w:left="2088" w:hanging="2088"/>
        <w:jc w:val="left"/>
      </w:pPr>
    </w:p>
    <w:p w:rsidR="00332956" w:rsidRDefault="00332956" w:rsidP="00332956">
      <w:pPr>
        <w:widowControl w:val="0"/>
        <w:tabs>
          <w:tab w:val="right" w:pos="1008"/>
          <w:tab w:val="left" w:pos="1152"/>
          <w:tab w:val="left" w:pos="1872"/>
          <w:tab w:val="left" w:pos="9187"/>
        </w:tabs>
        <w:ind w:left="2088" w:hanging="2088"/>
        <w:jc w:val="left"/>
      </w:pPr>
      <w:r>
        <w:t xml:space="preserve">View the latest </w:t>
      </w:r>
      <w:hyperlink r:id="rId13" w:history="1">
        <w:r w:rsidRPr="00332956">
          <w:rPr>
            <w:rStyle w:val="Hyperlink"/>
          </w:rPr>
          <w:t>legislative information</w:t>
        </w:r>
      </w:hyperlink>
      <w:r>
        <w:t xml:space="preserve"> at the website</w:t>
      </w:r>
    </w:p>
    <w:p w:rsidR="00332956" w:rsidRDefault="00332956" w:rsidP="00332956">
      <w:pPr>
        <w:widowControl w:val="0"/>
        <w:tabs>
          <w:tab w:val="right" w:pos="1008"/>
          <w:tab w:val="left" w:pos="1152"/>
          <w:tab w:val="left" w:pos="1872"/>
          <w:tab w:val="left" w:pos="9187"/>
        </w:tabs>
        <w:ind w:left="2088" w:hanging="2088"/>
        <w:jc w:val="left"/>
      </w:pPr>
    </w:p>
    <w:p w:rsidR="00332956" w:rsidRPr="00332956" w:rsidRDefault="00332956" w:rsidP="00332956">
      <w:pPr>
        <w:widowControl w:val="0"/>
        <w:tabs>
          <w:tab w:val="right" w:pos="1008"/>
          <w:tab w:val="left" w:pos="1152"/>
          <w:tab w:val="left" w:pos="1872"/>
          <w:tab w:val="left" w:pos="9187"/>
        </w:tabs>
        <w:ind w:left="2088" w:hanging="2088"/>
        <w:jc w:val="left"/>
      </w:pPr>
    </w:p>
    <w:p w:rsidR="00332956" w:rsidRDefault="00332956" w:rsidP="00332956">
      <w:r w:rsidRPr="00332956">
        <w:rPr>
          <w:b/>
        </w:rPr>
        <w:t>VERSIONS OF THIS BILL</w:t>
      </w:r>
    </w:p>
    <w:p w:rsidR="00332956" w:rsidRDefault="00332956" w:rsidP="00332956"/>
    <w:p w:rsidR="00332956" w:rsidRDefault="00401AB2" w:rsidP="00332956">
      <w:hyperlink r:id="rId14" w:history="1">
        <w:r w:rsidR="00332956">
          <w:rPr>
            <w:rStyle w:val="Hyperlink"/>
          </w:rPr>
          <w:t>2/19/2015</w:t>
        </w:r>
      </w:hyperlink>
    </w:p>
    <w:p w:rsidR="00332956" w:rsidRDefault="00401AB2" w:rsidP="00332956">
      <w:hyperlink r:id="rId15" w:history="1">
        <w:r w:rsidR="009C777A" w:rsidRPr="009C777A">
          <w:rPr>
            <w:rStyle w:val="Hyperlink"/>
          </w:rPr>
          <w:t>3/17/2015</w:t>
        </w:r>
      </w:hyperlink>
    </w:p>
    <w:p w:rsidR="009C777A" w:rsidRDefault="00401AB2" w:rsidP="00332956">
      <w:hyperlink r:id="rId16" w:history="1">
        <w:r w:rsidR="003745C7" w:rsidRPr="003745C7">
          <w:rPr>
            <w:rStyle w:val="Hyperlink"/>
          </w:rPr>
          <w:t>3/18/2015</w:t>
        </w:r>
      </w:hyperlink>
    </w:p>
    <w:p w:rsidR="003745C7" w:rsidRDefault="003745C7" w:rsidP="00332956"/>
    <w:p w:rsidR="00332956" w:rsidRDefault="00332956" w:rsidP="00332956">
      <w:pPr>
        <w:sectPr w:rsidR="00332956" w:rsidSect="00332956">
          <w:pgSz w:w="12240" w:h="15840" w:code="1"/>
          <w:pgMar w:top="1080" w:right="1440" w:bottom="1080" w:left="1440" w:header="720" w:footer="720" w:gutter="0"/>
          <w:cols w:space="720"/>
          <w:noEndnote/>
          <w:docGrid w:linePitch="360"/>
        </w:sectPr>
      </w:pP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2015</w:t>
      </w: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Pr="00AD29B9" w:rsidRDefault="003745C7" w:rsidP="00AD29B9">
      <w:pPr>
        <w:tabs>
          <w:tab w:val="right" w:pos="5933"/>
        </w:tabs>
        <w:suppressAutoHyphens/>
      </w:pPr>
      <w:r>
        <w:tab/>
      </w:r>
      <w:r>
        <w:rPr>
          <w:b/>
          <w:sz w:val="36"/>
        </w:rPr>
        <w:t>H. 3690</w:t>
      </w: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Default="003745C7" w:rsidP="00A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294C">
        <w:t>Rep. J.E. Smith</w:t>
      </w: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Default="003745C7" w:rsidP="00390656">
      <w:pPr>
        <w:tabs>
          <w:tab w:val="right" w:pos="5933"/>
        </w:tabs>
        <w:suppressAutoHyphens/>
      </w:pPr>
      <w:r>
        <w:t>S. Printed 3/17/15--S.</w:t>
      </w:r>
      <w:r>
        <w:tab/>
        <w:t>[SEC 3/18/15 1:29 PM]</w:t>
      </w: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2015.</w:t>
      </w:r>
    </w:p>
    <w:p w:rsidR="003745C7" w:rsidRPr="00AD29B9" w:rsidRDefault="003745C7" w:rsidP="00A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Pr="00AD29B9" w:rsidRDefault="003745C7" w:rsidP="00A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3690) to applaud the commitment Girl Scouting has made to support the continued advancement of girls in their roles as leaders in South Carolina and declare March 12, 2015, etc., respectfully</w:t>
      </w:r>
    </w:p>
    <w:p w:rsidR="003745C7" w:rsidRPr="00AD29B9" w:rsidRDefault="003745C7" w:rsidP="00AD2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45C7" w:rsidSect="00AD29B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Default="003745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Pr="00325348" w:rsidRDefault="003745C7" w:rsidP="000E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745C7" w:rsidRDefault="003745C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Default="00374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41170A">
        <w:rPr>
          <w:color w:val="000000" w:themeColor="text1"/>
          <w:u w:color="000000" w:themeColor="text1"/>
        </w:rPr>
        <w:t xml:space="preserve">PPLAUD THE COMMITMENT GIRL SCOUTING HAS MADE TO SUPPORT THE CONTINUED ADVANCEMENT OF GIRLS IN THEIR ROLES AS LEADERS IN </w:t>
      </w:r>
      <w:r>
        <w:rPr>
          <w:color w:val="000000" w:themeColor="text1"/>
          <w:u w:color="000000" w:themeColor="text1"/>
        </w:rPr>
        <w:t xml:space="preserve">SOUTH CAROLINA </w:t>
      </w:r>
      <w:r w:rsidRPr="0041170A">
        <w:rPr>
          <w:color w:val="000000" w:themeColor="text1"/>
          <w:u w:color="000000" w:themeColor="text1"/>
        </w:rPr>
        <w:t xml:space="preserve">AND DECLARE </w:t>
      </w:r>
      <w:r>
        <w:rPr>
          <w:color w:val="000000" w:themeColor="text1"/>
          <w:u w:color="000000" w:themeColor="text1"/>
        </w:rPr>
        <w:t>MARCH 12, 2015, G</w:t>
      </w:r>
      <w:r w:rsidRPr="0041170A">
        <w:rPr>
          <w:color w:val="000000" w:themeColor="text1"/>
          <w:u w:color="000000" w:themeColor="text1"/>
        </w:rPr>
        <w:t>IRL SCOUT DAY</w:t>
      </w:r>
      <w:r>
        <w:rPr>
          <w:color w:val="000000" w:themeColor="text1"/>
          <w:u w:color="000000" w:themeColor="text1"/>
        </w:rPr>
        <w:t xml:space="preserve"> IN THE PALMETTO STATE.</w:t>
      </w:r>
    </w:p>
    <w:p w:rsidR="003745C7" w:rsidRDefault="00374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45C7"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41170A">
        <w:rPr>
          <w:color w:val="000000" w:themeColor="text1"/>
          <w:u w:color="000000" w:themeColor="text1"/>
        </w:rPr>
        <w:t xml:space="preserve">Juliette </w:t>
      </w:r>
      <w:r>
        <w:rPr>
          <w:color w:val="000000" w:themeColor="text1"/>
          <w:u w:color="000000" w:themeColor="text1"/>
        </w:rPr>
        <w:t>“</w:t>
      </w:r>
      <w:r w:rsidRPr="0041170A">
        <w:rPr>
          <w:color w:val="000000" w:themeColor="text1"/>
          <w:u w:color="000000" w:themeColor="text1"/>
        </w:rPr>
        <w:t>Daisy</w:t>
      </w:r>
      <w:r>
        <w:rPr>
          <w:color w:val="000000" w:themeColor="text1"/>
          <w:u w:color="000000" w:themeColor="text1"/>
        </w:rPr>
        <w:t>”</w:t>
      </w:r>
      <w:r w:rsidRPr="0041170A">
        <w:rPr>
          <w:color w:val="000000" w:themeColor="text1"/>
          <w:u w:color="000000" w:themeColor="text1"/>
        </w:rPr>
        <w:t xml:space="preserve"> Gordon Low founded the Girl Scouts of the USA on March 12, 1912; and</w:t>
      </w:r>
    </w:p>
    <w:p w:rsidR="003745C7" w:rsidRPr="0041170A"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5C7" w:rsidRPr="0041170A"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 in Girl Scouts, girls develop their leadership potential through activities that enable them to discover their values, skills, and the world around them</w:t>
      </w:r>
      <w:r>
        <w:rPr>
          <w:color w:val="000000" w:themeColor="text1"/>
          <w:u w:color="000000" w:themeColor="text1"/>
        </w:rPr>
        <w:t xml:space="preserve"> and to</w:t>
      </w:r>
      <w:r w:rsidRPr="0041170A">
        <w:rPr>
          <w:color w:val="000000" w:themeColor="text1"/>
          <w:u w:color="000000" w:themeColor="text1"/>
        </w:rPr>
        <w:t xml:space="preserve"> connect with others in a</w:t>
      </w:r>
      <w:r>
        <w:rPr>
          <w:color w:val="000000" w:themeColor="text1"/>
          <w:u w:color="000000" w:themeColor="text1"/>
        </w:rPr>
        <w:t xml:space="preserve"> multicultural environment; and</w:t>
      </w:r>
    </w:p>
    <w:p w:rsidR="003745C7"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5C7" w:rsidRPr="0041170A"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 Girl Scouting is continuing a legacy of creating gender</w:t>
      </w:r>
      <w:r>
        <w:rPr>
          <w:color w:val="000000" w:themeColor="text1"/>
          <w:u w:color="000000" w:themeColor="text1"/>
        </w:rPr>
        <w:noBreakHyphen/>
      </w:r>
      <w:r w:rsidRPr="0041170A">
        <w:rPr>
          <w:color w:val="000000" w:themeColor="text1"/>
          <w:u w:color="000000" w:themeColor="text1"/>
        </w:rPr>
        <w:t xml:space="preserve">balanced leadership in the United States and the world in its second century of service to girls by providing </w:t>
      </w:r>
      <w:r>
        <w:rPr>
          <w:color w:val="000000" w:themeColor="text1"/>
          <w:u w:color="000000" w:themeColor="text1"/>
        </w:rPr>
        <w:t>them</w:t>
      </w:r>
      <w:r w:rsidRPr="0041170A">
        <w:rPr>
          <w:color w:val="000000" w:themeColor="text1"/>
          <w:u w:color="000000" w:themeColor="text1"/>
        </w:rPr>
        <w:t xml:space="preserve"> with the tools to become leaders dedicated to making this country an</w:t>
      </w:r>
      <w:r>
        <w:rPr>
          <w:color w:val="000000" w:themeColor="text1"/>
          <w:u w:color="000000" w:themeColor="text1"/>
        </w:rPr>
        <w:t>d the world a better place; and</w:t>
      </w:r>
    </w:p>
    <w:p w:rsidR="003745C7"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5C7"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w:t>
      </w:r>
      <w:r>
        <w:rPr>
          <w:color w:val="000000" w:themeColor="text1"/>
          <w:u w:color="000000" w:themeColor="text1"/>
        </w:rPr>
        <w:t>bearing in mind the worthy goals of ensuring</w:t>
      </w:r>
      <w:r w:rsidRPr="0041170A">
        <w:rPr>
          <w:color w:val="000000" w:themeColor="text1"/>
          <w:u w:color="000000" w:themeColor="text1"/>
        </w:rPr>
        <w:t xml:space="preserve"> </w:t>
      </w:r>
      <w:r>
        <w:rPr>
          <w:color w:val="000000" w:themeColor="text1"/>
          <w:u w:color="000000" w:themeColor="text1"/>
        </w:rPr>
        <w:t>girls</w:t>
      </w:r>
      <w:r w:rsidRPr="00574167">
        <w:rPr>
          <w:color w:val="000000" w:themeColor="text1"/>
          <w:u w:color="000000" w:themeColor="text1"/>
        </w:rPr>
        <w:t>’</w:t>
      </w:r>
      <w:r>
        <w:rPr>
          <w:color w:val="000000" w:themeColor="text1"/>
          <w:u w:color="000000" w:themeColor="text1"/>
        </w:rPr>
        <w:t xml:space="preserve"> </w:t>
      </w:r>
      <w:r w:rsidRPr="0041170A">
        <w:rPr>
          <w:color w:val="000000" w:themeColor="text1"/>
          <w:u w:color="000000" w:themeColor="text1"/>
        </w:rPr>
        <w:t>well</w:t>
      </w:r>
      <w:r>
        <w:rPr>
          <w:color w:val="000000" w:themeColor="text1"/>
          <w:u w:color="000000" w:themeColor="text1"/>
        </w:rPr>
        <w:noBreakHyphen/>
      </w:r>
      <w:r w:rsidRPr="0041170A">
        <w:rPr>
          <w:color w:val="000000" w:themeColor="text1"/>
          <w:u w:color="000000" w:themeColor="text1"/>
        </w:rPr>
        <w:t xml:space="preserve">being and </w:t>
      </w:r>
      <w:r>
        <w:rPr>
          <w:color w:val="000000" w:themeColor="text1"/>
          <w:u w:color="000000" w:themeColor="text1"/>
        </w:rPr>
        <w:t xml:space="preserve">of </w:t>
      </w:r>
      <w:r w:rsidRPr="0041170A">
        <w:rPr>
          <w:color w:val="000000" w:themeColor="text1"/>
          <w:u w:color="000000" w:themeColor="text1"/>
        </w:rPr>
        <w:t>help</w:t>
      </w:r>
      <w:r>
        <w:rPr>
          <w:color w:val="000000" w:themeColor="text1"/>
          <w:u w:color="000000" w:themeColor="text1"/>
        </w:rPr>
        <w:t>ing</w:t>
      </w:r>
      <w:r w:rsidRPr="0041170A">
        <w:rPr>
          <w:color w:val="000000" w:themeColor="text1"/>
          <w:u w:color="000000" w:themeColor="text1"/>
        </w:rPr>
        <w:t xml:space="preserve"> communities commit necessary resources to the development of girls</w:t>
      </w:r>
      <w:r>
        <w:rPr>
          <w:color w:val="000000" w:themeColor="text1"/>
          <w:u w:color="000000" w:themeColor="text1"/>
        </w:rPr>
        <w:t>, t</w:t>
      </w:r>
      <w:r w:rsidRPr="0041170A">
        <w:rPr>
          <w:color w:val="000000" w:themeColor="text1"/>
          <w:u w:color="000000" w:themeColor="text1"/>
        </w:rPr>
        <w:t>he Girl Scouts Research Institute recently released state</w:t>
      </w:r>
      <w:r>
        <w:rPr>
          <w:color w:val="000000" w:themeColor="text1"/>
          <w:u w:color="000000" w:themeColor="text1"/>
        </w:rPr>
        <w:noBreakHyphen/>
      </w:r>
      <w:r w:rsidRPr="0041170A">
        <w:rPr>
          <w:color w:val="000000" w:themeColor="text1"/>
          <w:u w:color="000000" w:themeColor="text1"/>
        </w:rPr>
        <w:t>by</w:t>
      </w:r>
      <w:r>
        <w:rPr>
          <w:color w:val="000000" w:themeColor="text1"/>
          <w:u w:color="000000" w:themeColor="text1"/>
        </w:rPr>
        <w:noBreakHyphen/>
      </w:r>
      <w:r w:rsidRPr="0041170A">
        <w:rPr>
          <w:color w:val="000000" w:themeColor="text1"/>
          <w:u w:color="000000" w:themeColor="text1"/>
        </w:rPr>
        <w:t xml:space="preserve">state data on the </w:t>
      </w:r>
      <w:r>
        <w:rPr>
          <w:color w:val="000000" w:themeColor="text1"/>
          <w:u w:color="000000" w:themeColor="text1"/>
        </w:rPr>
        <w:t>s</w:t>
      </w:r>
      <w:r w:rsidRPr="0041170A">
        <w:rPr>
          <w:color w:val="000000" w:themeColor="text1"/>
          <w:u w:color="000000" w:themeColor="text1"/>
        </w:rPr>
        <w:t xml:space="preserve">tate of </w:t>
      </w:r>
      <w:r>
        <w:rPr>
          <w:color w:val="000000" w:themeColor="text1"/>
          <w:u w:color="000000" w:themeColor="text1"/>
        </w:rPr>
        <w:t>g</w:t>
      </w:r>
      <w:r w:rsidRPr="0041170A">
        <w:rPr>
          <w:color w:val="000000" w:themeColor="text1"/>
          <w:u w:color="000000" w:themeColor="text1"/>
        </w:rPr>
        <w:t xml:space="preserve">irls in all </w:t>
      </w:r>
      <w:r>
        <w:rPr>
          <w:color w:val="000000" w:themeColor="text1"/>
          <w:u w:color="000000" w:themeColor="text1"/>
        </w:rPr>
        <w:t>fifty</w:t>
      </w:r>
      <w:r w:rsidRPr="0041170A">
        <w:rPr>
          <w:color w:val="000000" w:themeColor="text1"/>
          <w:u w:color="000000" w:themeColor="text1"/>
        </w:rPr>
        <w:t xml:space="preserve"> states to </w:t>
      </w:r>
      <w:r>
        <w:rPr>
          <w:color w:val="000000" w:themeColor="text1"/>
          <w:u w:color="000000" w:themeColor="text1"/>
        </w:rPr>
        <w:t>assist in g</w:t>
      </w:r>
      <w:r w:rsidRPr="0041170A">
        <w:rPr>
          <w:color w:val="000000" w:themeColor="text1"/>
          <w:u w:color="000000" w:themeColor="text1"/>
        </w:rPr>
        <w:t>aug</w:t>
      </w:r>
      <w:r>
        <w:rPr>
          <w:color w:val="000000" w:themeColor="text1"/>
          <w:u w:color="000000" w:themeColor="text1"/>
        </w:rPr>
        <w:t>ing</w:t>
      </w:r>
      <w:r w:rsidRPr="0041170A">
        <w:rPr>
          <w:color w:val="000000" w:themeColor="text1"/>
          <w:u w:color="000000" w:themeColor="text1"/>
        </w:rPr>
        <w:t xml:space="preserve"> the health, happiness, educational attainment, </w:t>
      </w:r>
      <w:r>
        <w:rPr>
          <w:color w:val="000000" w:themeColor="text1"/>
          <w:u w:color="000000" w:themeColor="text1"/>
        </w:rPr>
        <w:t xml:space="preserve">and </w:t>
      </w:r>
      <w:r w:rsidRPr="0041170A">
        <w:rPr>
          <w:color w:val="000000" w:themeColor="text1"/>
          <w:u w:color="000000" w:themeColor="text1"/>
        </w:rPr>
        <w:t>general welfare of girls across the country</w:t>
      </w:r>
      <w:r>
        <w:rPr>
          <w:color w:val="000000" w:themeColor="text1"/>
          <w:u w:color="000000" w:themeColor="text1"/>
        </w:rPr>
        <w:t>; and</w:t>
      </w:r>
    </w:p>
    <w:p w:rsidR="003745C7" w:rsidRPr="0041170A"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5C7"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Whereas</w:t>
      </w:r>
      <w:r>
        <w:rPr>
          <w:color w:val="000000" w:themeColor="text1"/>
          <w:u w:color="000000" w:themeColor="text1"/>
        </w:rPr>
        <w:t xml:space="preserve">, </w:t>
      </w:r>
      <w:r w:rsidRPr="0041170A">
        <w:rPr>
          <w:color w:val="000000" w:themeColor="text1"/>
          <w:u w:color="000000" w:themeColor="text1"/>
        </w:rPr>
        <w:t>Girl Scout</w:t>
      </w:r>
      <w:r>
        <w:rPr>
          <w:color w:val="000000" w:themeColor="text1"/>
          <w:u w:color="000000" w:themeColor="text1"/>
        </w:rPr>
        <w:t>ing</w:t>
      </w:r>
      <w:r w:rsidRPr="0041170A">
        <w:rPr>
          <w:color w:val="000000" w:themeColor="text1"/>
          <w:u w:color="000000" w:themeColor="text1"/>
        </w:rPr>
        <w:t xml:space="preserve"> has made girls</w:t>
      </w:r>
      <w:r w:rsidRPr="00574167">
        <w:rPr>
          <w:color w:val="000000" w:themeColor="text1"/>
          <w:u w:color="000000" w:themeColor="text1"/>
        </w:rPr>
        <w:t>’</w:t>
      </w:r>
      <w:r w:rsidRPr="0041170A">
        <w:rPr>
          <w:color w:val="000000" w:themeColor="text1"/>
          <w:u w:color="000000" w:themeColor="text1"/>
        </w:rPr>
        <w:t xml:space="preserve"> financial literacy a high priority in its programs and activities for </w:t>
      </w:r>
      <w:r>
        <w:rPr>
          <w:color w:val="000000" w:themeColor="text1"/>
          <w:u w:color="000000" w:themeColor="text1"/>
        </w:rPr>
        <w:t>more than</w:t>
      </w:r>
      <w:r w:rsidRPr="0041170A">
        <w:rPr>
          <w:color w:val="000000" w:themeColor="text1"/>
          <w:u w:color="000000" w:themeColor="text1"/>
        </w:rPr>
        <w:t xml:space="preserve"> </w:t>
      </w:r>
      <w:r>
        <w:rPr>
          <w:color w:val="000000" w:themeColor="text1"/>
          <w:u w:color="000000" w:themeColor="text1"/>
        </w:rPr>
        <w:t xml:space="preserve">one hundred </w:t>
      </w:r>
      <w:r w:rsidRPr="0041170A">
        <w:rPr>
          <w:color w:val="000000" w:themeColor="text1"/>
          <w:u w:color="000000" w:themeColor="text1"/>
        </w:rPr>
        <w:t>years and continues to develop financial empowerment programs for girls in grades K</w:t>
      </w:r>
      <w:r>
        <w:rPr>
          <w:color w:val="000000" w:themeColor="text1"/>
          <w:u w:color="000000" w:themeColor="text1"/>
        </w:rPr>
        <w:noBreakHyphen/>
      </w:r>
      <w:r w:rsidRPr="0041170A">
        <w:rPr>
          <w:color w:val="000000" w:themeColor="text1"/>
          <w:u w:color="000000" w:themeColor="text1"/>
        </w:rPr>
        <w:t>12 to guarantee another generation of independent female leaders; and</w:t>
      </w:r>
    </w:p>
    <w:p w:rsidR="003745C7" w:rsidRPr="0041170A"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5C7"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w:t>
      </w:r>
      <w:r>
        <w:rPr>
          <w:color w:val="000000" w:themeColor="text1"/>
          <w:u w:color="000000" w:themeColor="text1"/>
        </w:rPr>
        <w:t>i</w:t>
      </w:r>
      <w:r w:rsidRPr="0041170A">
        <w:rPr>
          <w:color w:val="000000" w:themeColor="text1"/>
          <w:u w:color="000000" w:themeColor="text1"/>
        </w:rPr>
        <w:t>n keeping with the fast</w:t>
      </w:r>
      <w:r>
        <w:rPr>
          <w:color w:val="000000" w:themeColor="text1"/>
          <w:u w:color="000000" w:themeColor="text1"/>
        </w:rPr>
        <w:t xml:space="preserve"> </w:t>
      </w:r>
      <w:r w:rsidRPr="0041170A">
        <w:rPr>
          <w:color w:val="000000" w:themeColor="text1"/>
          <w:u w:color="000000" w:themeColor="text1"/>
        </w:rPr>
        <w:t xml:space="preserve">pace of the modern world and the Girl Scout </w:t>
      </w:r>
      <w:r>
        <w:rPr>
          <w:color w:val="000000" w:themeColor="text1"/>
          <w:u w:color="000000" w:themeColor="text1"/>
        </w:rPr>
        <w:t>m</w:t>
      </w:r>
      <w:r w:rsidRPr="0041170A">
        <w:rPr>
          <w:color w:val="000000" w:themeColor="text1"/>
          <w:u w:color="000000" w:themeColor="text1"/>
        </w:rPr>
        <w:t>ission to provide girls with learning opportunities for the future, Girl Scouts launched Digital Cookie in December 2014</w:t>
      </w:r>
      <w:r>
        <w:rPr>
          <w:color w:val="000000" w:themeColor="text1"/>
          <w:u w:color="000000" w:themeColor="text1"/>
        </w:rPr>
        <w:t xml:space="preserve">. This new endeavor </w:t>
      </w:r>
      <w:r w:rsidRPr="0041170A">
        <w:rPr>
          <w:color w:val="000000" w:themeColor="text1"/>
          <w:u w:color="000000" w:themeColor="text1"/>
        </w:rPr>
        <w:t>add</w:t>
      </w:r>
      <w:r>
        <w:rPr>
          <w:color w:val="000000" w:themeColor="text1"/>
          <w:u w:color="000000" w:themeColor="text1"/>
        </w:rPr>
        <w:t>s</w:t>
      </w:r>
      <w:r w:rsidRPr="0041170A">
        <w:rPr>
          <w:color w:val="000000" w:themeColor="text1"/>
          <w:u w:color="000000" w:themeColor="text1"/>
        </w:rPr>
        <w:t xml:space="preserve"> a digital layer to the iconic Girl Scout cookie program </w:t>
      </w:r>
      <w:r>
        <w:rPr>
          <w:color w:val="000000" w:themeColor="text1"/>
          <w:u w:color="000000" w:themeColor="text1"/>
        </w:rPr>
        <w:t>and</w:t>
      </w:r>
      <w:r w:rsidRPr="0041170A">
        <w:rPr>
          <w:color w:val="000000" w:themeColor="text1"/>
          <w:u w:color="000000" w:themeColor="text1"/>
        </w:rPr>
        <w:t xml:space="preserve"> teaches vital </w:t>
      </w:r>
      <w:r>
        <w:rPr>
          <w:color w:val="000000" w:themeColor="text1"/>
          <w:u w:color="000000" w:themeColor="text1"/>
        </w:rPr>
        <w:t>twenty</w:t>
      </w:r>
      <w:r>
        <w:rPr>
          <w:color w:val="000000" w:themeColor="text1"/>
          <w:u w:color="000000" w:themeColor="text1"/>
        </w:rPr>
        <w:noBreakHyphen/>
        <w:t xml:space="preserve">first </w:t>
      </w:r>
      <w:r w:rsidRPr="0041170A">
        <w:rPr>
          <w:color w:val="000000" w:themeColor="text1"/>
          <w:u w:color="000000" w:themeColor="text1"/>
        </w:rPr>
        <w:t>century business skills, including e</w:t>
      </w:r>
      <w:r>
        <w:rPr>
          <w:color w:val="000000" w:themeColor="text1"/>
          <w:u w:color="000000" w:themeColor="text1"/>
        </w:rPr>
        <w:noBreakHyphen/>
      </w:r>
      <w:r w:rsidRPr="0041170A">
        <w:rPr>
          <w:color w:val="000000" w:themeColor="text1"/>
          <w:u w:color="000000" w:themeColor="text1"/>
        </w:rPr>
        <w:t>marketing, digital money management, online dashboard usage, and e</w:t>
      </w:r>
      <w:r>
        <w:rPr>
          <w:color w:val="000000" w:themeColor="text1"/>
          <w:u w:color="000000" w:themeColor="text1"/>
        </w:rPr>
        <w:noBreakHyphen/>
      </w:r>
      <w:r w:rsidRPr="0041170A">
        <w:rPr>
          <w:color w:val="000000" w:themeColor="text1"/>
          <w:u w:color="000000" w:themeColor="text1"/>
        </w:rPr>
        <w:t>commerce; and</w:t>
      </w:r>
    </w:p>
    <w:p w:rsidR="003745C7" w:rsidRPr="0041170A"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5C7"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outdoor experiences are an integral part of the Girl Scout </w:t>
      </w:r>
      <w:r>
        <w:rPr>
          <w:color w:val="000000" w:themeColor="text1"/>
          <w:u w:color="000000" w:themeColor="text1"/>
        </w:rPr>
        <w:t>l</w:t>
      </w:r>
      <w:r w:rsidRPr="0041170A">
        <w:rPr>
          <w:color w:val="000000" w:themeColor="text1"/>
          <w:u w:color="000000" w:themeColor="text1"/>
        </w:rPr>
        <w:t xml:space="preserve">eadership </w:t>
      </w:r>
      <w:r>
        <w:rPr>
          <w:color w:val="000000" w:themeColor="text1"/>
          <w:u w:color="000000" w:themeColor="text1"/>
        </w:rPr>
        <w:t>e</w:t>
      </w:r>
      <w:r w:rsidRPr="0041170A">
        <w:rPr>
          <w:color w:val="000000" w:themeColor="text1"/>
          <w:u w:color="000000" w:themeColor="text1"/>
        </w:rPr>
        <w:t>xperience for girls of all ages. Outdoor acti</w:t>
      </w:r>
      <w:r>
        <w:rPr>
          <w:color w:val="000000" w:themeColor="text1"/>
          <w:u w:color="000000" w:themeColor="text1"/>
        </w:rPr>
        <w:t xml:space="preserve">vities are woven into the core leadership development program </w:t>
      </w:r>
      <w:r w:rsidRPr="0041170A">
        <w:rPr>
          <w:color w:val="000000" w:themeColor="text1"/>
          <w:u w:color="000000" w:themeColor="text1"/>
        </w:rPr>
        <w:t>in such a way that girls feel comfortable trying new things</w:t>
      </w:r>
      <w:r>
        <w:rPr>
          <w:color w:val="000000" w:themeColor="text1"/>
          <w:u w:color="000000" w:themeColor="text1"/>
        </w:rPr>
        <w:t xml:space="preserve"> </w:t>
      </w:r>
      <w:r w:rsidRPr="0041170A">
        <w:rPr>
          <w:color w:val="000000" w:themeColor="text1"/>
          <w:u w:color="000000" w:themeColor="text1"/>
        </w:rPr>
        <w:t>and testing their limits</w:t>
      </w:r>
      <w:r>
        <w:rPr>
          <w:color w:val="000000" w:themeColor="text1"/>
          <w:u w:color="000000" w:themeColor="text1"/>
        </w:rPr>
        <w:t xml:space="preserve">. Such experiences enable them to </w:t>
      </w:r>
      <w:r w:rsidRPr="0041170A">
        <w:rPr>
          <w:color w:val="000000" w:themeColor="text1"/>
          <w:u w:color="000000" w:themeColor="text1"/>
        </w:rPr>
        <w:t>gain confidence and acquire new skills in a safe and supportive all</w:t>
      </w:r>
      <w:r>
        <w:rPr>
          <w:color w:val="000000" w:themeColor="text1"/>
          <w:u w:color="000000" w:themeColor="text1"/>
        </w:rPr>
        <w:noBreakHyphen/>
      </w:r>
      <w:r w:rsidRPr="0041170A">
        <w:rPr>
          <w:color w:val="000000" w:themeColor="text1"/>
          <w:u w:color="000000" w:themeColor="text1"/>
        </w:rPr>
        <w:t>girl environment</w:t>
      </w:r>
      <w:r>
        <w:rPr>
          <w:color w:val="000000" w:themeColor="text1"/>
          <w:u w:color="000000" w:themeColor="text1"/>
        </w:rPr>
        <w:t>; and</w:t>
      </w:r>
    </w:p>
    <w:p w:rsidR="003745C7" w:rsidRPr="0041170A"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5C7"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Girl Scouts is committed to ensuring </w:t>
      </w:r>
      <w:r>
        <w:rPr>
          <w:color w:val="000000" w:themeColor="text1"/>
          <w:u w:color="000000" w:themeColor="text1"/>
        </w:rPr>
        <w:t>that all g</w:t>
      </w:r>
      <w:r w:rsidRPr="0041170A">
        <w:rPr>
          <w:color w:val="000000" w:themeColor="text1"/>
          <w:u w:color="000000" w:themeColor="text1"/>
        </w:rPr>
        <w:t>irl</w:t>
      </w:r>
      <w:r>
        <w:rPr>
          <w:color w:val="000000" w:themeColor="text1"/>
          <w:u w:color="000000" w:themeColor="text1"/>
        </w:rPr>
        <w:t>s have</w:t>
      </w:r>
      <w:r w:rsidRPr="0041170A">
        <w:rPr>
          <w:color w:val="000000" w:themeColor="text1"/>
          <w:u w:color="000000" w:themeColor="text1"/>
        </w:rPr>
        <w:t xml:space="preserve"> the opportunity to explore and build an interest in science, technology, engineering, and mathematics </w:t>
      </w:r>
      <w:r>
        <w:rPr>
          <w:color w:val="000000" w:themeColor="text1"/>
          <w:u w:color="000000" w:themeColor="text1"/>
        </w:rPr>
        <w:t xml:space="preserve">in order to </w:t>
      </w:r>
      <w:r w:rsidRPr="0041170A">
        <w:rPr>
          <w:color w:val="000000" w:themeColor="text1"/>
          <w:u w:color="000000" w:themeColor="text1"/>
        </w:rPr>
        <w:t xml:space="preserve">help </w:t>
      </w:r>
      <w:r>
        <w:rPr>
          <w:color w:val="000000" w:themeColor="text1"/>
          <w:u w:color="000000" w:themeColor="text1"/>
        </w:rPr>
        <w:t>them d</w:t>
      </w:r>
      <w:r w:rsidRPr="0041170A">
        <w:rPr>
          <w:color w:val="000000" w:themeColor="text1"/>
          <w:u w:color="000000" w:themeColor="text1"/>
        </w:rPr>
        <w:t xml:space="preserve">evelop </w:t>
      </w:r>
      <w:r>
        <w:rPr>
          <w:color w:val="000000" w:themeColor="text1"/>
          <w:u w:color="000000" w:themeColor="text1"/>
        </w:rPr>
        <w:t xml:space="preserve">vital </w:t>
      </w:r>
      <w:r w:rsidRPr="0041170A">
        <w:rPr>
          <w:color w:val="000000" w:themeColor="text1"/>
          <w:u w:color="000000" w:themeColor="text1"/>
        </w:rPr>
        <w:t>critical</w:t>
      </w:r>
      <w:r>
        <w:rPr>
          <w:color w:val="000000" w:themeColor="text1"/>
          <w:u w:color="000000" w:themeColor="text1"/>
        </w:rPr>
        <w:noBreakHyphen/>
      </w:r>
      <w:r w:rsidRPr="0041170A">
        <w:rPr>
          <w:color w:val="000000" w:themeColor="text1"/>
          <w:u w:color="000000" w:themeColor="text1"/>
        </w:rPr>
        <w:t>thinking skills, problem</w:t>
      </w:r>
      <w:r>
        <w:rPr>
          <w:color w:val="000000" w:themeColor="text1"/>
          <w:u w:color="000000" w:themeColor="text1"/>
        </w:rPr>
        <w:noBreakHyphen/>
      </w:r>
      <w:r w:rsidRPr="0041170A">
        <w:rPr>
          <w:color w:val="000000" w:themeColor="text1"/>
          <w:u w:color="000000" w:themeColor="text1"/>
        </w:rPr>
        <w:t>solving skills, and collaborative skills; and</w:t>
      </w:r>
    </w:p>
    <w:p w:rsidR="003745C7" w:rsidRPr="0041170A"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5C7" w:rsidRDefault="003745C7" w:rsidP="00DE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170A">
        <w:rPr>
          <w:color w:val="000000" w:themeColor="text1"/>
          <w:u w:color="000000" w:themeColor="text1"/>
        </w:rPr>
        <w:t xml:space="preserve">Whereas, girls in grades </w:t>
      </w:r>
      <w:r>
        <w:rPr>
          <w:color w:val="000000" w:themeColor="text1"/>
          <w:u w:color="000000" w:themeColor="text1"/>
        </w:rPr>
        <w:t>nine</w:t>
      </w:r>
      <w:r w:rsidRPr="0041170A">
        <w:rPr>
          <w:color w:val="000000" w:themeColor="text1"/>
          <w:u w:color="000000" w:themeColor="text1"/>
        </w:rPr>
        <w:t xml:space="preserve"> through </w:t>
      </w:r>
      <w:r>
        <w:rPr>
          <w:color w:val="000000" w:themeColor="text1"/>
          <w:u w:color="000000" w:themeColor="text1"/>
        </w:rPr>
        <w:t>twelve</w:t>
      </w:r>
      <w:r w:rsidRPr="0041170A">
        <w:rPr>
          <w:color w:val="000000" w:themeColor="text1"/>
          <w:u w:color="000000" w:themeColor="text1"/>
        </w:rPr>
        <w:t xml:space="preserve"> who demonstrate extraordinary leadership through action projects that have sustainable impacts on their communities and beyond are prese</w:t>
      </w:r>
      <w:r>
        <w:rPr>
          <w:color w:val="000000" w:themeColor="text1"/>
          <w:u w:color="000000" w:themeColor="text1"/>
        </w:rPr>
        <w:t xml:space="preserve">nted the Girl Scouts Gold Award. </w:t>
      </w:r>
      <w:r w:rsidRPr="0041170A">
        <w:rPr>
          <w:color w:val="000000" w:themeColor="text1"/>
          <w:u w:color="000000" w:themeColor="text1"/>
        </w:rPr>
        <w:t xml:space="preserve">Now, </w:t>
      </w:r>
      <w:r>
        <w:rPr>
          <w:color w:val="000000" w:themeColor="text1"/>
          <w:u w:color="000000" w:themeColor="text1"/>
        </w:rPr>
        <w:t>therefore,</w:t>
      </w:r>
    </w:p>
    <w:p w:rsidR="003745C7" w:rsidRDefault="00374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Default="00374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745C7" w:rsidRDefault="00374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5C7" w:rsidRDefault="003745C7" w:rsidP="00C1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General Assembly, by this resolution, </w:t>
      </w:r>
      <w:r>
        <w:rPr>
          <w:color w:val="000000" w:themeColor="text1"/>
          <w:u w:color="000000" w:themeColor="text1"/>
        </w:rPr>
        <w:t>a</w:t>
      </w:r>
      <w:r w:rsidRPr="0041170A">
        <w:rPr>
          <w:color w:val="000000" w:themeColor="text1"/>
          <w:u w:color="000000" w:themeColor="text1"/>
        </w:rPr>
        <w:t xml:space="preserve">pplaud the commitment </w:t>
      </w:r>
      <w:r>
        <w:rPr>
          <w:color w:val="000000" w:themeColor="text1"/>
          <w:u w:color="000000" w:themeColor="text1"/>
        </w:rPr>
        <w:t>G</w:t>
      </w:r>
      <w:r w:rsidRPr="0041170A">
        <w:rPr>
          <w:color w:val="000000" w:themeColor="text1"/>
          <w:u w:color="000000" w:themeColor="text1"/>
        </w:rPr>
        <w:t xml:space="preserve">irl </w:t>
      </w:r>
      <w:r>
        <w:rPr>
          <w:color w:val="000000" w:themeColor="text1"/>
          <w:u w:color="000000" w:themeColor="text1"/>
        </w:rPr>
        <w:t>S</w:t>
      </w:r>
      <w:r w:rsidRPr="0041170A">
        <w:rPr>
          <w:color w:val="000000" w:themeColor="text1"/>
          <w:u w:color="000000" w:themeColor="text1"/>
        </w:rPr>
        <w:t xml:space="preserve">couting has made to support the continued advancement of girls in their roles as leaders in </w:t>
      </w:r>
      <w:r>
        <w:rPr>
          <w:color w:val="000000" w:themeColor="text1"/>
          <w:u w:color="000000" w:themeColor="text1"/>
        </w:rPr>
        <w:t xml:space="preserve">South Carolina </w:t>
      </w:r>
      <w:r w:rsidRPr="0041170A">
        <w:rPr>
          <w:color w:val="000000" w:themeColor="text1"/>
          <w:u w:color="000000" w:themeColor="text1"/>
        </w:rPr>
        <w:t xml:space="preserve">and declare </w:t>
      </w:r>
      <w:r>
        <w:rPr>
          <w:color w:val="000000" w:themeColor="text1"/>
          <w:u w:color="000000" w:themeColor="text1"/>
        </w:rPr>
        <w:t>March 12, 2015, G</w:t>
      </w:r>
      <w:r w:rsidRPr="0041170A">
        <w:rPr>
          <w:color w:val="000000" w:themeColor="text1"/>
          <w:u w:color="000000" w:themeColor="text1"/>
        </w:rPr>
        <w:t xml:space="preserve">irl </w:t>
      </w:r>
      <w:r>
        <w:rPr>
          <w:color w:val="000000" w:themeColor="text1"/>
          <w:u w:color="000000" w:themeColor="text1"/>
        </w:rPr>
        <w:t>S</w:t>
      </w:r>
      <w:r w:rsidRPr="0041170A">
        <w:rPr>
          <w:color w:val="000000" w:themeColor="text1"/>
          <w:u w:color="000000" w:themeColor="text1"/>
        </w:rPr>
        <w:t xml:space="preserve">cout </w:t>
      </w:r>
      <w:r>
        <w:rPr>
          <w:color w:val="000000" w:themeColor="text1"/>
          <w:u w:color="000000" w:themeColor="text1"/>
        </w:rPr>
        <w:t>D</w:t>
      </w:r>
      <w:r w:rsidRPr="0041170A">
        <w:rPr>
          <w:color w:val="000000" w:themeColor="text1"/>
          <w:u w:color="000000" w:themeColor="text1"/>
        </w:rPr>
        <w:t>ay</w:t>
      </w:r>
      <w:r>
        <w:rPr>
          <w:color w:val="000000" w:themeColor="text1"/>
          <w:u w:color="000000" w:themeColor="text1"/>
        </w:rPr>
        <w:t xml:space="preserve"> in the Palmetto State.</w:t>
      </w:r>
    </w:p>
    <w:p w:rsidR="003745C7" w:rsidRDefault="003745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2956" w:rsidRDefault="00332956" w:rsidP="00374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32956" w:rsidSect="00AD29B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54A" w:rsidRDefault="00D7554A" w:rsidP="009F0C77">
      <w:r>
        <w:separator/>
      </w:r>
    </w:p>
  </w:endnote>
  <w:endnote w:type="continuationSeparator" w:id="0">
    <w:p w:rsidR="00D7554A" w:rsidRDefault="00D755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F3657E-D07F-4596-B91C-71994F445AD3}"/>
    <w:embedBold r:id="rId2" w:fontKey="{4BCF46A9-CA43-4E42-BEB1-6D59EC867FBB}"/>
  </w:font>
  <w:font w:name="Calibri">
    <w:panose1 w:val="020F0502020204030204"/>
    <w:charset w:val="00"/>
    <w:family w:val="swiss"/>
    <w:pitch w:val="variable"/>
    <w:sig w:usb0="E00002FF" w:usb1="4000ACFF" w:usb2="00000001" w:usb3="00000000" w:csb0="0000019F" w:csb1="00000000"/>
    <w:embedRegular r:id="rId3" w:fontKey="{A8350B13-5625-4062-B4E1-5CE90D672508}"/>
  </w:font>
  <w:font w:name="Segoe UI">
    <w:panose1 w:val="020B0502040204020203"/>
    <w:charset w:val="00"/>
    <w:family w:val="swiss"/>
    <w:pitch w:val="variable"/>
    <w:sig w:usb0="E10022FF" w:usb1="C000E47F" w:usb2="00000029" w:usb3="00000000" w:csb0="000001DF" w:csb1="00000000"/>
    <w:embedRegular r:id="rId4" w:fontKey="{43A321F8-10C7-49D7-94F7-F78D08DEF682}"/>
  </w:font>
  <w:font w:name="Cambria">
    <w:panose1 w:val="02040503050406030204"/>
    <w:charset w:val="00"/>
    <w:family w:val="roman"/>
    <w:pitch w:val="variable"/>
    <w:sig w:usb0="E00002FF" w:usb1="400004FF" w:usb2="00000000" w:usb3="00000000" w:csb0="0000019F" w:csb1="00000000"/>
    <w:embedRegular r:id="rId5" w:fontKey="{27F7EDD2-F8A4-4F55-9262-7590B5392F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5C7" w:rsidRPr="000E5E22" w:rsidRDefault="003745C7" w:rsidP="000E5E22">
    <w:pPr>
      <w:pStyle w:val="Footer"/>
      <w:tabs>
        <w:tab w:val="clear" w:pos="4680"/>
        <w:tab w:val="clear" w:pos="9360"/>
        <w:tab w:val="center" w:pos="2995"/>
      </w:tabs>
      <w:spacing w:before="120"/>
    </w:pPr>
    <w:r>
      <w:t>[3690-</w:t>
    </w:r>
    <w:r>
      <w:fldChar w:fldCharType="begin"/>
    </w:r>
    <w:r>
      <w:instrText xml:space="preserve"> PAGE  \* MERGEFORMAT </w:instrText>
    </w:r>
    <w:r>
      <w:fldChar w:fldCharType="separate"/>
    </w:r>
    <w:r w:rsidR="00401AB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9B9" w:rsidRPr="000E5E22" w:rsidRDefault="003745C7" w:rsidP="000E5E22">
    <w:pPr>
      <w:pStyle w:val="Footer"/>
      <w:tabs>
        <w:tab w:val="clear" w:pos="4680"/>
        <w:tab w:val="clear" w:pos="9360"/>
        <w:tab w:val="center" w:pos="2995"/>
      </w:tabs>
      <w:spacing w:before="120"/>
    </w:pPr>
    <w:r>
      <w:t>[3690]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54A" w:rsidRDefault="00D7554A" w:rsidP="009F0C77">
      <w:r>
        <w:separator/>
      </w:r>
    </w:p>
  </w:footnote>
  <w:footnote w:type="continuationSeparator" w:id="0">
    <w:p w:rsidR="00D7554A" w:rsidRDefault="00D755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9VR15"/>
    <w:docVar w:name="CoverBillType" w:val="c"/>
    <w:docVar w:name="docpath" w:val="L:\Council\bills\RM\1129VR15.DOCX"/>
    <w:docVar w:name="dvBillNumber" w:val="3690"/>
    <w:docVar w:name="dvBillNumberPrefix" w:val="H. "/>
    <w:docVar w:name="dvOriginalBody" w:val="House"/>
    <w:docVar w:name="dvSteno" w:val="RM"/>
    <w:docVar w:name="NameofBody" w:val="h"/>
    <w:docVar w:name="vgroup2" w:val="Council"/>
  </w:docVars>
  <w:rsids>
    <w:rsidRoot w:val="00D7554A"/>
    <w:rsid w:val="00011869"/>
    <w:rsid w:val="00015CD6"/>
    <w:rsid w:val="000A41CB"/>
    <w:rsid w:val="000E1785"/>
    <w:rsid w:val="000E5E22"/>
    <w:rsid w:val="000F40FA"/>
    <w:rsid w:val="00106735"/>
    <w:rsid w:val="0010776B"/>
    <w:rsid w:val="00133E66"/>
    <w:rsid w:val="001435A3"/>
    <w:rsid w:val="00146ED3"/>
    <w:rsid w:val="00151044"/>
    <w:rsid w:val="001806DE"/>
    <w:rsid w:val="001A4F93"/>
    <w:rsid w:val="001D08F2"/>
    <w:rsid w:val="001D525B"/>
    <w:rsid w:val="001D7F4F"/>
    <w:rsid w:val="00205238"/>
    <w:rsid w:val="002321B6"/>
    <w:rsid w:val="00250967"/>
    <w:rsid w:val="002543C8"/>
    <w:rsid w:val="0025541D"/>
    <w:rsid w:val="00284AAE"/>
    <w:rsid w:val="002E5912"/>
    <w:rsid w:val="00301B21"/>
    <w:rsid w:val="00325348"/>
    <w:rsid w:val="0032732C"/>
    <w:rsid w:val="00332956"/>
    <w:rsid w:val="00336AD0"/>
    <w:rsid w:val="0037079A"/>
    <w:rsid w:val="003745C7"/>
    <w:rsid w:val="003C4DAB"/>
    <w:rsid w:val="003D01E8"/>
    <w:rsid w:val="003E5288"/>
    <w:rsid w:val="003F6D79"/>
    <w:rsid w:val="00401AB2"/>
    <w:rsid w:val="00414823"/>
    <w:rsid w:val="0041760A"/>
    <w:rsid w:val="00417C01"/>
    <w:rsid w:val="004403BD"/>
    <w:rsid w:val="00463C76"/>
    <w:rsid w:val="004809EE"/>
    <w:rsid w:val="004E7D54"/>
    <w:rsid w:val="005273C6"/>
    <w:rsid w:val="00530A69"/>
    <w:rsid w:val="00542035"/>
    <w:rsid w:val="00545593"/>
    <w:rsid w:val="005600C7"/>
    <w:rsid w:val="00574167"/>
    <w:rsid w:val="00577C6C"/>
    <w:rsid w:val="005C2FE2"/>
    <w:rsid w:val="005E2BC9"/>
    <w:rsid w:val="00605102"/>
    <w:rsid w:val="006215AA"/>
    <w:rsid w:val="006467CD"/>
    <w:rsid w:val="0067406D"/>
    <w:rsid w:val="006913C9"/>
    <w:rsid w:val="0069470D"/>
    <w:rsid w:val="006C79D2"/>
    <w:rsid w:val="006F1DFD"/>
    <w:rsid w:val="006F5039"/>
    <w:rsid w:val="00734F00"/>
    <w:rsid w:val="007A70AE"/>
    <w:rsid w:val="007B2B9D"/>
    <w:rsid w:val="007D2420"/>
    <w:rsid w:val="008362E8"/>
    <w:rsid w:val="008A1768"/>
    <w:rsid w:val="008C6523"/>
    <w:rsid w:val="008F0F33"/>
    <w:rsid w:val="008F4429"/>
    <w:rsid w:val="0094021A"/>
    <w:rsid w:val="00951672"/>
    <w:rsid w:val="009B44AF"/>
    <w:rsid w:val="009C6A0B"/>
    <w:rsid w:val="009C777A"/>
    <w:rsid w:val="009F0C77"/>
    <w:rsid w:val="009F4DD1"/>
    <w:rsid w:val="00A41684"/>
    <w:rsid w:val="00A64E80"/>
    <w:rsid w:val="00A72BCD"/>
    <w:rsid w:val="00A741D9"/>
    <w:rsid w:val="00A833AB"/>
    <w:rsid w:val="00A96E49"/>
    <w:rsid w:val="00A9741D"/>
    <w:rsid w:val="00AD4B17"/>
    <w:rsid w:val="00B412D4"/>
    <w:rsid w:val="00BD0334"/>
    <w:rsid w:val="00BE3C22"/>
    <w:rsid w:val="00C0345E"/>
    <w:rsid w:val="00C1737D"/>
    <w:rsid w:val="00C3483A"/>
    <w:rsid w:val="00C50180"/>
    <w:rsid w:val="00C74E9D"/>
    <w:rsid w:val="00C82FD3"/>
    <w:rsid w:val="00C847A8"/>
    <w:rsid w:val="00C92819"/>
    <w:rsid w:val="00CC6B7B"/>
    <w:rsid w:val="00CD2089"/>
    <w:rsid w:val="00D648AA"/>
    <w:rsid w:val="00D73A67"/>
    <w:rsid w:val="00D7554A"/>
    <w:rsid w:val="00D970A9"/>
    <w:rsid w:val="00DB3C52"/>
    <w:rsid w:val="00DE026C"/>
    <w:rsid w:val="00DF3845"/>
    <w:rsid w:val="00E41911"/>
    <w:rsid w:val="00E92EEF"/>
    <w:rsid w:val="00EC095E"/>
    <w:rsid w:val="00EC39B6"/>
    <w:rsid w:val="00EF2368"/>
    <w:rsid w:val="00F24442"/>
    <w:rsid w:val="00F50AE3"/>
    <w:rsid w:val="00F6711D"/>
    <w:rsid w:val="00F67CF1"/>
    <w:rsid w:val="00F840F0"/>
    <w:rsid w:val="00FB0D0D"/>
    <w:rsid w:val="00FB43B4"/>
    <w:rsid w:val="00FF26C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E4D43-1B3F-42AE-9A1B-B83890569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3C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C76"/>
    <w:rPr>
      <w:rFonts w:ascii="Segoe UI" w:eastAsia="Times New Roman" w:hAnsi="Segoe UI" w:cs="Segoe UI"/>
      <w:sz w:val="18"/>
      <w:szCs w:val="18"/>
    </w:rPr>
  </w:style>
  <w:style w:type="character" w:styleId="Hyperlink">
    <w:name w:val="Hyperlink"/>
    <w:basedOn w:val="DefaultParagraphFont"/>
    <w:uiPriority w:val="99"/>
    <w:unhideWhenUsed/>
    <w:rsid w:val="003329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24-15.docx" TargetMode="External"/><Relationship Id="rId13" Type="http://schemas.openxmlformats.org/officeDocument/2006/relationships/hyperlink" Target="http://www.scstatehouse.gov/billsearch.php?billnumbers=3690&amp;session=121&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5\02-19-15.docx" TargetMode="External"/><Relationship Id="rId12" Type="http://schemas.openxmlformats.org/officeDocument/2006/relationships/hyperlink" Target="file:///h:\SJ%20Archive\2015\03-18-1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3690_2015031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17-15.docx" TargetMode="External"/><Relationship Id="rId5" Type="http://schemas.openxmlformats.org/officeDocument/2006/relationships/footnotes" Target="footnotes.xml"/><Relationship Id="rId15" Type="http://schemas.openxmlformats.org/officeDocument/2006/relationships/hyperlink" Target="file:///p:\pprever\2015-16\3690_20150317.docx" TargetMode="External"/><Relationship Id="rId10" Type="http://schemas.openxmlformats.org/officeDocument/2006/relationships/hyperlink" Target="file:///h:\SJ%20Archive\2015\03-17-1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5\02-24-15.docx" TargetMode="External"/><Relationship Id="rId14" Type="http://schemas.openxmlformats.org/officeDocument/2006/relationships/hyperlink" Target="file:///p:\pprever\2015-16\3690_2015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99A9E-D916-48C4-9723-3D8978DCD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811</Words>
  <Characters>4623</Characters>
  <Application>Microsoft Office Word</Application>
  <DocSecurity>6</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3690: Girl Scout Day - South Carolina Legislature Online</dc:title>
  <dc:creator>McDowell</dc:creator>
  <cp:lastModifiedBy>N Cumfer</cp:lastModifiedBy>
  <cp:revision>2</cp:revision>
  <cp:lastPrinted>2015-02-17T15:31:00Z</cp:lastPrinted>
  <dcterms:created xsi:type="dcterms:W3CDTF">2016-12-02T18:15:00Z</dcterms:created>
  <dcterms:modified xsi:type="dcterms:W3CDTF">2016-12-02T18:15:00Z</dcterms:modified>
</cp:coreProperties>
</file>