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077" w:rsidRDefault="00AC0077" w:rsidP="00AC0077">
      <w:pPr>
        <w:widowControl w:val="0"/>
        <w:jc w:val="center"/>
      </w:pPr>
      <w:bookmarkStart w:id="0" w:name="_GoBack"/>
      <w:bookmarkEnd w:id="0"/>
      <w:r w:rsidRPr="00AC0077">
        <w:rPr>
          <w:b/>
        </w:rPr>
        <w:t>South Carolina General Assembly</w:t>
      </w:r>
    </w:p>
    <w:p w:rsidR="00AC0077" w:rsidRDefault="00AC0077" w:rsidP="00AC0077">
      <w:pPr>
        <w:widowControl w:val="0"/>
        <w:jc w:val="center"/>
      </w:pPr>
      <w:r>
        <w:t>121st Session, 2015-2016</w:t>
      </w:r>
    </w:p>
    <w:p w:rsidR="00AC0077" w:rsidRDefault="00AC0077" w:rsidP="00AC0077">
      <w:pPr>
        <w:widowControl w:val="0"/>
      </w:pPr>
    </w:p>
    <w:p w:rsidR="00AC0077" w:rsidRDefault="00AC0077" w:rsidP="00AC0077">
      <w:pPr>
        <w:widowControl w:val="0"/>
        <w:rPr>
          <w:b/>
        </w:rPr>
      </w:pPr>
      <w:r w:rsidRPr="00AC0077">
        <w:rPr>
          <w:b/>
        </w:rPr>
        <w:t>S.</w:t>
      </w:r>
      <w:r>
        <w:rPr>
          <w:b/>
        </w:rPr>
        <w:t xml:space="preserve"> </w:t>
      </w:r>
      <w:r w:rsidRPr="00AC0077">
        <w:rPr>
          <w:b/>
        </w:rPr>
        <w:t>512</w:t>
      </w:r>
    </w:p>
    <w:p w:rsidR="00AC0077" w:rsidRDefault="00AC0077" w:rsidP="00AC0077">
      <w:pPr>
        <w:widowControl w:val="0"/>
        <w:rPr>
          <w:b/>
        </w:rPr>
      </w:pPr>
    </w:p>
    <w:p w:rsidR="00AC0077" w:rsidRDefault="00AC0077" w:rsidP="00AC0077">
      <w:pPr>
        <w:widowControl w:val="0"/>
      </w:pPr>
      <w:r w:rsidRPr="00AC0077">
        <w:rPr>
          <w:b/>
        </w:rPr>
        <w:t>STATUS INFORMATION</w:t>
      </w:r>
    </w:p>
    <w:p w:rsidR="00AC0077" w:rsidRDefault="00AC0077" w:rsidP="00AC0077">
      <w:pPr>
        <w:widowControl w:val="0"/>
      </w:pPr>
    </w:p>
    <w:p w:rsidR="00AC0077" w:rsidRDefault="00AC0077" w:rsidP="00AC0077">
      <w:pPr>
        <w:widowControl w:val="0"/>
      </w:pPr>
      <w:r>
        <w:t>General Bill</w:t>
      </w:r>
    </w:p>
    <w:p w:rsidR="00AC0077" w:rsidRDefault="00C50B8D" w:rsidP="00AC0077">
      <w:pPr>
        <w:widowControl w:val="0"/>
      </w:pPr>
      <w:r>
        <w:t>Sponsors: Senators Sheheen, McElveen, Lourie and L. Martin</w:t>
      </w:r>
    </w:p>
    <w:p w:rsidR="00AC0077" w:rsidRDefault="00AC0077" w:rsidP="00AC0077">
      <w:pPr>
        <w:widowControl w:val="0"/>
      </w:pPr>
      <w:r>
        <w:t>Document Path: l:\s-res\vas\015wate.kmm.vas.docx</w:t>
      </w:r>
    </w:p>
    <w:p w:rsidR="00AC0077" w:rsidRDefault="00AC0077" w:rsidP="00AC0077">
      <w:pPr>
        <w:widowControl w:val="0"/>
      </w:pPr>
    </w:p>
    <w:p w:rsidR="00AA4531" w:rsidRDefault="00AA4531" w:rsidP="00AC0077">
      <w:pPr>
        <w:widowControl w:val="0"/>
      </w:pPr>
      <w:r>
        <w:t>Introduced in the Senate on March 4, 2015</w:t>
      </w:r>
    </w:p>
    <w:p w:rsidR="00AA4531" w:rsidRDefault="00AA4531" w:rsidP="00AC0077">
      <w:pPr>
        <w:widowControl w:val="0"/>
      </w:pPr>
      <w:r>
        <w:t>Introduced in the House on April 28, 2015</w:t>
      </w:r>
    </w:p>
    <w:p w:rsidR="00AA4531" w:rsidRDefault="00AA4531" w:rsidP="00AC0077">
      <w:pPr>
        <w:widowControl w:val="0"/>
      </w:pPr>
      <w:r>
        <w:t>Last Amended on April 23, 2015</w:t>
      </w:r>
    </w:p>
    <w:p w:rsidR="00AA4531" w:rsidRPr="00AA4531" w:rsidRDefault="00AA4531" w:rsidP="00AC0077">
      <w:pPr>
        <w:widowControl w:val="0"/>
      </w:pPr>
      <w:r>
        <w:t xml:space="preserve">Currently residing in the House Committee on </w:t>
      </w:r>
      <w:r w:rsidRPr="00AA4531">
        <w:rPr>
          <w:b/>
        </w:rPr>
        <w:t>Judiciary</w:t>
      </w:r>
    </w:p>
    <w:p w:rsidR="00AA4531" w:rsidRDefault="00AA4531" w:rsidP="00AC0077">
      <w:pPr>
        <w:widowControl w:val="0"/>
      </w:pPr>
    </w:p>
    <w:p w:rsidR="00AC0077" w:rsidRDefault="00AC0077" w:rsidP="00AC0077">
      <w:pPr>
        <w:widowControl w:val="0"/>
      </w:pPr>
      <w:r>
        <w:t xml:space="preserve">Summary: </w:t>
      </w:r>
      <w:r w:rsidR="00C34C11">
        <w:t>Wilful damage to a water system</w:t>
      </w:r>
    </w:p>
    <w:p w:rsidR="00AC0077" w:rsidRDefault="00AC0077" w:rsidP="00AC0077">
      <w:pPr>
        <w:widowControl w:val="0"/>
      </w:pPr>
    </w:p>
    <w:p w:rsidR="00AC0077" w:rsidRDefault="00AC0077" w:rsidP="00AC0077">
      <w:pPr>
        <w:widowControl w:val="0"/>
      </w:pPr>
    </w:p>
    <w:p w:rsidR="00AC0077" w:rsidRDefault="00AC0077" w:rsidP="00AC0077">
      <w:pPr>
        <w:widowControl w:val="0"/>
        <w:tabs>
          <w:tab w:val="center" w:pos="590"/>
          <w:tab w:val="center" w:pos="1440"/>
          <w:tab w:val="left" w:pos="1872"/>
          <w:tab w:val="left" w:pos="9187"/>
        </w:tabs>
      </w:pPr>
      <w:r w:rsidRPr="00AC0077">
        <w:rPr>
          <w:b/>
        </w:rPr>
        <w:t>HISTORY OF LEGISLATIVE ACTIONS</w:t>
      </w:r>
    </w:p>
    <w:p w:rsidR="00AC0077" w:rsidRDefault="00AC0077" w:rsidP="00AC0077">
      <w:pPr>
        <w:widowControl w:val="0"/>
        <w:tabs>
          <w:tab w:val="center" w:pos="590"/>
          <w:tab w:val="center" w:pos="1440"/>
          <w:tab w:val="left" w:pos="1872"/>
          <w:tab w:val="left" w:pos="9187"/>
        </w:tabs>
      </w:pPr>
    </w:p>
    <w:p w:rsidR="00AC0077" w:rsidRPr="00AC0077" w:rsidRDefault="00AC0077" w:rsidP="00AC0077">
      <w:pPr>
        <w:widowControl w:val="0"/>
        <w:tabs>
          <w:tab w:val="center" w:pos="590"/>
          <w:tab w:val="center" w:pos="1440"/>
          <w:tab w:val="left" w:pos="1872"/>
          <w:tab w:val="left" w:pos="9187"/>
        </w:tabs>
      </w:pPr>
      <w:r w:rsidRPr="00AC0077">
        <w:rPr>
          <w:u w:val="single"/>
        </w:rPr>
        <w:tab/>
        <w:t>Date</w:t>
      </w:r>
      <w:r w:rsidRPr="00AC0077">
        <w:rPr>
          <w:u w:val="single"/>
        </w:rPr>
        <w:tab/>
        <w:t>Body</w:t>
      </w:r>
      <w:r w:rsidRPr="00AC0077">
        <w:rPr>
          <w:u w:val="single"/>
        </w:rPr>
        <w:tab/>
        <w:t>Action Description with journal page number</w:t>
      </w:r>
      <w:r w:rsidRPr="00AC0077">
        <w:rPr>
          <w:u w:val="single"/>
        </w:rPr>
        <w:tab/>
      </w:r>
    </w:p>
    <w:p w:rsidR="00CB7D3B" w:rsidRDefault="00CB7D3B" w:rsidP="00CB7D3B">
      <w:pPr>
        <w:widowControl w:val="0"/>
        <w:tabs>
          <w:tab w:val="right" w:pos="1008"/>
          <w:tab w:val="left" w:pos="1152"/>
          <w:tab w:val="left" w:pos="1872"/>
          <w:tab w:val="left" w:pos="9187"/>
        </w:tabs>
        <w:ind w:left="2088" w:hanging="2088"/>
      </w:pPr>
      <w:r>
        <w:tab/>
        <w:t>3/4/2015</w:t>
      </w:r>
      <w:r>
        <w:tab/>
        <w:t>Senate</w:t>
      </w:r>
      <w:r>
        <w:tab/>
      </w:r>
      <w:r w:rsidRPr="00FE53B9">
        <w:t>Introduced and read first time (</w:t>
      </w:r>
      <w:hyperlink r:id="rId6" w:history="1">
        <w:r w:rsidRPr="00395081">
          <w:rPr>
            <w:rStyle w:val="Hyperlink"/>
          </w:rPr>
          <w:t>Senate Journal</w:t>
        </w:r>
        <w:r w:rsidRPr="00395081">
          <w:rPr>
            <w:rStyle w:val="Hyperlink"/>
          </w:rPr>
          <w:noBreakHyphen/>
          <w:t>page 7</w:t>
        </w:r>
      </w:hyperlink>
      <w:r w:rsidRPr="00FE53B9">
        <w:t>)</w:t>
      </w:r>
    </w:p>
    <w:p w:rsidR="00CB7D3B" w:rsidRDefault="00CB7D3B" w:rsidP="00CB7D3B">
      <w:pPr>
        <w:widowControl w:val="0"/>
        <w:tabs>
          <w:tab w:val="right" w:pos="1008"/>
          <w:tab w:val="left" w:pos="1152"/>
          <w:tab w:val="left" w:pos="1872"/>
          <w:tab w:val="left" w:pos="9187"/>
        </w:tabs>
        <w:ind w:left="2088" w:hanging="2088"/>
      </w:pPr>
      <w:r>
        <w:tab/>
        <w:t>3/4/2015</w:t>
      </w:r>
      <w:r>
        <w:tab/>
        <w:t>Senate</w:t>
      </w:r>
      <w:r>
        <w:tab/>
      </w:r>
      <w:r w:rsidRPr="00FE53B9">
        <w:t>Ref</w:t>
      </w:r>
      <w:r>
        <w:t xml:space="preserve">erred to Committee on </w:t>
      </w:r>
      <w:r w:rsidRPr="00FE53B9">
        <w:rPr>
          <w:b/>
        </w:rPr>
        <w:t>Judiciary</w:t>
      </w:r>
      <w:r>
        <w:t xml:space="preserve"> </w:t>
      </w:r>
      <w:r w:rsidRPr="00FE53B9">
        <w:t>(</w:t>
      </w:r>
      <w:hyperlink r:id="rId7" w:history="1">
        <w:r w:rsidRPr="00395081">
          <w:rPr>
            <w:rStyle w:val="Hyperlink"/>
          </w:rPr>
          <w:t>Senate Journal</w:t>
        </w:r>
        <w:r w:rsidRPr="00395081">
          <w:rPr>
            <w:rStyle w:val="Hyperlink"/>
          </w:rPr>
          <w:noBreakHyphen/>
          <w:t>page 7</w:t>
        </w:r>
      </w:hyperlink>
      <w:r w:rsidRPr="00FE53B9">
        <w:t>)</w:t>
      </w:r>
    </w:p>
    <w:p w:rsidR="00CB7D3B" w:rsidRDefault="00CB7D3B" w:rsidP="00CB7D3B">
      <w:pPr>
        <w:widowControl w:val="0"/>
        <w:tabs>
          <w:tab w:val="right" w:pos="1008"/>
          <w:tab w:val="left" w:pos="1152"/>
          <w:tab w:val="left" w:pos="1872"/>
          <w:tab w:val="left" w:pos="9187"/>
        </w:tabs>
        <w:ind w:left="2088" w:hanging="2088"/>
      </w:pPr>
      <w:r>
        <w:tab/>
        <w:t>3/5/2015</w:t>
      </w:r>
      <w:r>
        <w:tab/>
        <w:t>Senate</w:t>
      </w:r>
      <w:r>
        <w:tab/>
      </w:r>
      <w:r w:rsidRPr="00FE53B9">
        <w:t>Referred to Su</w:t>
      </w:r>
      <w:r>
        <w:t xml:space="preserve">bcommittee: McElveen (ch), </w:t>
      </w:r>
      <w:r w:rsidRPr="00FE53B9">
        <w:t>Thurmond, Turner</w:t>
      </w:r>
    </w:p>
    <w:p w:rsidR="00CB7D3B" w:rsidRDefault="00CB7D3B" w:rsidP="00CB7D3B">
      <w:pPr>
        <w:widowControl w:val="0"/>
        <w:tabs>
          <w:tab w:val="right" w:pos="1008"/>
          <w:tab w:val="left" w:pos="1152"/>
          <w:tab w:val="left" w:pos="1872"/>
          <w:tab w:val="left" w:pos="9187"/>
        </w:tabs>
        <w:ind w:left="2088" w:hanging="2088"/>
      </w:pPr>
      <w:r>
        <w:tab/>
        <w:t>3/25/2015</w:t>
      </w:r>
      <w:r>
        <w:tab/>
        <w:t>Senate</w:t>
      </w:r>
      <w:r>
        <w:tab/>
      </w:r>
      <w:r w:rsidRPr="00FE53B9">
        <w:t>Committee r</w:t>
      </w:r>
      <w:r>
        <w:t xml:space="preserve">eport: Favorable with amendment </w:t>
      </w:r>
      <w:r w:rsidRPr="00FE53B9">
        <w:rPr>
          <w:b/>
        </w:rPr>
        <w:t>Judiciary</w:t>
      </w:r>
      <w:r w:rsidRPr="00FE53B9">
        <w:t xml:space="preserve"> (</w:t>
      </w:r>
      <w:hyperlink r:id="rId8" w:history="1">
        <w:r w:rsidRPr="00395081">
          <w:rPr>
            <w:rStyle w:val="Hyperlink"/>
          </w:rPr>
          <w:t>Senate Journal</w:t>
        </w:r>
        <w:r w:rsidRPr="00395081">
          <w:rPr>
            <w:rStyle w:val="Hyperlink"/>
          </w:rPr>
          <w:noBreakHyphen/>
          <w:t>page 18</w:t>
        </w:r>
      </w:hyperlink>
      <w:r w:rsidRPr="00FE53B9">
        <w:t>)</w:t>
      </w:r>
    </w:p>
    <w:p w:rsidR="00CB7D3B" w:rsidRDefault="00CB7D3B" w:rsidP="00CB7D3B">
      <w:pPr>
        <w:widowControl w:val="0"/>
        <w:tabs>
          <w:tab w:val="right" w:pos="1008"/>
          <w:tab w:val="left" w:pos="1152"/>
          <w:tab w:val="left" w:pos="1872"/>
          <w:tab w:val="left" w:pos="9187"/>
        </w:tabs>
        <w:ind w:left="2088" w:hanging="2088"/>
      </w:pPr>
      <w:r>
        <w:tab/>
        <w:t>3/26/2015</w:t>
      </w:r>
      <w:r>
        <w:tab/>
      </w:r>
      <w:r>
        <w:tab/>
      </w:r>
      <w:r w:rsidRPr="00FE53B9">
        <w:t>Scrivener's error corrected</w:t>
      </w:r>
    </w:p>
    <w:p w:rsidR="00CB7D3B" w:rsidRDefault="00CB7D3B" w:rsidP="00CB7D3B">
      <w:pPr>
        <w:widowControl w:val="0"/>
        <w:tabs>
          <w:tab w:val="right" w:pos="1008"/>
          <w:tab w:val="left" w:pos="1152"/>
          <w:tab w:val="left" w:pos="1872"/>
          <w:tab w:val="left" w:pos="9187"/>
        </w:tabs>
        <w:ind w:left="2088" w:hanging="2088"/>
      </w:pPr>
      <w:r>
        <w:tab/>
        <w:t>3/31/2015</w:t>
      </w:r>
      <w:r>
        <w:tab/>
        <w:t>Senate</w:t>
      </w:r>
      <w:r>
        <w:tab/>
      </w:r>
      <w:r w:rsidRPr="00FE53B9">
        <w:t>Committe</w:t>
      </w:r>
      <w:r>
        <w:t xml:space="preserve">e Amendment Amended and Adopted </w:t>
      </w:r>
      <w:r w:rsidRPr="00FE53B9">
        <w:t>(</w:t>
      </w:r>
      <w:hyperlink r:id="rId9" w:history="1">
        <w:r w:rsidRPr="00395081">
          <w:rPr>
            <w:rStyle w:val="Hyperlink"/>
          </w:rPr>
          <w:t>Senate Journal</w:t>
        </w:r>
        <w:r w:rsidRPr="00395081">
          <w:rPr>
            <w:rStyle w:val="Hyperlink"/>
          </w:rPr>
          <w:noBreakHyphen/>
          <w:t>page 29</w:t>
        </w:r>
      </w:hyperlink>
      <w:r w:rsidRPr="00FE53B9">
        <w:t>)</w:t>
      </w:r>
    </w:p>
    <w:p w:rsidR="00CB7D3B" w:rsidRDefault="00CB7D3B" w:rsidP="00CB7D3B">
      <w:pPr>
        <w:widowControl w:val="0"/>
        <w:tabs>
          <w:tab w:val="right" w:pos="1008"/>
          <w:tab w:val="left" w:pos="1152"/>
          <w:tab w:val="left" w:pos="1872"/>
          <w:tab w:val="left" w:pos="9187"/>
        </w:tabs>
        <w:ind w:left="2088" w:hanging="2088"/>
      </w:pPr>
      <w:r>
        <w:tab/>
        <w:t>4/23/2015</w:t>
      </w:r>
      <w:r>
        <w:tab/>
        <w:t>Senate</w:t>
      </w:r>
      <w:r>
        <w:tab/>
      </w:r>
      <w:r w:rsidRPr="00FE53B9">
        <w:t>Amended (</w:t>
      </w:r>
      <w:hyperlink r:id="rId10" w:history="1">
        <w:r w:rsidRPr="00395081">
          <w:rPr>
            <w:rStyle w:val="Hyperlink"/>
          </w:rPr>
          <w:t>Senate Journal</w:t>
        </w:r>
        <w:r w:rsidRPr="00395081">
          <w:rPr>
            <w:rStyle w:val="Hyperlink"/>
          </w:rPr>
          <w:noBreakHyphen/>
          <w:t>page 20</w:t>
        </w:r>
      </w:hyperlink>
      <w:r w:rsidRPr="00FE53B9">
        <w:t>)</w:t>
      </w:r>
    </w:p>
    <w:p w:rsidR="00CB7D3B" w:rsidRDefault="00CB7D3B" w:rsidP="00CB7D3B">
      <w:pPr>
        <w:widowControl w:val="0"/>
        <w:tabs>
          <w:tab w:val="right" w:pos="1008"/>
          <w:tab w:val="left" w:pos="1152"/>
          <w:tab w:val="left" w:pos="1872"/>
          <w:tab w:val="left" w:pos="9187"/>
        </w:tabs>
        <w:ind w:left="2088" w:hanging="2088"/>
      </w:pPr>
      <w:r>
        <w:tab/>
        <w:t>4/23/2015</w:t>
      </w:r>
      <w:r>
        <w:tab/>
        <w:t>Senate</w:t>
      </w:r>
      <w:r>
        <w:tab/>
      </w:r>
      <w:r w:rsidRPr="00FE53B9">
        <w:t>Read second time (</w:t>
      </w:r>
      <w:hyperlink r:id="rId11" w:history="1">
        <w:r w:rsidRPr="00395081">
          <w:rPr>
            <w:rStyle w:val="Hyperlink"/>
          </w:rPr>
          <w:t>Senate Journal</w:t>
        </w:r>
        <w:r w:rsidRPr="00395081">
          <w:rPr>
            <w:rStyle w:val="Hyperlink"/>
          </w:rPr>
          <w:noBreakHyphen/>
          <w:t>page 20</w:t>
        </w:r>
      </w:hyperlink>
      <w:r w:rsidRPr="00FE53B9">
        <w:t>)</w:t>
      </w:r>
    </w:p>
    <w:p w:rsidR="00CB7D3B" w:rsidRDefault="00CB7D3B" w:rsidP="00CB7D3B">
      <w:pPr>
        <w:widowControl w:val="0"/>
        <w:tabs>
          <w:tab w:val="right" w:pos="1008"/>
          <w:tab w:val="left" w:pos="1152"/>
          <w:tab w:val="left" w:pos="1872"/>
          <w:tab w:val="left" w:pos="9187"/>
        </w:tabs>
        <w:ind w:left="2088" w:hanging="2088"/>
      </w:pPr>
      <w:r>
        <w:tab/>
        <w:t>4/23/2015</w:t>
      </w:r>
      <w:r>
        <w:tab/>
        <w:t>Senate</w:t>
      </w:r>
      <w:r>
        <w:tab/>
      </w:r>
      <w:r w:rsidRPr="00FE53B9">
        <w:t>Roll call Ayes</w:t>
      </w:r>
      <w:r>
        <w:noBreakHyphen/>
      </w:r>
      <w:r w:rsidRPr="00FE53B9">
        <w:t>41  Nays</w:t>
      </w:r>
      <w:r>
        <w:noBreakHyphen/>
      </w:r>
      <w:r w:rsidRPr="00FE53B9">
        <w:t>0 (</w:t>
      </w:r>
      <w:hyperlink r:id="rId12" w:history="1">
        <w:r w:rsidRPr="00395081">
          <w:rPr>
            <w:rStyle w:val="Hyperlink"/>
          </w:rPr>
          <w:t>Senate Journal</w:t>
        </w:r>
        <w:r w:rsidRPr="00395081">
          <w:rPr>
            <w:rStyle w:val="Hyperlink"/>
          </w:rPr>
          <w:noBreakHyphen/>
          <w:t>page 20</w:t>
        </w:r>
      </w:hyperlink>
      <w:r w:rsidRPr="00FE53B9">
        <w:t>)</w:t>
      </w:r>
    </w:p>
    <w:p w:rsidR="00CB7D3B" w:rsidRDefault="00CB7D3B" w:rsidP="00CB7D3B">
      <w:pPr>
        <w:widowControl w:val="0"/>
        <w:tabs>
          <w:tab w:val="right" w:pos="1008"/>
          <w:tab w:val="left" w:pos="1152"/>
          <w:tab w:val="left" w:pos="1872"/>
          <w:tab w:val="left" w:pos="9187"/>
        </w:tabs>
        <w:ind w:left="2088" w:hanging="2088"/>
      </w:pPr>
      <w:r>
        <w:tab/>
        <w:t>4/28/2015</w:t>
      </w:r>
      <w:r>
        <w:tab/>
        <w:t>Senate</w:t>
      </w:r>
      <w:r>
        <w:tab/>
      </w:r>
      <w:r w:rsidRPr="00FE53B9">
        <w:t>Re</w:t>
      </w:r>
      <w:r>
        <w:t xml:space="preserve">ad third time and sent to House </w:t>
      </w:r>
      <w:r w:rsidRPr="00FE53B9">
        <w:t>(</w:t>
      </w:r>
      <w:hyperlink r:id="rId13" w:history="1">
        <w:r w:rsidRPr="00395081">
          <w:rPr>
            <w:rStyle w:val="Hyperlink"/>
          </w:rPr>
          <w:t>Senate Journal</w:t>
        </w:r>
        <w:r w:rsidRPr="00395081">
          <w:rPr>
            <w:rStyle w:val="Hyperlink"/>
          </w:rPr>
          <w:noBreakHyphen/>
          <w:t>page 13</w:t>
        </w:r>
      </w:hyperlink>
      <w:r w:rsidRPr="00FE53B9">
        <w:t>)</w:t>
      </w:r>
    </w:p>
    <w:p w:rsidR="00CB7D3B" w:rsidRDefault="00CB7D3B" w:rsidP="00CB7D3B">
      <w:pPr>
        <w:widowControl w:val="0"/>
        <w:tabs>
          <w:tab w:val="right" w:pos="1008"/>
          <w:tab w:val="left" w:pos="1152"/>
          <w:tab w:val="left" w:pos="1872"/>
          <w:tab w:val="left" w:pos="9187"/>
        </w:tabs>
        <w:ind w:left="2088" w:hanging="2088"/>
      </w:pPr>
      <w:r>
        <w:tab/>
        <w:t>4/28/2015</w:t>
      </w:r>
      <w:r>
        <w:tab/>
        <w:t>House</w:t>
      </w:r>
      <w:r>
        <w:tab/>
      </w:r>
      <w:r w:rsidRPr="00FE53B9">
        <w:t>Introduced and read first time (</w:t>
      </w:r>
      <w:hyperlink r:id="rId14" w:history="1">
        <w:r w:rsidRPr="00395081">
          <w:rPr>
            <w:rStyle w:val="Hyperlink"/>
          </w:rPr>
          <w:t>House Journal</w:t>
        </w:r>
        <w:r w:rsidRPr="00395081">
          <w:rPr>
            <w:rStyle w:val="Hyperlink"/>
          </w:rPr>
          <w:noBreakHyphen/>
          <w:t>page 145</w:t>
        </w:r>
      </w:hyperlink>
      <w:r w:rsidRPr="00FE53B9">
        <w:t>)</w:t>
      </w:r>
    </w:p>
    <w:p w:rsidR="00CB7D3B" w:rsidRDefault="00CB7D3B" w:rsidP="00CB7D3B">
      <w:pPr>
        <w:widowControl w:val="0"/>
        <w:tabs>
          <w:tab w:val="right" w:pos="1008"/>
          <w:tab w:val="left" w:pos="1152"/>
          <w:tab w:val="left" w:pos="1872"/>
          <w:tab w:val="left" w:pos="9187"/>
        </w:tabs>
        <w:ind w:left="2088" w:hanging="2088"/>
      </w:pPr>
      <w:r>
        <w:tab/>
        <w:t>4/28/2015</w:t>
      </w:r>
      <w:r>
        <w:tab/>
        <w:t>House</w:t>
      </w:r>
      <w:r>
        <w:tab/>
      </w:r>
      <w:r w:rsidRPr="00FE53B9">
        <w:t>Ref</w:t>
      </w:r>
      <w:r>
        <w:t xml:space="preserve">erred to Committee on </w:t>
      </w:r>
      <w:r w:rsidRPr="00FE53B9">
        <w:rPr>
          <w:b/>
        </w:rPr>
        <w:t>Judiciary</w:t>
      </w:r>
      <w:r>
        <w:t xml:space="preserve"> </w:t>
      </w:r>
      <w:r w:rsidRPr="00FE53B9">
        <w:t>(</w:t>
      </w:r>
      <w:hyperlink r:id="rId15" w:history="1">
        <w:r w:rsidRPr="00395081">
          <w:rPr>
            <w:rStyle w:val="Hyperlink"/>
          </w:rPr>
          <w:t>House Journal</w:t>
        </w:r>
        <w:r w:rsidRPr="00395081">
          <w:rPr>
            <w:rStyle w:val="Hyperlink"/>
          </w:rPr>
          <w:noBreakHyphen/>
          <w:t>page 145</w:t>
        </w:r>
      </w:hyperlink>
      <w:r w:rsidRPr="00FE53B9">
        <w:t>)</w:t>
      </w:r>
    </w:p>
    <w:p w:rsidR="00CB7D3B" w:rsidRDefault="00CB7D3B" w:rsidP="00CB7D3B">
      <w:pPr>
        <w:widowControl w:val="0"/>
        <w:tabs>
          <w:tab w:val="right" w:pos="1008"/>
          <w:tab w:val="left" w:pos="1152"/>
          <w:tab w:val="left" w:pos="1872"/>
          <w:tab w:val="left" w:pos="9187"/>
        </w:tabs>
        <w:ind w:left="2088" w:hanging="2088"/>
      </w:pPr>
    </w:p>
    <w:p w:rsidR="00AC0077" w:rsidRDefault="00AC0077" w:rsidP="00AC0077">
      <w:pPr>
        <w:widowControl w:val="0"/>
        <w:tabs>
          <w:tab w:val="right" w:pos="1008"/>
          <w:tab w:val="left" w:pos="1152"/>
          <w:tab w:val="left" w:pos="1872"/>
          <w:tab w:val="left" w:pos="9187"/>
        </w:tabs>
        <w:ind w:left="2088" w:hanging="2088"/>
      </w:pPr>
      <w:r>
        <w:t xml:space="preserve">View the latest </w:t>
      </w:r>
      <w:hyperlink r:id="rId16" w:history="1">
        <w:r w:rsidRPr="00AC0077">
          <w:rPr>
            <w:rStyle w:val="Hyperlink"/>
          </w:rPr>
          <w:t>legislative information</w:t>
        </w:r>
      </w:hyperlink>
      <w:r>
        <w:t xml:space="preserve"> at the website</w:t>
      </w:r>
    </w:p>
    <w:p w:rsidR="00AC0077" w:rsidRDefault="00AC0077" w:rsidP="00AC0077">
      <w:pPr>
        <w:widowControl w:val="0"/>
        <w:tabs>
          <w:tab w:val="right" w:pos="1008"/>
          <w:tab w:val="left" w:pos="1152"/>
          <w:tab w:val="left" w:pos="1872"/>
          <w:tab w:val="left" w:pos="9187"/>
        </w:tabs>
        <w:ind w:left="2088" w:hanging="2088"/>
      </w:pPr>
    </w:p>
    <w:p w:rsidR="00AC0077" w:rsidRPr="00AC0077" w:rsidRDefault="00AC0077" w:rsidP="00AC0077">
      <w:pPr>
        <w:widowControl w:val="0"/>
        <w:tabs>
          <w:tab w:val="right" w:pos="1008"/>
          <w:tab w:val="left" w:pos="1152"/>
          <w:tab w:val="left" w:pos="1872"/>
          <w:tab w:val="left" w:pos="9187"/>
        </w:tabs>
        <w:ind w:left="2088" w:hanging="2088"/>
      </w:pPr>
    </w:p>
    <w:p w:rsidR="00AC0077" w:rsidRDefault="00AC0077" w:rsidP="00AC0077">
      <w:pPr>
        <w:widowControl w:val="0"/>
      </w:pPr>
      <w:r w:rsidRPr="00AC0077">
        <w:rPr>
          <w:b/>
        </w:rPr>
        <w:t>VERSIONS OF THIS BILL</w:t>
      </w:r>
    </w:p>
    <w:p w:rsidR="00AC0077" w:rsidRDefault="00AC0077" w:rsidP="00AC0077">
      <w:pPr>
        <w:widowControl w:val="0"/>
      </w:pPr>
    </w:p>
    <w:p w:rsidR="00AC0077" w:rsidRDefault="00395081" w:rsidP="00AC0077">
      <w:pPr>
        <w:widowControl w:val="0"/>
      </w:pPr>
      <w:hyperlink r:id="rId17" w:history="1">
        <w:r w:rsidR="00AC0077">
          <w:rPr>
            <w:rStyle w:val="Hyperlink"/>
          </w:rPr>
          <w:t>3/4/2015</w:t>
        </w:r>
      </w:hyperlink>
    </w:p>
    <w:p w:rsidR="00AC0077" w:rsidRDefault="00395081" w:rsidP="00AC0077">
      <w:hyperlink r:id="rId18" w:history="1">
        <w:r w:rsidR="00095162" w:rsidRPr="00095162">
          <w:rPr>
            <w:rStyle w:val="Hyperlink"/>
          </w:rPr>
          <w:t>3/25/2015</w:t>
        </w:r>
      </w:hyperlink>
    </w:p>
    <w:p w:rsidR="00095162" w:rsidRDefault="00395081" w:rsidP="00AC0077">
      <w:hyperlink r:id="rId19" w:history="1">
        <w:r w:rsidR="000D7BA5" w:rsidRPr="000D7BA5">
          <w:rPr>
            <w:rStyle w:val="Hyperlink"/>
          </w:rPr>
          <w:t>3/26/2015</w:t>
        </w:r>
      </w:hyperlink>
    </w:p>
    <w:p w:rsidR="000D7BA5" w:rsidRDefault="00395081" w:rsidP="00AC0077">
      <w:hyperlink r:id="rId20" w:history="1">
        <w:r w:rsidR="00213BD3" w:rsidRPr="00213BD3">
          <w:rPr>
            <w:rStyle w:val="Hyperlink"/>
          </w:rPr>
          <w:t>3/31/2015</w:t>
        </w:r>
      </w:hyperlink>
    </w:p>
    <w:p w:rsidR="00213BD3" w:rsidRDefault="00395081" w:rsidP="00AC0077">
      <w:hyperlink r:id="rId21" w:history="1">
        <w:r w:rsidR="00434AC8" w:rsidRPr="00434AC8">
          <w:rPr>
            <w:rStyle w:val="Hyperlink"/>
          </w:rPr>
          <w:t>4/23/2015</w:t>
        </w:r>
      </w:hyperlink>
    </w:p>
    <w:p w:rsidR="00434AC8" w:rsidRDefault="00434AC8" w:rsidP="00AC0077"/>
    <w:p w:rsidR="00AC0077" w:rsidRDefault="00AC0077" w:rsidP="00AC0077">
      <w:pPr>
        <w:sectPr w:rsidR="00AC0077" w:rsidSect="00AC0077">
          <w:pgSz w:w="12240" w:h="15840" w:code="1"/>
          <w:pgMar w:top="1080" w:right="1440" w:bottom="1080" w:left="1440" w:header="720" w:footer="720" w:gutter="0"/>
          <w:cols w:space="720"/>
          <w:noEndnote/>
          <w:docGrid w:linePitch="360"/>
        </w:sectPr>
      </w:pP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34AC8" w:rsidRPr="00A53EAF"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Default="00434AC8" w:rsidP="00A53EAF">
      <w:pPr>
        <w:tabs>
          <w:tab w:val="right" w:pos="5933"/>
        </w:tabs>
        <w:suppressAutoHyphens/>
        <w:jc w:val="both"/>
        <w:rPr>
          <w:rFonts w:eastAsia="Times New Roman"/>
        </w:rPr>
      </w:pPr>
      <w:r>
        <w:rPr>
          <w:rFonts w:eastAsia="Times New Roman"/>
        </w:rPr>
        <w:t>AMENDED</w:t>
      </w:r>
    </w:p>
    <w:p w:rsidR="00434AC8" w:rsidRDefault="00434AC8" w:rsidP="00A53EAF">
      <w:pPr>
        <w:tabs>
          <w:tab w:val="right" w:pos="5933"/>
        </w:tabs>
        <w:suppressAutoHyphens/>
        <w:jc w:val="both"/>
        <w:rPr>
          <w:rFonts w:eastAsia="Times New Roman"/>
        </w:rPr>
      </w:pPr>
      <w:r>
        <w:rPr>
          <w:rFonts w:eastAsia="Times New Roman"/>
        </w:rPr>
        <w:t>April 23, 2015</w:t>
      </w:r>
    </w:p>
    <w:p w:rsidR="00434AC8" w:rsidRDefault="00434AC8" w:rsidP="00A53EAF">
      <w:pPr>
        <w:tabs>
          <w:tab w:val="right" w:pos="5933"/>
        </w:tabs>
        <w:suppressAutoHyphens/>
        <w:jc w:val="both"/>
        <w:rPr>
          <w:rFonts w:eastAsia="Times New Roman"/>
        </w:rPr>
      </w:pPr>
    </w:p>
    <w:p w:rsidR="00434AC8" w:rsidRPr="00A53EAF" w:rsidRDefault="00434AC8" w:rsidP="00A53EAF">
      <w:pPr>
        <w:tabs>
          <w:tab w:val="right" w:pos="5933"/>
        </w:tabs>
        <w:suppressAutoHyphens/>
        <w:jc w:val="both"/>
        <w:rPr>
          <w:rFonts w:eastAsia="Times New Roman"/>
        </w:rPr>
      </w:pPr>
      <w:r>
        <w:rPr>
          <w:rFonts w:eastAsia="Times New Roman"/>
        </w:rPr>
        <w:tab/>
      </w:r>
      <w:r>
        <w:rPr>
          <w:rFonts w:eastAsia="Times New Roman"/>
          <w:b/>
          <w:sz w:val="36"/>
        </w:rPr>
        <w:t>S. 512</w:t>
      </w: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Default="00434AC8"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McElveen, Lourie and L. Martin</w:t>
      </w: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Default="00434AC8" w:rsidP="009003FC">
      <w:pPr>
        <w:tabs>
          <w:tab w:val="right" w:pos="5933"/>
        </w:tabs>
        <w:suppressAutoHyphens/>
        <w:jc w:val="both"/>
        <w:rPr>
          <w:rFonts w:eastAsia="Times New Roman"/>
        </w:rPr>
      </w:pPr>
      <w:r>
        <w:rPr>
          <w:rFonts w:eastAsia="Times New Roman"/>
        </w:rPr>
        <w:t>S. Printed 4/23/15--S.</w:t>
      </w: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434AC8" w:rsidRDefault="00434AC8" w:rsidP="0028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4AC8"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4AC8" w:rsidSect="00A53EAF">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8F023B" w:rsidRDefault="00434AC8" w:rsidP="006E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34AC8" w:rsidRPr="00522CE0" w:rsidRDefault="00434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22CE0" w:rsidRDefault="00434AC8"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Pr>
          <w:rFonts w:eastAsia="Times New Roman"/>
        </w:rPr>
        <w:noBreakHyphen/>
        <w:t>13</w:t>
      </w:r>
      <w:r>
        <w:rPr>
          <w:rFonts w:eastAsia="Times New Roman"/>
        </w:rPr>
        <w:noBreakHyphen/>
        <w:t>90 OF THE 1976 CODE, RELATING TO WILFUL DAMAGE TO A WATER SYSTEM, TO PROVIDE DIFFERENT PENALTIES FOR VIOLATIONS OF THE SECTION BASED UPON THE AMOUNT OF PROPERTY DAMAGE; AND TO PROVIDE THAT ALL OFFENSES OF THIS NATURE SHALL BE SUBJECT TO THIS PENALTY.</w:t>
      </w:r>
    </w:p>
    <w:p w:rsidR="00434AC8" w:rsidRDefault="00434AC8"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34AC8" w:rsidRDefault="00434AC8"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Default="00434AC8"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4AC8" w:rsidRDefault="00434AC8"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1.</w:t>
      </w:r>
      <w:r w:rsidRPr="00574492">
        <w:rPr>
          <w:rFonts w:eastAsia="Times New Roman"/>
          <w:snapToGrid w:val="0"/>
          <w:szCs w:val="20"/>
        </w:rPr>
        <w:tab/>
        <w:t>Article 7, Chapter 11 of Title 16 of the 1976 Code is amended by adding:</w:t>
      </w:r>
    </w:p>
    <w:p w:rsidR="00434AC8"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574492">
        <w:rPr>
          <w:rFonts w:eastAsia="Times New Roman"/>
          <w:snapToGrid w:val="0"/>
          <w:szCs w:val="20"/>
        </w:rPr>
        <w:t>“Section 16</w:t>
      </w:r>
      <w:r w:rsidRPr="00574492">
        <w:rPr>
          <w:rFonts w:eastAsia="Times New Roman"/>
          <w:snapToGrid w:val="0"/>
          <w:szCs w:val="20"/>
        </w:rPr>
        <w:noBreakHyphen/>
        <w:t>11</w:t>
      </w:r>
      <w:r w:rsidRPr="00574492">
        <w:rPr>
          <w:rFonts w:eastAsia="Times New Roman"/>
          <w:snapToGrid w:val="0"/>
          <w:szCs w:val="20"/>
        </w:rPr>
        <w:noBreakHyphen/>
        <w:t>745.</w:t>
      </w:r>
      <w:r w:rsidRPr="00574492">
        <w:rPr>
          <w:rFonts w:eastAsia="Times New Roman"/>
          <w:snapToGrid w:val="0"/>
          <w:szCs w:val="20"/>
        </w:rPr>
        <w:tab/>
        <w:t>(A)</w:t>
      </w:r>
      <w:r w:rsidRPr="00574492">
        <w:rPr>
          <w:rFonts w:eastAsia="Times New Roman"/>
          <w:snapToGrid w:val="0"/>
          <w:szCs w:val="20"/>
        </w:rPr>
        <w:tab/>
        <w:t>It shall be unlawful for any person to wilfully and maliciously injure, destroy, damage, tamper with, obstruct, or impair a public water system as defined by Section 44-55-20(13) or a public sewer system of the State or a political subdivision of the State, or any part thereof, or any machinery, apparatus, or equipment of the water system, or to pollute the water in any part of its system, or to obtain water therefrom except in accordance with the regulations promulgated by the appropriate agency of the State or political subdivision.  It shall also be unlawful to aid, agree with, employ, or conspire with a person to do or cause to be done any of the foregoing acts.</w:t>
      </w: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ab/>
        <w:t>(B)</w:t>
      </w:r>
      <w:r w:rsidRPr="00574492">
        <w:rPr>
          <w:rFonts w:eastAsia="Times New Roman"/>
          <w:snapToGrid w:val="0"/>
          <w:szCs w:val="20"/>
        </w:rPr>
        <w:tab/>
        <w:t>A person who violates this section, upon conviction, shall be liable to pay all damages suffered by the water system, and is guilty of a misdemeanor and must be fined not more than five hundred dollars or imprisoned for not more than thirty days, or both if the value of the damage is two thousand dollars or less.  A person who violates this section, upon conviction, is guilty of a misdemeanor and must be fined not more than five thousand dollars nor less than two thousand dollars or imprisoned for not more than 3 years, or both if the value of the damage is greater than two thousand dollars.”</w:t>
      </w: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2.</w:t>
      </w:r>
      <w:r w:rsidRPr="00574492">
        <w:rPr>
          <w:rFonts w:eastAsia="Times New Roman"/>
          <w:snapToGrid w:val="0"/>
          <w:szCs w:val="20"/>
        </w:rPr>
        <w:tab/>
        <w:t>Section 5-31-20 of the 1976 Code is deleted.</w:t>
      </w: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4AC8"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574492">
        <w:rPr>
          <w:rFonts w:eastAsia="Times New Roman"/>
          <w:snapToGrid w:val="0"/>
          <w:szCs w:val="20"/>
        </w:rPr>
        <w:t>SECTION</w:t>
      </w:r>
      <w:r w:rsidRPr="00574492">
        <w:rPr>
          <w:rFonts w:eastAsia="Times New Roman"/>
          <w:snapToGrid w:val="0"/>
          <w:szCs w:val="20"/>
        </w:rPr>
        <w:tab/>
        <w:t>3.</w:t>
      </w:r>
      <w:r w:rsidRPr="00574492">
        <w:rPr>
          <w:rFonts w:eastAsia="Times New Roman"/>
          <w:snapToGrid w:val="0"/>
          <w:szCs w:val="20"/>
        </w:rPr>
        <w:tab/>
        <w:t>Section 6-13-90 of the 1976 Code is deleted.</w:t>
      </w:r>
    </w:p>
    <w:p w:rsidR="00434AC8"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Pr="009F7F8E">
        <w:rPr>
          <w:rFonts w:eastAsia="Times New Roman"/>
          <w:snapToGrid w:val="0"/>
          <w:szCs w:val="20"/>
        </w:rPr>
        <w:t>.</w:t>
      </w:r>
      <w:r>
        <w:rPr>
          <w:rFonts w:eastAsia="Times New Roman"/>
          <w:snapToGrid w:val="0"/>
          <w:szCs w:val="20"/>
        </w:rPr>
        <w:tab/>
      </w:r>
      <w:r w:rsidRPr="009F7F8E">
        <w:rPr>
          <w:rFonts w:eastAsia="Times New Roman"/>
          <w:snapToGrid w:val="0"/>
          <w:szCs w:val="2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34AC8" w:rsidRPr="00574492"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34AC8" w:rsidRPr="00522CE0" w:rsidRDefault="00434AC8" w:rsidP="00725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4492">
        <w:rPr>
          <w:rFonts w:eastAsia="Times New Roman"/>
          <w:snapToGrid w:val="0"/>
          <w:szCs w:val="20"/>
        </w:rPr>
        <w:t>SECTION</w:t>
      </w:r>
      <w:r w:rsidRPr="00574492">
        <w:rPr>
          <w:rFonts w:eastAsia="Times New Roman"/>
          <w:snapToGrid w:val="0"/>
          <w:szCs w:val="20"/>
        </w:rPr>
        <w:tab/>
      </w:r>
      <w:r>
        <w:rPr>
          <w:rFonts w:eastAsia="Times New Roman"/>
          <w:snapToGrid w:val="0"/>
          <w:szCs w:val="20"/>
        </w:rPr>
        <w:t>5</w:t>
      </w:r>
      <w:r w:rsidRPr="00574492">
        <w:rPr>
          <w:rFonts w:eastAsia="Times New Roman"/>
          <w:snapToGrid w:val="0"/>
          <w:szCs w:val="20"/>
        </w:rPr>
        <w:t>.</w:t>
      </w:r>
      <w:r w:rsidRPr="00574492">
        <w:rPr>
          <w:rFonts w:eastAsia="Times New Roman"/>
          <w:snapToGrid w:val="0"/>
          <w:szCs w:val="20"/>
        </w:rPr>
        <w:tab/>
        <w:t>This act takes effect upon approval by the Governor.</w:t>
      </w:r>
    </w:p>
    <w:p w:rsidR="00434AC8" w:rsidRDefault="00434A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0077" w:rsidRDefault="00AC0077" w:rsidP="0043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C0077" w:rsidSect="00A53EAF">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BA" w:rsidRDefault="004D60BA" w:rsidP="00522CE0">
      <w:r>
        <w:separator/>
      </w:r>
    </w:p>
  </w:endnote>
  <w:endnote w:type="continuationSeparator" w:id="0">
    <w:p w:rsidR="004D60BA" w:rsidRDefault="004D6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FFA9A0-A334-48AA-98D7-8577F4DE0810}"/>
    <w:embedBold r:id="rId2" w:fontKey="{DD672333-69A3-4A8E-936F-9779467F0C32}"/>
  </w:font>
  <w:font w:name="Calibri">
    <w:panose1 w:val="020F0502020204030204"/>
    <w:charset w:val="00"/>
    <w:family w:val="swiss"/>
    <w:pitch w:val="variable"/>
    <w:sig w:usb0="E00002FF" w:usb1="4000ACFF" w:usb2="00000001" w:usb3="00000000" w:csb0="0000019F" w:csb1="00000000"/>
    <w:embedRegular r:id="rId3" w:fontKey="{658ACFD9-BD6F-41F5-AC0F-A58A2C27FD22}"/>
    <w:embedBold r:id="rId4" w:fontKey="{FE05C2B8-CA1F-4D6A-94E4-689A987770D9}"/>
  </w:font>
  <w:font w:name="Cambria">
    <w:panose1 w:val="02040503050406030204"/>
    <w:charset w:val="00"/>
    <w:family w:val="roman"/>
    <w:pitch w:val="variable"/>
    <w:sig w:usb0="E00002FF" w:usb1="400004FF" w:usb2="00000000" w:usb3="00000000" w:csb0="0000019F" w:csb1="00000000"/>
    <w:embedRegular r:id="rId5" w:fontKey="{4FC6FE04-39F3-4E22-8940-B3131F892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AC8" w:rsidRPr="006E1EDC" w:rsidRDefault="00434AC8" w:rsidP="006E1EDC">
    <w:pPr>
      <w:pStyle w:val="Footer"/>
      <w:tabs>
        <w:tab w:val="clear" w:pos="4680"/>
        <w:tab w:val="clear" w:pos="9360"/>
        <w:tab w:val="center" w:pos="2995"/>
      </w:tabs>
      <w:spacing w:before="120"/>
    </w:pPr>
    <w:r>
      <w:t>[512-</w:t>
    </w:r>
    <w:r>
      <w:fldChar w:fldCharType="begin"/>
    </w:r>
    <w:r>
      <w:instrText xml:space="preserve"> PAGE  \* MERGEFORMAT </w:instrText>
    </w:r>
    <w:r>
      <w:fldChar w:fldCharType="separate"/>
    </w:r>
    <w:r w:rsidR="003950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AF" w:rsidRPr="006E1EDC" w:rsidRDefault="00434AC8" w:rsidP="006E1EDC">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3950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BA" w:rsidRDefault="004D60BA" w:rsidP="00522CE0">
      <w:r>
        <w:separator/>
      </w:r>
    </w:p>
  </w:footnote>
  <w:footnote w:type="continuationSeparator" w:id="0">
    <w:p w:rsidR="004D60BA" w:rsidRDefault="004D6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WATE.KMM.VAS"/>
    <w:docVar w:name="CoverAttorneyInitials" w:val="KMM"/>
    <w:docVar w:name="CoverAttorneyLastName" w:val="Moffitt"/>
    <w:docVar w:name="CoverBillType" w:val="b"/>
    <w:docVar w:name="CoverSenator" w:val="VAS"/>
    <w:docVar w:name="dvBillNumber" w:val="512"/>
    <w:docVar w:name="dvBillNumberPrefix" w:val="S. "/>
    <w:docVar w:name="dvOriginalBody" w:val="Senate"/>
    <w:docVar w:name="fulldraftpath" w:val="L:\S-RES\VAS\015WATE.KMM.VAS.DOCX"/>
    <w:docVar w:name="NameofBody" w:val="S"/>
    <w:docVar w:name="vgroup2" w:val="S-RES"/>
  </w:docVars>
  <w:rsids>
    <w:rsidRoot w:val="00EA39C8"/>
    <w:rsid w:val="00027632"/>
    <w:rsid w:val="00042AC1"/>
    <w:rsid w:val="00046516"/>
    <w:rsid w:val="0007601D"/>
    <w:rsid w:val="00095162"/>
    <w:rsid w:val="000B0720"/>
    <w:rsid w:val="000B5EAF"/>
    <w:rsid w:val="000C0083"/>
    <w:rsid w:val="000D7BA5"/>
    <w:rsid w:val="001315B2"/>
    <w:rsid w:val="00170561"/>
    <w:rsid w:val="00186AC9"/>
    <w:rsid w:val="00197DF1"/>
    <w:rsid w:val="001B3DD9"/>
    <w:rsid w:val="001B7E5D"/>
    <w:rsid w:val="001D3BAC"/>
    <w:rsid w:val="00207674"/>
    <w:rsid w:val="00213BD3"/>
    <w:rsid w:val="00216025"/>
    <w:rsid w:val="00245C4E"/>
    <w:rsid w:val="002C1321"/>
    <w:rsid w:val="002C2031"/>
    <w:rsid w:val="002C5896"/>
    <w:rsid w:val="002D3BED"/>
    <w:rsid w:val="00307C2B"/>
    <w:rsid w:val="00383247"/>
    <w:rsid w:val="00390457"/>
    <w:rsid w:val="00395081"/>
    <w:rsid w:val="003D6E2B"/>
    <w:rsid w:val="003E7597"/>
    <w:rsid w:val="003F33C9"/>
    <w:rsid w:val="00434AC8"/>
    <w:rsid w:val="0044020F"/>
    <w:rsid w:val="00450668"/>
    <w:rsid w:val="004813A2"/>
    <w:rsid w:val="004952FA"/>
    <w:rsid w:val="004B6A22"/>
    <w:rsid w:val="004D60BA"/>
    <w:rsid w:val="004D7F37"/>
    <w:rsid w:val="00522CE0"/>
    <w:rsid w:val="00565148"/>
    <w:rsid w:val="00567614"/>
    <w:rsid w:val="00570403"/>
    <w:rsid w:val="00593361"/>
    <w:rsid w:val="005A413B"/>
    <w:rsid w:val="005A5017"/>
    <w:rsid w:val="005A648C"/>
    <w:rsid w:val="005F1745"/>
    <w:rsid w:val="006A1802"/>
    <w:rsid w:val="006B6A55"/>
    <w:rsid w:val="006C7219"/>
    <w:rsid w:val="006C74EA"/>
    <w:rsid w:val="006E1EDC"/>
    <w:rsid w:val="00720D40"/>
    <w:rsid w:val="007318D4"/>
    <w:rsid w:val="00765784"/>
    <w:rsid w:val="0076592D"/>
    <w:rsid w:val="007A4390"/>
    <w:rsid w:val="007B5417"/>
    <w:rsid w:val="007E5CB7"/>
    <w:rsid w:val="00800B8C"/>
    <w:rsid w:val="008314D2"/>
    <w:rsid w:val="008B2F42"/>
    <w:rsid w:val="008C3697"/>
    <w:rsid w:val="008E185F"/>
    <w:rsid w:val="008F023B"/>
    <w:rsid w:val="00904E16"/>
    <w:rsid w:val="009162B3"/>
    <w:rsid w:val="00927C62"/>
    <w:rsid w:val="00983951"/>
    <w:rsid w:val="00984124"/>
    <w:rsid w:val="00984640"/>
    <w:rsid w:val="00994FA0"/>
    <w:rsid w:val="00995C37"/>
    <w:rsid w:val="009C118A"/>
    <w:rsid w:val="00A02011"/>
    <w:rsid w:val="00A4011E"/>
    <w:rsid w:val="00A77454"/>
    <w:rsid w:val="00A86015"/>
    <w:rsid w:val="00A9594E"/>
    <w:rsid w:val="00AA4531"/>
    <w:rsid w:val="00AA5FA9"/>
    <w:rsid w:val="00AC0077"/>
    <w:rsid w:val="00AC5E11"/>
    <w:rsid w:val="00AE59C8"/>
    <w:rsid w:val="00B10098"/>
    <w:rsid w:val="00B5790D"/>
    <w:rsid w:val="00B945C5"/>
    <w:rsid w:val="00BA20EA"/>
    <w:rsid w:val="00BB5AFC"/>
    <w:rsid w:val="00BC0A56"/>
    <w:rsid w:val="00C34C11"/>
    <w:rsid w:val="00C45366"/>
    <w:rsid w:val="00C50B8D"/>
    <w:rsid w:val="00C57023"/>
    <w:rsid w:val="00C74052"/>
    <w:rsid w:val="00CB187A"/>
    <w:rsid w:val="00CB7D3B"/>
    <w:rsid w:val="00CC0EC7"/>
    <w:rsid w:val="00D1088B"/>
    <w:rsid w:val="00D14DE6"/>
    <w:rsid w:val="00D156D2"/>
    <w:rsid w:val="00D16B05"/>
    <w:rsid w:val="00D35486"/>
    <w:rsid w:val="00D454C9"/>
    <w:rsid w:val="00D53E29"/>
    <w:rsid w:val="00D86943"/>
    <w:rsid w:val="00DA47B9"/>
    <w:rsid w:val="00DE5635"/>
    <w:rsid w:val="00E058D3"/>
    <w:rsid w:val="00E13E51"/>
    <w:rsid w:val="00E76AD9"/>
    <w:rsid w:val="00E91E2F"/>
    <w:rsid w:val="00EA3546"/>
    <w:rsid w:val="00EA39C8"/>
    <w:rsid w:val="00EB47AE"/>
    <w:rsid w:val="00EC34E1"/>
    <w:rsid w:val="00EE35A6"/>
    <w:rsid w:val="00F0234A"/>
    <w:rsid w:val="00F05CF2"/>
    <w:rsid w:val="00F150E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81513D7E-44D8-4B37-AB1D-5DD299B5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0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hyperlink" Target="file:///h:\SJ%20Archive\2015\04-28-15.docx" TargetMode="External"/><Relationship Id="rId18" Type="http://schemas.openxmlformats.org/officeDocument/2006/relationships/hyperlink" Target="file:///p:\pprever\2015-16\512_20150325.docx" TargetMode="External"/><Relationship Id="rId3" Type="http://schemas.openxmlformats.org/officeDocument/2006/relationships/webSettings" Target="webSettings.xml"/><Relationship Id="rId21" Type="http://schemas.openxmlformats.org/officeDocument/2006/relationships/hyperlink" Target="file:///p:\pprever\2015-16\512_20150423.docx" TargetMode="External"/><Relationship Id="rId7" Type="http://schemas.openxmlformats.org/officeDocument/2006/relationships/hyperlink" Target="file:///h:\SJ%20Archive\2015\03-04-15.docx" TargetMode="External"/><Relationship Id="rId12" Type="http://schemas.openxmlformats.org/officeDocument/2006/relationships/hyperlink" Target="file:///h:\SJ%20Archive\2015\04-23-15.docx" TargetMode="External"/><Relationship Id="rId17" Type="http://schemas.openxmlformats.org/officeDocument/2006/relationships/hyperlink" Target="file:///p:\pprever\2015-16\512_20150304.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cstatehouse.gov/billsearch.php?billnumbers=512&amp;session=121&amp;summary=B" TargetMode="External"/><Relationship Id="rId20" Type="http://schemas.openxmlformats.org/officeDocument/2006/relationships/hyperlink" Target="file:///p:\pprever\2015-16\512_20150331.docx" TargetMode="Externa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hyperlink" Target="file:///h:\SJ%20Archive\2015\04-23-15.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Archive\2015\04-28-15.docx" TargetMode="External"/><Relationship Id="rId23" Type="http://schemas.openxmlformats.org/officeDocument/2006/relationships/footer" Target="footer2.xml"/><Relationship Id="rId10" Type="http://schemas.openxmlformats.org/officeDocument/2006/relationships/hyperlink" Target="file:///h:\SJ%20Archive\2015\04-23-15.docx" TargetMode="External"/><Relationship Id="rId19" Type="http://schemas.openxmlformats.org/officeDocument/2006/relationships/hyperlink" Target="file:///p:\pprever\2015-16\512_20150326.docx" TargetMode="External"/><Relationship Id="rId4" Type="http://schemas.openxmlformats.org/officeDocument/2006/relationships/footnotes" Target="footnotes.xml"/><Relationship Id="rId9" Type="http://schemas.openxmlformats.org/officeDocument/2006/relationships/hyperlink" Target="file:///h:\SJ%20Archive\2015\03-31-15.docx" TargetMode="External"/><Relationship Id="rId14" Type="http://schemas.openxmlformats.org/officeDocument/2006/relationships/hyperlink" Target="file:///h:\HJ%20Archive\2015\04-28-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815</Words>
  <Characters>4649</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 Wilful damage to a water system - South Carolina Legislature Online</dc:title>
  <dc:subject/>
  <dc:creator>%USERNAME%</dc:creator>
  <cp:keywords/>
  <dc:description/>
  <cp:lastModifiedBy>N Cumfer</cp:lastModifiedBy>
  <cp:revision>2</cp:revision>
  <dcterms:created xsi:type="dcterms:W3CDTF">2016-12-02T17:05:00Z</dcterms:created>
  <dcterms:modified xsi:type="dcterms:W3CDTF">2016-12-02T17:05:00Z</dcterms:modified>
</cp:coreProperties>
</file>