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0BB7" w:rsidRDefault="00810BB7" w:rsidP="00810BB7">
      <w:pPr>
        <w:widowControl w:val="0"/>
        <w:jc w:val="center"/>
      </w:pPr>
      <w:bookmarkStart w:id="0" w:name="_GoBack"/>
      <w:bookmarkEnd w:id="0"/>
      <w:r w:rsidRPr="00810BB7">
        <w:rPr>
          <w:b/>
        </w:rPr>
        <w:t>South Carolina General Assembly</w:t>
      </w:r>
    </w:p>
    <w:p w:rsidR="00810BB7" w:rsidRDefault="00810BB7" w:rsidP="00810BB7">
      <w:pPr>
        <w:widowControl w:val="0"/>
        <w:jc w:val="center"/>
      </w:pPr>
      <w:r>
        <w:t>121st Session, 2015-2016</w:t>
      </w:r>
    </w:p>
    <w:p w:rsidR="00810BB7" w:rsidRDefault="00810BB7" w:rsidP="00810BB7">
      <w:pPr>
        <w:widowControl w:val="0"/>
        <w:jc w:val="left"/>
      </w:pPr>
    </w:p>
    <w:p w:rsidR="00810BB7" w:rsidRDefault="00810BB7" w:rsidP="00810BB7">
      <w:pPr>
        <w:widowControl w:val="0"/>
        <w:jc w:val="left"/>
        <w:rPr>
          <w:b/>
        </w:rPr>
      </w:pPr>
      <w:r w:rsidRPr="00810BB7">
        <w:rPr>
          <w:b/>
        </w:rPr>
        <w:t>H. 5383</w:t>
      </w:r>
    </w:p>
    <w:p w:rsidR="00810BB7" w:rsidRDefault="00810BB7" w:rsidP="00810BB7">
      <w:pPr>
        <w:widowControl w:val="0"/>
        <w:jc w:val="left"/>
        <w:rPr>
          <w:b/>
        </w:rPr>
      </w:pPr>
    </w:p>
    <w:p w:rsidR="00810BB7" w:rsidRDefault="00810BB7" w:rsidP="00810BB7">
      <w:pPr>
        <w:widowControl w:val="0"/>
        <w:jc w:val="left"/>
      </w:pPr>
      <w:r w:rsidRPr="00810BB7">
        <w:rPr>
          <w:b/>
        </w:rPr>
        <w:t>STATUS INFORMATION</w:t>
      </w:r>
    </w:p>
    <w:p w:rsidR="00810BB7" w:rsidRDefault="00810BB7" w:rsidP="00810BB7">
      <w:pPr>
        <w:widowControl w:val="0"/>
        <w:jc w:val="left"/>
      </w:pPr>
    </w:p>
    <w:p w:rsidR="00810BB7" w:rsidRDefault="00810BB7" w:rsidP="00810BB7">
      <w:pPr>
        <w:widowControl w:val="0"/>
        <w:jc w:val="left"/>
      </w:pPr>
      <w:r>
        <w:t>Concurrent Resolution</w:t>
      </w:r>
    </w:p>
    <w:p w:rsidR="00810BB7" w:rsidRDefault="00810BB7" w:rsidP="00810BB7">
      <w:pPr>
        <w:widowControl w:val="0"/>
        <w:jc w:val="left"/>
      </w:pPr>
      <w:r>
        <w:t>Sponsors: Rep. Williams</w:t>
      </w:r>
    </w:p>
    <w:p w:rsidR="00810BB7" w:rsidRDefault="00810BB7" w:rsidP="00810BB7">
      <w:pPr>
        <w:widowControl w:val="0"/>
        <w:jc w:val="left"/>
      </w:pPr>
      <w:r>
        <w:t>Document Path: l:\council\bills\gt\5116cm16.docx</w:t>
      </w:r>
    </w:p>
    <w:p w:rsidR="00810BB7" w:rsidRDefault="00810BB7" w:rsidP="00810BB7">
      <w:pPr>
        <w:widowControl w:val="0"/>
        <w:jc w:val="left"/>
      </w:pPr>
    </w:p>
    <w:p w:rsidR="002C74BE" w:rsidRDefault="002C74BE" w:rsidP="00810BB7">
      <w:pPr>
        <w:widowControl w:val="0"/>
        <w:jc w:val="left"/>
      </w:pPr>
      <w:r>
        <w:t>Introduced in the House on May 19, 2016</w:t>
      </w:r>
    </w:p>
    <w:p w:rsidR="002C74BE" w:rsidRDefault="002C74BE" w:rsidP="00810BB7">
      <w:pPr>
        <w:widowControl w:val="0"/>
        <w:jc w:val="left"/>
      </w:pPr>
      <w:r>
        <w:t>Introduced in the Senate on May 31, 2016</w:t>
      </w:r>
    </w:p>
    <w:p w:rsidR="002C74BE" w:rsidRPr="002C74BE" w:rsidRDefault="002C74BE" w:rsidP="00810BB7">
      <w:pPr>
        <w:widowControl w:val="0"/>
        <w:jc w:val="left"/>
      </w:pPr>
      <w:r>
        <w:t xml:space="preserve">Currently residing in the Senate Committee on </w:t>
      </w:r>
      <w:r w:rsidRPr="002C74BE">
        <w:rPr>
          <w:b/>
        </w:rPr>
        <w:t>Transportation</w:t>
      </w:r>
    </w:p>
    <w:p w:rsidR="002C74BE" w:rsidRDefault="002C74BE" w:rsidP="00810BB7">
      <w:pPr>
        <w:widowControl w:val="0"/>
        <w:jc w:val="left"/>
      </w:pPr>
    </w:p>
    <w:p w:rsidR="00810BB7" w:rsidRDefault="00810BB7" w:rsidP="00810BB7">
      <w:pPr>
        <w:widowControl w:val="0"/>
        <w:jc w:val="left"/>
      </w:pPr>
      <w:r>
        <w:t xml:space="preserve">Summary: </w:t>
      </w:r>
      <w:r w:rsidR="002F0CFB">
        <w:t>Reverend Dr. Henry B. Peoples</w:t>
      </w:r>
    </w:p>
    <w:p w:rsidR="00810BB7" w:rsidRDefault="00810BB7" w:rsidP="00810BB7">
      <w:pPr>
        <w:widowControl w:val="0"/>
        <w:jc w:val="left"/>
      </w:pPr>
    </w:p>
    <w:p w:rsidR="00810BB7" w:rsidRDefault="00810BB7" w:rsidP="00810BB7">
      <w:pPr>
        <w:widowControl w:val="0"/>
        <w:jc w:val="left"/>
      </w:pPr>
    </w:p>
    <w:p w:rsidR="00810BB7" w:rsidRDefault="00810BB7" w:rsidP="00810BB7">
      <w:pPr>
        <w:widowControl w:val="0"/>
        <w:tabs>
          <w:tab w:val="center" w:pos="590"/>
          <w:tab w:val="center" w:pos="1440"/>
          <w:tab w:val="left" w:pos="1872"/>
          <w:tab w:val="left" w:pos="9187"/>
        </w:tabs>
        <w:jc w:val="left"/>
      </w:pPr>
      <w:r w:rsidRPr="00810BB7">
        <w:rPr>
          <w:b/>
        </w:rPr>
        <w:t>HISTORY OF LEGISLATIVE ACTIONS</w:t>
      </w:r>
    </w:p>
    <w:p w:rsidR="00810BB7" w:rsidRDefault="00810BB7" w:rsidP="00810BB7">
      <w:pPr>
        <w:widowControl w:val="0"/>
        <w:tabs>
          <w:tab w:val="center" w:pos="590"/>
          <w:tab w:val="center" w:pos="1440"/>
          <w:tab w:val="left" w:pos="1872"/>
          <w:tab w:val="left" w:pos="9187"/>
        </w:tabs>
        <w:jc w:val="left"/>
      </w:pPr>
    </w:p>
    <w:p w:rsidR="00810BB7" w:rsidRPr="00810BB7" w:rsidRDefault="00810BB7" w:rsidP="00810BB7">
      <w:pPr>
        <w:widowControl w:val="0"/>
        <w:tabs>
          <w:tab w:val="center" w:pos="590"/>
          <w:tab w:val="center" w:pos="1440"/>
          <w:tab w:val="left" w:pos="1872"/>
          <w:tab w:val="left" w:pos="9187"/>
        </w:tabs>
        <w:jc w:val="left"/>
      </w:pPr>
      <w:r w:rsidRPr="00810BB7">
        <w:rPr>
          <w:u w:val="single"/>
        </w:rPr>
        <w:tab/>
        <w:t>Date</w:t>
      </w:r>
      <w:r w:rsidRPr="00810BB7">
        <w:rPr>
          <w:u w:val="single"/>
        </w:rPr>
        <w:tab/>
        <w:t>Body</w:t>
      </w:r>
      <w:r w:rsidRPr="00810BB7">
        <w:rPr>
          <w:u w:val="single"/>
        </w:rPr>
        <w:tab/>
        <w:t>Action Description with journal page number</w:t>
      </w:r>
      <w:r w:rsidRPr="00810BB7">
        <w:rPr>
          <w:u w:val="single"/>
        </w:rPr>
        <w:tab/>
      </w:r>
    </w:p>
    <w:p w:rsidR="00AB5224" w:rsidRDefault="00AB5224" w:rsidP="00AB5224">
      <w:pPr>
        <w:widowControl w:val="0"/>
        <w:tabs>
          <w:tab w:val="right" w:pos="1008"/>
          <w:tab w:val="left" w:pos="1152"/>
          <w:tab w:val="left" w:pos="1872"/>
          <w:tab w:val="left" w:pos="9187"/>
        </w:tabs>
        <w:ind w:left="2088" w:hanging="2088"/>
        <w:jc w:val="left"/>
      </w:pPr>
      <w:r>
        <w:tab/>
        <w:t>5/19/2016</w:t>
      </w:r>
      <w:r>
        <w:tab/>
        <w:t>House</w:t>
      </w:r>
      <w:r>
        <w:tab/>
      </w:r>
      <w:r w:rsidRPr="00A147A3">
        <w:t>Introduced (</w:t>
      </w:r>
      <w:hyperlink r:id="rId7" w:history="1">
        <w:r w:rsidRPr="0008781C">
          <w:rPr>
            <w:rStyle w:val="Hyperlink"/>
          </w:rPr>
          <w:t>House Journal</w:t>
        </w:r>
        <w:r w:rsidRPr="0008781C">
          <w:rPr>
            <w:rStyle w:val="Hyperlink"/>
          </w:rPr>
          <w:noBreakHyphen/>
          <w:t>page 110</w:t>
        </w:r>
      </w:hyperlink>
      <w:r w:rsidRPr="00A147A3">
        <w:t>)</w:t>
      </w:r>
    </w:p>
    <w:p w:rsidR="00AB5224" w:rsidRDefault="00AB5224" w:rsidP="00AB5224">
      <w:pPr>
        <w:widowControl w:val="0"/>
        <w:tabs>
          <w:tab w:val="right" w:pos="1008"/>
          <w:tab w:val="left" w:pos="1152"/>
          <w:tab w:val="left" w:pos="1872"/>
          <w:tab w:val="left" w:pos="9187"/>
        </w:tabs>
        <w:ind w:left="2088" w:hanging="2088"/>
        <w:jc w:val="left"/>
      </w:pPr>
      <w:r>
        <w:tab/>
        <w:t>5/19/2016</w:t>
      </w:r>
      <w:r>
        <w:tab/>
        <w:t>House</w:t>
      </w:r>
      <w:r>
        <w:tab/>
      </w:r>
      <w:r w:rsidRPr="00A147A3">
        <w:t>Referred to Commit</w:t>
      </w:r>
      <w:r>
        <w:t xml:space="preserve">tee on </w:t>
      </w:r>
      <w:r w:rsidRPr="00A147A3">
        <w:rPr>
          <w:b/>
        </w:rPr>
        <w:t>Invitations and Memorial Resolutions</w:t>
      </w:r>
      <w:r w:rsidRPr="00A147A3">
        <w:t xml:space="preserve"> (</w:t>
      </w:r>
      <w:hyperlink r:id="rId8" w:history="1">
        <w:r w:rsidRPr="0008781C">
          <w:rPr>
            <w:rStyle w:val="Hyperlink"/>
          </w:rPr>
          <w:t>House Journal</w:t>
        </w:r>
        <w:r w:rsidRPr="0008781C">
          <w:rPr>
            <w:rStyle w:val="Hyperlink"/>
          </w:rPr>
          <w:noBreakHyphen/>
          <w:t>page 110</w:t>
        </w:r>
      </w:hyperlink>
      <w:r w:rsidRPr="00A147A3">
        <w:t>)</w:t>
      </w:r>
    </w:p>
    <w:p w:rsidR="00AB5224" w:rsidRDefault="00AB5224" w:rsidP="00AB5224">
      <w:pPr>
        <w:widowControl w:val="0"/>
        <w:tabs>
          <w:tab w:val="right" w:pos="1008"/>
          <w:tab w:val="left" w:pos="1152"/>
          <w:tab w:val="left" w:pos="1872"/>
          <w:tab w:val="left" w:pos="9187"/>
        </w:tabs>
        <w:ind w:left="2088" w:hanging="2088"/>
        <w:jc w:val="left"/>
      </w:pPr>
      <w:r>
        <w:tab/>
        <w:t>5/25/2016</w:t>
      </w:r>
      <w:r>
        <w:tab/>
        <w:t>House</w:t>
      </w:r>
      <w:r>
        <w:tab/>
      </w:r>
      <w:r w:rsidRPr="00A147A3">
        <w:t>Committee re</w:t>
      </w:r>
      <w:r>
        <w:t xml:space="preserve">port: Favorable </w:t>
      </w:r>
      <w:r w:rsidRPr="00A147A3">
        <w:rPr>
          <w:b/>
        </w:rPr>
        <w:t>Invitations and Memorial Resolutions</w:t>
      </w:r>
      <w:r w:rsidRPr="00A147A3">
        <w:t xml:space="preserve"> (</w:t>
      </w:r>
      <w:hyperlink r:id="rId9" w:history="1">
        <w:r w:rsidRPr="0008781C">
          <w:rPr>
            <w:rStyle w:val="Hyperlink"/>
          </w:rPr>
          <w:t>House Journal</w:t>
        </w:r>
        <w:r w:rsidRPr="0008781C">
          <w:rPr>
            <w:rStyle w:val="Hyperlink"/>
          </w:rPr>
          <w:noBreakHyphen/>
          <w:t>page 5</w:t>
        </w:r>
      </w:hyperlink>
      <w:r w:rsidRPr="00A147A3">
        <w:t>)</w:t>
      </w:r>
    </w:p>
    <w:p w:rsidR="00AB5224" w:rsidRDefault="00AB5224" w:rsidP="00AB5224">
      <w:pPr>
        <w:widowControl w:val="0"/>
        <w:tabs>
          <w:tab w:val="right" w:pos="1008"/>
          <w:tab w:val="left" w:pos="1152"/>
          <w:tab w:val="left" w:pos="1872"/>
          <w:tab w:val="left" w:pos="9187"/>
        </w:tabs>
        <w:ind w:left="2088" w:hanging="2088"/>
        <w:jc w:val="left"/>
      </w:pPr>
      <w:r>
        <w:tab/>
        <w:t>5/26/2016</w:t>
      </w:r>
      <w:r>
        <w:tab/>
      </w:r>
      <w:r>
        <w:tab/>
      </w:r>
      <w:r w:rsidRPr="00A147A3">
        <w:t>Scrivener's error corrected</w:t>
      </w:r>
    </w:p>
    <w:p w:rsidR="00AB5224" w:rsidRDefault="00AB5224" w:rsidP="00AB5224">
      <w:pPr>
        <w:widowControl w:val="0"/>
        <w:tabs>
          <w:tab w:val="right" w:pos="1008"/>
          <w:tab w:val="left" w:pos="1152"/>
          <w:tab w:val="left" w:pos="1872"/>
          <w:tab w:val="left" w:pos="9187"/>
        </w:tabs>
        <w:ind w:left="2088" w:hanging="2088"/>
        <w:jc w:val="left"/>
      </w:pPr>
      <w:r>
        <w:tab/>
        <w:t>5/26/2016</w:t>
      </w:r>
      <w:r>
        <w:tab/>
        <w:t>House</w:t>
      </w:r>
      <w:r>
        <w:tab/>
      </w:r>
      <w:r w:rsidRPr="00A147A3">
        <w:t>Adopted, sent to Senate (</w:t>
      </w:r>
      <w:hyperlink r:id="rId10" w:history="1">
        <w:r w:rsidRPr="0008781C">
          <w:rPr>
            <w:rStyle w:val="Hyperlink"/>
          </w:rPr>
          <w:t>House Journal</w:t>
        </w:r>
        <w:r w:rsidRPr="0008781C">
          <w:rPr>
            <w:rStyle w:val="Hyperlink"/>
          </w:rPr>
          <w:noBreakHyphen/>
          <w:t>page 52</w:t>
        </w:r>
      </w:hyperlink>
      <w:r w:rsidRPr="00A147A3">
        <w:t>)</w:t>
      </w:r>
    </w:p>
    <w:p w:rsidR="00AB5224" w:rsidRDefault="00AB5224" w:rsidP="00AB5224">
      <w:pPr>
        <w:widowControl w:val="0"/>
        <w:tabs>
          <w:tab w:val="right" w:pos="1008"/>
          <w:tab w:val="left" w:pos="1152"/>
          <w:tab w:val="left" w:pos="1872"/>
          <w:tab w:val="left" w:pos="9187"/>
        </w:tabs>
        <w:ind w:left="2088" w:hanging="2088"/>
        <w:jc w:val="left"/>
      </w:pPr>
      <w:r>
        <w:tab/>
        <w:t>5/31/2016</w:t>
      </w:r>
      <w:r>
        <w:tab/>
        <w:t>Senate</w:t>
      </w:r>
      <w:r>
        <w:tab/>
      </w:r>
      <w:r w:rsidRPr="00A147A3">
        <w:t>Introduced (</w:t>
      </w:r>
      <w:hyperlink r:id="rId11" w:history="1">
        <w:r w:rsidRPr="0008781C">
          <w:rPr>
            <w:rStyle w:val="Hyperlink"/>
          </w:rPr>
          <w:t>Senate Journal</w:t>
        </w:r>
        <w:r w:rsidRPr="0008781C">
          <w:rPr>
            <w:rStyle w:val="Hyperlink"/>
          </w:rPr>
          <w:noBreakHyphen/>
          <w:t>page 10</w:t>
        </w:r>
      </w:hyperlink>
      <w:r w:rsidRPr="00A147A3">
        <w:t>)</w:t>
      </w:r>
    </w:p>
    <w:p w:rsidR="00AB5224" w:rsidRDefault="00AB5224" w:rsidP="00AB5224">
      <w:pPr>
        <w:widowControl w:val="0"/>
        <w:tabs>
          <w:tab w:val="right" w:pos="1008"/>
          <w:tab w:val="left" w:pos="1152"/>
          <w:tab w:val="left" w:pos="1872"/>
          <w:tab w:val="left" w:pos="9187"/>
        </w:tabs>
        <w:ind w:left="2088" w:hanging="2088"/>
        <w:jc w:val="left"/>
      </w:pPr>
      <w:r>
        <w:tab/>
        <w:t>5/31/2016</w:t>
      </w:r>
      <w:r>
        <w:tab/>
        <w:t>Senate</w:t>
      </w:r>
      <w:r>
        <w:tab/>
      </w:r>
      <w:r w:rsidRPr="00A147A3">
        <w:t>Referred</w:t>
      </w:r>
      <w:r>
        <w:t xml:space="preserve"> to Committee on </w:t>
      </w:r>
      <w:r w:rsidRPr="00A147A3">
        <w:rPr>
          <w:b/>
        </w:rPr>
        <w:t>Transportation</w:t>
      </w:r>
      <w:r>
        <w:t xml:space="preserve"> </w:t>
      </w:r>
      <w:r w:rsidRPr="00A147A3">
        <w:t>(</w:t>
      </w:r>
      <w:hyperlink r:id="rId12" w:history="1">
        <w:r w:rsidRPr="0008781C">
          <w:rPr>
            <w:rStyle w:val="Hyperlink"/>
          </w:rPr>
          <w:t>Senate Journal</w:t>
        </w:r>
        <w:r w:rsidRPr="0008781C">
          <w:rPr>
            <w:rStyle w:val="Hyperlink"/>
          </w:rPr>
          <w:noBreakHyphen/>
          <w:t>page 10</w:t>
        </w:r>
      </w:hyperlink>
      <w:r w:rsidRPr="00A147A3">
        <w:t>)</w:t>
      </w:r>
    </w:p>
    <w:p w:rsidR="00AB5224" w:rsidRDefault="00AB5224" w:rsidP="00AB5224">
      <w:pPr>
        <w:widowControl w:val="0"/>
        <w:tabs>
          <w:tab w:val="right" w:pos="1008"/>
          <w:tab w:val="left" w:pos="1152"/>
          <w:tab w:val="left" w:pos="1872"/>
          <w:tab w:val="left" w:pos="9187"/>
        </w:tabs>
        <w:ind w:left="2088" w:hanging="2088"/>
        <w:jc w:val="left"/>
      </w:pPr>
    </w:p>
    <w:p w:rsidR="00810BB7" w:rsidRDefault="00810BB7" w:rsidP="00810BB7">
      <w:pPr>
        <w:widowControl w:val="0"/>
        <w:tabs>
          <w:tab w:val="right" w:pos="1008"/>
          <w:tab w:val="left" w:pos="1152"/>
          <w:tab w:val="left" w:pos="1872"/>
          <w:tab w:val="left" w:pos="9187"/>
        </w:tabs>
        <w:ind w:left="2088" w:hanging="2088"/>
        <w:jc w:val="left"/>
      </w:pPr>
      <w:r>
        <w:t xml:space="preserve">View the latest </w:t>
      </w:r>
      <w:hyperlink r:id="rId13" w:history="1">
        <w:r w:rsidRPr="00810BB7">
          <w:rPr>
            <w:rStyle w:val="Hyperlink"/>
          </w:rPr>
          <w:t>legislative information</w:t>
        </w:r>
      </w:hyperlink>
      <w:r>
        <w:t xml:space="preserve"> at the website</w:t>
      </w:r>
    </w:p>
    <w:p w:rsidR="00810BB7" w:rsidRDefault="00810BB7" w:rsidP="00810BB7">
      <w:pPr>
        <w:widowControl w:val="0"/>
        <w:tabs>
          <w:tab w:val="right" w:pos="1008"/>
          <w:tab w:val="left" w:pos="1152"/>
          <w:tab w:val="left" w:pos="1872"/>
          <w:tab w:val="left" w:pos="9187"/>
        </w:tabs>
        <w:ind w:left="2088" w:hanging="2088"/>
        <w:jc w:val="left"/>
      </w:pPr>
    </w:p>
    <w:p w:rsidR="00810BB7" w:rsidRPr="00810BB7" w:rsidRDefault="00810BB7" w:rsidP="00810BB7">
      <w:pPr>
        <w:widowControl w:val="0"/>
        <w:tabs>
          <w:tab w:val="right" w:pos="1008"/>
          <w:tab w:val="left" w:pos="1152"/>
          <w:tab w:val="left" w:pos="1872"/>
          <w:tab w:val="left" w:pos="9187"/>
        </w:tabs>
        <w:ind w:left="2088" w:hanging="2088"/>
        <w:jc w:val="left"/>
      </w:pPr>
    </w:p>
    <w:p w:rsidR="00810BB7" w:rsidRDefault="00810BB7" w:rsidP="00810BB7">
      <w:pPr>
        <w:widowControl w:val="0"/>
        <w:jc w:val="left"/>
      </w:pPr>
      <w:r w:rsidRPr="00810BB7">
        <w:rPr>
          <w:b/>
        </w:rPr>
        <w:t>VERSIONS OF THIS BILL</w:t>
      </w:r>
    </w:p>
    <w:p w:rsidR="00810BB7" w:rsidRDefault="00810BB7" w:rsidP="00810BB7">
      <w:pPr>
        <w:widowControl w:val="0"/>
        <w:jc w:val="left"/>
      </w:pPr>
    </w:p>
    <w:p w:rsidR="00810BB7" w:rsidRDefault="0008781C" w:rsidP="00810BB7">
      <w:pPr>
        <w:widowControl w:val="0"/>
        <w:jc w:val="left"/>
      </w:pPr>
      <w:hyperlink r:id="rId14" w:history="1">
        <w:r w:rsidR="00810BB7">
          <w:rPr>
            <w:rStyle w:val="Hyperlink"/>
          </w:rPr>
          <w:t>5/19/2016</w:t>
        </w:r>
      </w:hyperlink>
    </w:p>
    <w:p w:rsidR="00810BB7" w:rsidRDefault="0008781C" w:rsidP="00810BB7">
      <w:hyperlink r:id="rId15" w:history="1">
        <w:r w:rsidR="00766702" w:rsidRPr="00766702">
          <w:rPr>
            <w:rStyle w:val="Hyperlink"/>
          </w:rPr>
          <w:t>5/25/2016</w:t>
        </w:r>
      </w:hyperlink>
    </w:p>
    <w:p w:rsidR="00766702" w:rsidRDefault="0008781C" w:rsidP="00810BB7">
      <w:hyperlink r:id="rId16" w:history="1">
        <w:r w:rsidR="00925E47" w:rsidRPr="00925E47">
          <w:rPr>
            <w:rStyle w:val="Hyperlink"/>
          </w:rPr>
          <w:t>5/26/2016</w:t>
        </w:r>
      </w:hyperlink>
    </w:p>
    <w:p w:rsidR="00925E47" w:rsidRDefault="00925E47" w:rsidP="00810BB7"/>
    <w:p w:rsidR="00810BB7" w:rsidRDefault="00810BB7" w:rsidP="00810BB7">
      <w:pPr>
        <w:sectPr w:rsidR="00810BB7" w:rsidSect="00810BB7">
          <w:pgSz w:w="12240" w:h="15840" w:code="1"/>
          <w:pgMar w:top="1080" w:right="1440" w:bottom="1080" w:left="1440" w:header="720" w:footer="720" w:gutter="0"/>
          <w:cols w:space="720"/>
          <w:noEndnote/>
          <w:docGrid w:linePitch="360"/>
        </w:sectPr>
      </w:pPr>
    </w:p>
    <w:p w:rsidR="00925E47" w:rsidRDefault="00925E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925E47" w:rsidRDefault="00925E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25, 2016</w:t>
      </w:r>
    </w:p>
    <w:p w:rsidR="00925E47" w:rsidRDefault="00925E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E47" w:rsidRPr="0040061E" w:rsidRDefault="00925E47" w:rsidP="0040061E">
      <w:pPr>
        <w:tabs>
          <w:tab w:val="right" w:pos="5933"/>
        </w:tabs>
        <w:suppressAutoHyphens/>
      </w:pPr>
      <w:r>
        <w:tab/>
      </w:r>
      <w:r>
        <w:rPr>
          <w:b/>
          <w:sz w:val="36"/>
        </w:rPr>
        <w:t>H. 5383</w:t>
      </w:r>
    </w:p>
    <w:p w:rsidR="00925E47" w:rsidRDefault="00925E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E47" w:rsidRDefault="00925E47" w:rsidP="0040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61B88">
        <w:t>Rep. Williams</w:t>
      </w:r>
    </w:p>
    <w:p w:rsidR="00925E47" w:rsidRDefault="00925E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E47" w:rsidRDefault="00925E47" w:rsidP="00A07126">
      <w:pPr>
        <w:tabs>
          <w:tab w:val="right" w:pos="5933"/>
        </w:tabs>
        <w:suppressAutoHyphens/>
      </w:pPr>
      <w:r>
        <w:t>S. Printed 5/25/16--H.</w:t>
      </w:r>
      <w:r>
        <w:tab/>
        <w:t>[SEC 5/26/16 2:34 PM]</w:t>
      </w:r>
    </w:p>
    <w:p w:rsidR="00925E47" w:rsidRDefault="00925E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19, 2016.</w:t>
      </w:r>
    </w:p>
    <w:p w:rsidR="00925E47" w:rsidRPr="0040061E" w:rsidRDefault="00925E47" w:rsidP="0040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25E47" w:rsidRDefault="00925E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E47" w:rsidRDefault="00925E47" w:rsidP="0040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925E47" w:rsidRPr="0040061E" w:rsidRDefault="00925E47" w:rsidP="0040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925E47" w:rsidRDefault="00925E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5383) to request the Department of Transportation name the portion of United States Highway 76 in Florence County from its intersection with Highway 95 to the Timmonsville town limit, etc., respectfully</w:t>
      </w:r>
    </w:p>
    <w:p w:rsidR="00925E47" w:rsidRPr="0040061E" w:rsidRDefault="00925E47" w:rsidP="0040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25E47" w:rsidRDefault="00925E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25E47" w:rsidRDefault="00925E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E47" w:rsidRDefault="00925E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925E47" w:rsidRPr="0040061E" w:rsidRDefault="00925E47" w:rsidP="0040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25E47" w:rsidRDefault="00925E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25E47" w:rsidSect="0040061E">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925E47" w:rsidRDefault="00925E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E47" w:rsidRDefault="00925E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E47" w:rsidRDefault="00925E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E47" w:rsidRDefault="00925E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E47" w:rsidRDefault="00925E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E47" w:rsidRDefault="00925E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E47" w:rsidRDefault="00925E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E47" w:rsidRDefault="00925E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E47" w:rsidRPr="00325348" w:rsidRDefault="00925E47" w:rsidP="009C3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925E47" w:rsidRDefault="00925E4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E47" w:rsidRDefault="00925E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UNITED STATES HIGHWAY 76 IN FLORENCE COUNTY FROM ITS INTERSECTION WITH HIGHWAY 95 TO THE TIMMONSVILLE TOWN LIMIT “REVEREND DR. HENRY B. PEOPLES HIGHWAY” AND ERECT APPROPRIATE MARKERS OR SIGNS ALONG THIS HIGHWAY CONTAINING THIS DESIGNATION.</w:t>
      </w:r>
    </w:p>
    <w:p w:rsidR="00925E47" w:rsidRDefault="00925E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5E47" w:rsidRDefault="00925E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Reverend Dr. Henry B. Peoples is the fifth of nine children born to the late Annie Rebecca Allen and John Peoples, Sr., of Timmonsville, South Carolina. He is married to Mrs. Beatrice J. Peoples and together they are the proud parents of seven children; and </w:t>
      </w:r>
    </w:p>
    <w:p w:rsidR="00925E47" w:rsidRDefault="00925E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E47" w:rsidRDefault="00925E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Peoples is a graduate of Morris College School of Religion and Ashford University; and</w:t>
      </w:r>
    </w:p>
    <w:p w:rsidR="00925E47" w:rsidRDefault="00925E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E47" w:rsidRDefault="00925E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pastored a number of churches in the state</w:t>
      </w:r>
      <w:r w:rsidRPr="00FA4FF7">
        <w:t>’</w:t>
      </w:r>
      <w:r>
        <w:t>s Pee Dee region. Currently he is pastor of Zion Canaan Missionary Baptist Church in Timmonsville, where he has served as the congregation</w:t>
      </w:r>
      <w:r w:rsidRPr="00FA4FF7">
        <w:t>’</w:t>
      </w:r>
      <w:r>
        <w:t>s spiritual leader since its inception in 1995; and</w:t>
      </w:r>
    </w:p>
    <w:p w:rsidR="00925E47" w:rsidRDefault="00925E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E47" w:rsidRDefault="00925E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Whereas, he served two four</w:t>
      </w:r>
      <w:r>
        <w:noBreakHyphen/>
        <w:t>year terms as a member of the Timmonsville Town Council in the 1970s. He was elected mayor of the Town of Timmonsville in 1993 and served three four</w:t>
      </w:r>
      <w:r>
        <w:noBreakHyphen/>
        <w:t xml:space="preserve">year terms; and </w:t>
      </w:r>
    </w:p>
    <w:p w:rsidR="00925E47" w:rsidRDefault="00925E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E47" w:rsidRDefault="00925E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Peoples is actively involved with a food bank program at Zion Canaan Missionary Baptist Church and the church</w:t>
      </w:r>
      <w:r w:rsidRPr="00FA4FF7">
        <w:t>’</w:t>
      </w:r>
      <w:r>
        <w:t xml:space="preserve">s child development center; and </w:t>
      </w:r>
    </w:p>
    <w:p w:rsidR="00925E47" w:rsidRDefault="00925E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E47" w:rsidRDefault="00925E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recognize the many accomplishments of this man of God by having a highway in Florence County named in his honor. Now, therefore, </w:t>
      </w:r>
    </w:p>
    <w:p w:rsidR="00925E47" w:rsidRDefault="00925E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E47" w:rsidRDefault="00925E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25E47" w:rsidRDefault="00925E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E47" w:rsidRDefault="00925E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name the portion of United States Highway 76 in Florence County from its intersection with Highway 95 to the Timmonsville town limit “Reverend Dr. Henry B. Peoples Highway” and erect appropriate markers or signs along this highway containing this designation.</w:t>
      </w:r>
    </w:p>
    <w:p w:rsidR="00925E47" w:rsidRDefault="00925E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E47" w:rsidRDefault="00925E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925E47" w:rsidRDefault="00925E47" w:rsidP="00077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10BB7" w:rsidRDefault="00810BB7" w:rsidP="0092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10BB7" w:rsidSect="0040061E">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00FC" w:rsidRDefault="001800FC" w:rsidP="009F0C77">
      <w:r>
        <w:separator/>
      </w:r>
    </w:p>
  </w:endnote>
  <w:endnote w:type="continuationSeparator" w:id="0">
    <w:p w:rsidR="001800FC" w:rsidRDefault="001800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F92A02-DCAE-4081-8B91-39024B1242FD}"/>
    <w:embedBold r:id="rId2" w:fontKey="{E000FABC-48EF-47A7-BEDB-D8FE664796FF}"/>
  </w:font>
  <w:font w:name="Calibri">
    <w:panose1 w:val="020F0502020204030204"/>
    <w:charset w:val="00"/>
    <w:family w:val="swiss"/>
    <w:pitch w:val="variable"/>
    <w:sig w:usb0="E00002FF" w:usb1="4000ACFF" w:usb2="00000001" w:usb3="00000000" w:csb0="0000019F" w:csb1="00000000"/>
    <w:embedRegular r:id="rId3" w:fontKey="{9EA0B2BD-53EF-48BE-8F59-6707C4E97213}"/>
  </w:font>
  <w:font w:name="Segoe UI">
    <w:panose1 w:val="020B0502040204020203"/>
    <w:charset w:val="00"/>
    <w:family w:val="swiss"/>
    <w:pitch w:val="variable"/>
    <w:sig w:usb0="E10022FF" w:usb1="C000E47F" w:usb2="00000029" w:usb3="00000000" w:csb0="000001DF" w:csb1="00000000"/>
    <w:embedRegular r:id="rId4" w:fontKey="{8FB9E83F-062B-4C5B-9EB3-1D5411117F57}"/>
  </w:font>
  <w:font w:name="Cambria">
    <w:panose1 w:val="02040503050406030204"/>
    <w:charset w:val="00"/>
    <w:family w:val="roman"/>
    <w:pitch w:val="variable"/>
    <w:sig w:usb0="E00002FF" w:usb1="400004FF" w:usb2="00000000" w:usb3="00000000" w:csb0="0000019F" w:csb1="00000000"/>
    <w:embedRegular r:id="rId5" w:fontKey="{E28B1F6E-9557-45E9-A217-91D87C6D22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E47" w:rsidRPr="009C3D89" w:rsidRDefault="00925E47" w:rsidP="009C3D89">
    <w:pPr>
      <w:pStyle w:val="Footer"/>
      <w:tabs>
        <w:tab w:val="clear" w:pos="4680"/>
        <w:tab w:val="clear" w:pos="9360"/>
        <w:tab w:val="center" w:pos="2995"/>
      </w:tabs>
      <w:spacing w:before="120"/>
    </w:pPr>
    <w:r>
      <w:t>[5383-</w:t>
    </w:r>
    <w:r>
      <w:fldChar w:fldCharType="begin"/>
    </w:r>
    <w:r>
      <w:instrText xml:space="preserve"> PAGE  \* MERGEFORMAT </w:instrText>
    </w:r>
    <w:r>
      <w:fldChar w:fldCharType="separate"/>
    </w:r>
    <w:r w:rsidR="0008781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61E" w:rsidRPr="009C3D89" w:rsidRDefault="00925E47" w:rsidP="009C3D89">
    <w:pPr>
      <w:pStyle w:val="Footer"/>
      <w:tabs>
        <w:tab w:val="clear" w:pos="4680"/>
        <w:tab w:val="clear" w:pos="9360"/>
        <w:tab w:val="center" w:pos="2995"/>
      </w:tabs>
      <w:spacing w:before="120"/>
    </w:pPr>
    <w:r>
      <w:t>[5383]</w:t>
    </w:r>
    <w:r>
      <w:tab/>
    </w:r>
    <w:r>
      <w:fldChar w:fldCharType="begin"/>
    </w:r>
    <w:r>
      <w:instrText xml:space="preserve"> PAGE  \* MERGEFORMAT </w:instrText>
    </w:r>
    <w:r>
      <w:fldChar w:fldCharType="separate"/>
    </w:r>
    <w:r w:rsidR="0008781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00FC" w:rsidRDefault="001800FC" w:rsidP="009F0C77">
      <w:r>
        <w:separator/>
      </w:r>
    </w:p>
  </w:footnote>
  <w:footnote w:type="continuationSeparator" w:id="0">
    <w:p w:rsidR="001800FC" w:rsidRDefault="001800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16CM16"/>
    <w:docVar w:name="CoverBillType" w:val="c"/>
    <w:docVar w:name="docpath" w:val="L:\Council\bills\GT\5116CM16.DOCX"/>
    <w:docVar w:name="dvBillNumber" w:val="5383"/>
    <w:docVar w:name="dvBillNumberPrefix" w:val="H. "/>
    <w:docVar w:name="dvOriginalBody" w:val="House"/>
    <w:docVar w:name="dvSteno" w:val="GT"/>
    <w:docVar w:name="NameofBody" w:val="h"/>
    <w:docVar w:name="vgroup2" w:val="Council"/>
  </w:docVars>
  <w:rsids>
    <w:rsidRoot w:val="002C1A87"/>
    <w:rsid w:val="00011869"/>
    <w:rsid w:val="00015CD6"/>
    <w:rsid w:val="000772C1"/>
    <w:rsid w:val="0008781C"/>
    <w:rsid w:val="000E1785"/>
    <w:rsid w:val="000F40FA"/>
    <w:rsid w:val="0010776B"/>
    <w:rsid w:val="00111C9D"/>
    <w:rsid w:val="00133E66"/>
    <w:rsid w:val="001435A3"/>
    <w:rsid w:val="00146ED3"/>
    <w:rsid w:val="00151044"/>
    <w:rsid w:val="001800FC"/>
    <w:rsid w:val="001D08F2"/>
    <w:rsid w:val="001D1492"/>
    <w:rsid w:val="001D525B"/>
    <w:rsid w:val="001D7F4F"/>
    <w:rsid w:val="00205238"/>
    <w:rsid w:val="002321B6"/>
    <w:rsid w:val="00250967"/>
    <w:rsid w:val="002543C8"/>
    <w:rsid w:val="0025541D"/>
    <w:rsid w:val="00284AAE"/>
    <w:rsid w:val="002C1A87"/>
    <w:rsid w:val="002C3D63"/>
    <w:rsid w:val="002C74BE"/>
    <w:rsid w:val="002E5912"/>
    <w:rsid w:val="002F0CFB"/>
    <w:rsid w:val="00301B21"/>
    <w:rsid w:val="00325348"/>
    <w:rsid w:val="0032732C"/>
    <w:rsid w:val="00336AD0"/>
    <w:rsid w:val="00361860"/>
    <w:rsid w:val="0037079A"/>
    <w:rsid w:val="003B2AF2"/>
    <w:rsid w:val="003C001B"/>
    <w:rsid w:val="003C4DAB"/>
    <w:rsid w:val="003D01E8"/>
    <w:rsid w:val="003E5288"/>
    <w:rsid w:val="003F6D79"/>
    <w:rsid w:val="0041760A"/>
    <w:rsid w:val="00417C01"/>
    <w:rsid w:val="004403BD"/>
    <w:rsid w:val="00461441"/>
    <w:rsid w:val="00462879"/>
    <w:rsid w:val="004809EE"/>
    <w:rsid w:val="00482F1A"/>
    <w:rsid w:val="004E7D54"/>
    <w:rsid w:val="005273C6"/>
    <w:rsid w:val="00530A69"/>
    <w:rsid w:val="00545593"/>
    <w:rsid w:val="00577C6C"/>
    <w:rsid w:val="005C2FE2"/>
    <w:rsid w:val="005E2BC9"/>
    <w:rsid w:val="00605102"/>
    <w:rsid w:val="006215AA"/>
    <w:rsid w:val="006913C9"/>
    <w:rsid w:val="0069470D"/>
    <w:rsid w:val="00726BBD"/>
    <w:rsid w:val="00734F00"/>
    <w:rsid w:val="00766702"/>
    <w:rsid w:val="007A70AE"/>
    <w:rsid w:val="00810BB7"/>
    <w:rsid w:val="0082725E"/>
    <w:rsid w:val="008362E8"/>
    <w:rsid w:val="008A1768"/>
    <w:rsid w:val="008F0F33"/>
    <w:rsid w:val="008F4429"/>
    <w:rsid w:val="00925E47"/>
    <w:rsid w:val="0094021A"/>
    <w:rsid w:val="00993112"/>
    <w:rsid w:val="009B44AF"/>
    <w:rsid w:val="009C3D89"/>
    <w:rsid w:val="009C6A0B"/>
    <w:rsid w:val="009F0C77"/>
    <w:rsid w:val="009F4DD1"/>
    <w:rsid w:val="00A41684"/>
    <w:rsid w:val="00A64E80"/>
    <w:rsid w:val="00A72BCD"/>
    <w:rsid w:val="00A741D9"/>
    <w:rsid w:val="00A833AB"/>
    <w:rsid w:val="00A92AB4"/>
    <w:rsid w:val="00A9741D"/>
    <w:rsid w:val="00AB5224"/>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02B00"/>
    <w:rsid w:val="00F24442"/>
    <w:rsid w:val="00F50AE3"/>
    <w:rsid w:val="00F656BA"/>
    <w:rsid w:val="00F67CF1"/>
    <w:rsid w:val="00F840F0"/>
    <w:rsid w:val="00FA4FF7"/>
    <w:rsid w:val="00FB0D0D"/>
    <w:rsid w:val="00FB43B4"/>
    <w:rsid w:val="00FF16F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D6D4DA-3BE3-4AC0-965E-FD862E8AF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72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72C1"/>
    <w:rPr>
      <w:rFonts w:ascii="Segoe UI" w:eastAsia="Times New Roman" w:hAnsi="Segoe UI" w:cs="Segoe UI"/>
      <w:sz w:val="18"/>
      <w:szCs w:val="18"/>
    </w:rPr>
  </w:style>
  <w:style w:type="character" w:styleId="Hyperlink">
    <w:name w:val="Hyperlink"/>
    <w:basedOn w:val="DefaultParagraphFont"/>
    <w:uiPriority w:val="99"/>
    <w:unhideWhenUsed/>
    <w:rsid w:val="00810B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5-19-16.docx" TargetMode="External"/><Relationship Id="rId13" Type="http://schemas.openxmlformats.org/officeDocument/2006/relationships/hyperlink" Target="http://www.scstatehouse.gov/billsearch.php?billnumbers=5383&amp;session=121&amp;summary=B"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6\05-19-16.docx" TargetMode="External"/><Relationship Id="rId12" Type="http://schemas.openxmlformats.org/officeDocument/2006/relationships/hyperlink" Target="file:///h:\SJ%20Archive\2016\05-31-16.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5-16\5383_20160526.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5-31-16.docx" TargetMode="External"/><Relationship Id="rId5" Type="http://schemas.openxmlformats.org/officeDocument/2006/relationships/footnotes" Target="footnotes.xml"/><Relationship Id="rId15" Type="http://schemas.openxmlformats.org/officeDocument/2006/relationships/hyperlink" Target="file:///p:\pprever\2015-16\5383_20160525.docx" TargetMode="External"/><Relationship Id="rId10" Type="http://schemas.openxmlformats.org/officeDocument/2006/relationships/hyperlink" Target="file:///h:\HJ%20Archive\2016\05-26-16.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6\05-25-16.docx" TargetMode="External"/><Relationship Id="rId14" Type="http://schemas.openxmlformats.org/officeDocument/2006/relationships/hyperlink" Target="file:///p:\pprever\2015-16\5383_201605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C5B4F-270D-4012-B929-1BFE36ED4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645</Words>
  <Characters>3682</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5383: Reverend Dr. Henry B. Peoples - South Carolina Legislature Online</dc:title>
  <dc:creator>Gwen Thurmond</dc:creator>
  <cp:lastModifiedBy>N Cumfer</cp:lastModifiedBy>
  <cp:revision>2</cp:revision>
  <cp:lastPrinted>2016-05-19T14:36:00Z</cp:lastPrinted>
  <dcterms:created xsi:type="dcterms:W3CDTF">2016-12-02T19:36:00Z</dcterms:created>
  <dcterms:modified xsi:type="dcterms:W3CDTF">2016-12-02T19:36:00Z</dcterms:modified>
</cp:coreProperties>
</file>