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962" w:rsidRDefault="003E0962" w:rsidP="003E0962">
      <w:pPr>
        <w:widowControl w:val="0"/>
        <w:jc w:val="center"/>
      </w:pPr>
      <w:bookmarkStart w:id="0" w:name="_GoBack"/>
      <w:bookmarkEnd w:id="0"/>
      <w:r w:rsidRPr="003E0962">
        <w:rPr>
          <w:b/>
        </w:rPr>
        <w:t>South Carolina General Assembly</w:t>
      </w:r>
    </w:p>
    <w:p w:rsidR="003E0962" w:rsidRDefault="003E0962" w:rsidP="003E0962">
      <w:pPr>
        <w:widowControl w:val="0"/>
        <w:jc w:val="center"/>
      </w:pPr>
      <w:r>
        <w:t>121st Session, 2015-2016</w:t>
      </w:r>
    </w:p>
    <w:p w:rsidR="003E0962" w:rsidRDefault="003E0962" w:rsidP="003E0962">
      <w:pPr>
        <w:widowControl w:val="0"/>
        <w:jc w:val="left"/>
      </w:pPr>
    </w:p>
    <w:p w:rsidR="003E0962" w:rsidRDefault="003E0962" w:rsidP="003E0962">
      <w:pPr>
        <w:widowControl w:val="0"/>
        <w:jc w:val="left"/>
        <w:rPr>
          <w:b/>
        </w:rPr>
      </w:pPr>
      <w:r w:rsidRPr="003E0962">
        <w:rPr>
          <w:b/>
        </w:rPr>
        <w:t>S.</w:t>
      </w:r>
      <w:r>
        <w:rPr>
          <w:b/>
        </w:rPr>
        <w:t xml:space="preserve"> </w:t>
      </w:r>
      <w:r w:rsidRPr="003E0962">
        <w:rPr>
          <w:b/>
        </w:rPr>
        <w:t>662</w:t>
      </w:r>
    </w:p>
    <w:p w:rsidR="003E0962" w:rsidRDefault="003E0962" w:rsidP="003E0962">
      <w:pPr>
        <w:widowControl w:val="0"/>
        <w:jc w:val="left"/>
        <w:rPr>
          <w:b/>
        </w:rPr>
      </w:pPr>
    </w:p>
    <w:p w:rsidR="003E0962" w:rsidRDefault="003E0962" w:rsidP="003E0962">
      <w:pPr>
        <w:widowControl w:val="0"/>
        <w:jc w:val="left"/>
      </w:pPr>
      <w:r w:rsidRPr="003E0962">
        <w:rPr>
          <w:b/>
        </w:rPr>
        <w:t>STATUS INFORMATION</w:t>
      </w:r>
    </w:p>
    <w:p w:rsidR="003E0962" w:rsidRDefault="003E0962" w:rsidP="003E0962">
      <w:pPr>
        <w:widowControl w:val="0"/>
        <w:jc w:val="left"/>
      </w:pPr>
    </w:p>
    <w:p w:rsidR="003E0962" w:rsidRDefault="003E0962" w:rsidP="003E0962">
      <w:pPr>
        <w:widowControl w:val="0"/>
        <w:jc w:val="left"/>
      </w:pPr>
      <w:r>
        <w:t>Senate Resolution</w:t>
      </w:r>
    </w:p>
    <w:p w:rsidR="003E0962" w:rsidRDefault="003E0962" w:rsidP="003E0962">
      <w:pPr>
        <w:widowControl w:val="0"/>
        <w:jc w:val="left"/>
      </w:pPr>
      <w:r>
        <w:t>Sponsors: Senators Courson and Jackson</w:t>
      </w:r>
    </w:p>
    <w:p w:rsidR="003E0962" w:rsidRDefault="003E0962" w:rsidP="003E0962">
      <w:pPr>
        <w:widowControl w:val="0"/>
        <w:jc w:val="left"/>
      </w:pPr>
      <w:r>
        <w:t>Document Path: l:\council\bills\rm\1218cz15.docx</w:t>
      </w:r>
    </w:p>
    <w:p w:rsidR="000E7E18" w:rsidRDefault="000E7E18" w:rsidP="003E0962">
      <w:pPr>
        <w:widowControl w:val="0"/>
        <w:jc w:val="left"/>
      </w:pPr>
      <w:r>
        <w:t>Companion/Similar bill(s): 3984, 3985</w:t>
      </w:r>
    </w:p>
    <w:p w:rsidR="003E0962" w:rsidRDefault="003E0962" w:rsidP="003E0962">
      <w:pPr>
        <w:widowControl w:val="0"/>
        <w:jc w:val="left"/>
      </w:pPr>
    </w:p>
    <w:p w:rsidR="003E0962" w:rsidRDefault="003E0962" w:rsidP="003E0962">
      <w:pPr>
        <w:widowControl w:val="0"/>
        <w:jc w:val="left"/>
      </w:pPr>
      <w:r>
        <w:t>Introduced in the Senate on April 15, 2015</w:t>
      </w:r>
    </w:p>
    <w:p w:rsidR="003E0962" w:rsidRDefault="003E0962" w:rsidP="003E0962">
      <w:pPr>
        <w:widowControl w:val="0"/>
        <w:jc w:val="left"/>
      </w:pPr>
      <w:r>
        <w:t>Adopted by the Senate on April 15, 2015</w:t>
      </w:r>
    </w:p>
    <w:p w:rsidR="003E0962" w:rsidRDefault="003E0962" w:rsidP="003E0962">
      <w:pPr>
        <w:widowControl w:val="0"/>
        <w:jc w:val="left"/>
      </w:pPr>
    </w:p>
    <w:p w:rsidR="003E0962" w:rsidRDefault="003E0962" w:rsidP="003E0962">
      <w:pPr>
        <w:widowControl w:val="0"/>
        <w:jc w:val="left"/>
      </w:pPr>
      <w:r>
        <w:t xml:space="preserve">Summary: </w:t>
      </w:r>
      <w:r w:rsidR="0055040E">
        <w:t>USC Women's Basketball Team</w:t>
      </w:r>
    </w:p>
    <w:p w:rsidR="003E0962" w:rsidRDefault="003E0962" w:rsidP="003E0962">
      <w:pPr>
        <w:widowControl w:val="0"/>
        <w:jc w:val="left"/>
      </w:pPr>
    </w:p>
    <w:p w:rsidR="003E0962" w:rsidRDefault="003E0962" w:rsidP="003E0962">
      <w:pPr>
        <w:widowControl w:val="0"/>
        <w:jc w:val="left"/>
      </w:pPr>
    </w:p>
    <w:p w:rsidR="003E0962" w:rsidRDefault="003E0962" w:rsidP="003E0962">
      <w:pPr>
        <w:widowControl w:val="0"/>
        <w:tabs>
          <w:tab w:val="center" w:pos="590"/>
          <w:tab w:val="center" w:pos="1440"/>
          <w:tab w:val="left" w:pos="1872"/>
          <w:tab w:val="left" w:pos="9187"/>
        </w:tabs>
        <w:jc w:val="left"/>
      </w:pPr>
      <w:r w:rsidRPr="003E0962">
        <w:rPr>
          <w:b/>
        </w:rPr>
        <w:t>HISTORY OF LEGISLATIVE ACTIONS</w:t>
      </w:r>
    </w:p>
    <w:p w:rsidR="003E0962" w:rsidRDefault="003E0962" w:rsidP="003E0962">
      <w:pPr>
        <w:widowControl w:val="0"/>
        <w:tabs>
          <w:tab w:val="center" w:pos="590"/>
          <w:tab w:val="center" w:pos="1440"/>
          <w:tab w:val="left" w:pos="1872"/>
          <w:tab w:val="left" w:pos="9187"/>
        </w:tabs>
        <w:jc w:val="left"/>
      </w:pPr>
    </w:p>
    <w:p w:rsidR="003E0962" w:rsidRPr="003E0962" w:rsidRDefault="003E0962" w:rsidP="003E0962">
      <w:pPr>
        <w:widowControl w:val="0"/>
        <w:tabs>
          <w:tab w:val="center" w:pos="590"/>
          <w:tab w:val="center" w:pos="1440"/>
          <w:tab w:val="left" w:pos="1872"/>
          <w:tab w:val="left" w:pos="9187"/>
        </w:tabs>
        <w:jc w:val="left"/>
      </w:pPr>
      <w:r w:rsidRPr="003E0962">
        <w:rPr>
          <w:u w:val="single"/>
        </w:rPr>
        <w:tab/>
        <w:t>Date</w:t>
      </w:r>
      <w:r w:rsidRPr="003E0962">
        <w:rPr>
          <w:u w:val="single"/>
        </w:rPr>
        <w:tab/>
        <w:t>Body</w:t>
      </w:r>
      <w:r w:rsidRPr="003E0962">
        <w:rPr>
          <w:u w:val="single"/>
        </w:rPr>
        <w:tab/>
        <w:t>Action Description with journal page number</w:t>
      </w:r>
      <w:r w:rsidRPr="003E0962">
        <w:rPr>
          <w:u w:val="single"/>
        </w:rPr>
        <w:tab/>
      </w:r>
    </w:p>
    <w:p w:rsidR="00DE589A" w:rsidRDefault="00DE589A" w:rsidP="00DE589A">
      <w:pPr>
        <w:widowControl w:val="0"/>
        <w:tabs>
          <w:tab w:val="right" w:pos="1008"/>
          <w:tab w:val="left" w:pos="1152"/>
          <w:tab w:val="left" w:pos="1872"/>
          <w:tab w:val="left" w:pos="9187"/>
        </w:tabs>
        <w:ind w:left="2088" w:hanging="2088"/>
        <w:jc w:val="left"/>
      </w:pPr>
      <w:r>
        <w:tab/>
        <w:t>4/15/2015</w:t>
      </w:r>
      <w:r>
        <w:tab/>
        <w:t>Senate</w:t>
      </w:r>
      <w:r>
        <w:tab/>
      </w:r>
      <w:r w:rsidRPr="00F125E4">
        <w:t>Introduced and adopted (</w:t>
      </w:r>
      <w:hyperlink r:id="rId7" w:history="1">
        <w:r w:rsidRPr="00A42309">
          <w:rPr>
            <w:rStyle w:val="Hyperlink"/>
          </w:rPr>
          <w:t>Senate Journal</w:t>
        </w:r>
        <w:r w:rsidRPr="00A42309">
          <w:rPr>
            <w:rStyle w:val="Hyperlink"/>
          </w:rPr>
          <w:noBreakHyphen/>
          <w:t>page 2</w:t>
        </w:r>
      </w:hyperlink>
      <w:r w:rsidRPr="00F125E4">
        <w:t>)</w:t>
      </w:r>
    </w:p>
    <w:p w:rsidR="00DE589A" w:rsidRDefault="00DE589A" w:rsidP="00DE589A">
      <w:pPr>
        <w:widowControl w:val="0"/>
        <w:tabs>
          <w:tab w:val="right" w:pos="1008"/>
          <w:tab w:val="left" w:pos="1152"/>
          <w:tab w:val="left" w:pos="1872"/>
          <w:tab w:val="left" w:pos="9187"/>
        </w:tabs>
        <w:ind w:left="2088" w:hanging="2088"/>
        <w:jc w:val="left"/>
      </w:pPr>
    </w:p>
    <w:p w:rsidR="003E0962" w:rsidRDefault="003E0962" w:rsidP="003E0962">
      <w:pPr>
        <w:widowControl w:val="0"/>
        <w:tabs>
          <w:tab w:val="right" w:pos="1008"/>
          <w:tab w:val="left" w:pos="1152"/>
          <w:tab w:val="left" w:pos="1872"/>
          <w:tab w:val="left" w:pos="9187"/>
        </w:tabs>
        <w:ind w:left="2088" w:hanging="2088"/>
        <w:jc w:val="left"/>
      </w:pPr>
      <w:r>
        <w:t xml:space="preserve">View the latest </w:t>
      </w:r>
      <w:hyperlink r:id="rId8" w:history="1">
        <w:r w:rsidRPr="003E0962">
          <w:rPr>
            <w:rStyle w:val="Hyperlink"/>
          </w:rPr>
          <w:t>legislative information</w:t>
        </w:r>
      </w:hyperlink>
      <w:r>
        <w:t xml:space="preserve"> at the website</w:t>
      </w:r>
    </w:p>
    <w:p w:rsidR="003E0962" w:rsidRDefault="003E0962" w:rsidP="003E0962">
      <w:pPr>
        <w:widowControl w:val="0"/>
        <w:tabs>
          <w:tab w:val="right" w:pos="1008"/>
          <w:tab w:val="left" w:pos="1152"/>
          <w:tab w:val="left" w:pos="1872"/>
          <w:tab w:val="left" w:pos="9187"/>
        </w:tabs>
        <w:ind w:left="2088" w:hanging="2088"/>
        <w:jc w:val="left"/>
      </w:pPr>
    </w:p>
    <w:p w:rsidR="003E0962" w:rsidRPr="003E0962" w:rsidRDefault="003E0962" w:rsidP="003E0962">
      <w:pPr>
        <w:widowControl w:val="0"/>
        <w:tabs>
          <w:tab w:val="right" w:pos="1008"/>
          <w:tab w:val="left" w:pos="1152"/>
          <w:tab w:val="left" w:pos="1872"/>
          <w:tab w:val="left" w:pos="9187"/>
        </w:tabs>
        <w:ind w:left="2088" w:hanging="2088"/>
        <w:jc w:val="left"/>
      </w:pPr>
    </w:p>
    <w:p w:rsidR="003E0962" w:rsidRDefault="003E0962" w:rsidP="003E0962">
      <w:r w:rsidRPr="003E0962">
        <w:rPr>
          <w:b/>
        </w:rPr>
        <w:t>VERSIONS OF THIS BILL</w:t>
      </w:r>
    </w:p>
    <w:p w:rsidR="003E0962" w:rsidRDefault="003E0962" w:rsidP="003E0962"/>
    <w:p w:rsidR="003E0962" w:rsidRDefault="00A42309" w:rsidP="003E0962">
      <w:hyperlink r:id="rId9" w:history="1">
        <w:r w:rsidR="003E0962">
          <w:rPr>
            <w:rStyle w:val="Hyperlink"/>
          </w:rPr>
          <w:t>4/15/2015</w:t>
        </w:r>
      </w:hyperlink>
    </w:p>
    <w:p w:rsidR="003E0962" w:rsidRDefault="003E0962" w:rsidP="003E0962"/>
    <w:p w:rsidR="003E0962" w:rsidRDefault="003E0962" w:rsidP="003E0962">
      <w:pPr>
        <w:sectPr w:rsidR="003E0962" w:rsidSect="003E0962">
          <w:pgSz w:w="12240" w:h="15840" w:code="1"/>
          <w:pgMar w:top="1080" w:right="1440" w:bottom="1080" w:left="1440" w:header="720" w:footer="720" w:gutter="0"/>
          <w:cols w:space="720"/>
          <w:noEndnote/>
          <w:docGrid w:linePitch="360"/>
        </w:sectPr>
      </w:pPr>
    </w:p>
    <w:p w:rsidR="00C35647" w:rsidRDefault="00C356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C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918" w:rsidRPr="0076615F" w:rsidRDefault="007F76A9" w:rsidP="00D07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D07918" w:rsidRPr="0076615F">
        <w:rPr>
          <w:rFonts w:eastAsiaTheme="minorHAnsi"/>
          <w:color w:val="000000" w:themeColor="text1"/>
          <w:szCs w:val="22"/>
          <w:u w:color="000000" w:themeColor="text1"/>
        </w:rPr>
        <w:t>RECOGNIZE AND C</w:t>
      </w:r>
      <w:r w:rsidR="0092747C">
        <w:rPr>
          <w:rFonts w:eastAsiaTheme="minorHAnsi"/>
          <w:color w:val="000000" w:themeColor="text1"/>
          <w:szCs w:val="22"/>
          <w:u w:color="000000" w:themeColor="text1"/>
        </w:rPr>
        <w:t>ELEBRATE</w:t>
      </w:r>
      <w:r w:rsidR="00D07918" w:rsidRPr="0076615F">
        <w:rPr>
          <w:rFonts w:eastAsiaTheme="minorHAnsi"/>
          <w:color w:val="000000" w:themeColor="text1"/>
          <w:szCs w:val="22"/>
          <w:u w:color="000000" w:themeColor="text1"/>
        </w:rPr>
        <w:t xml:space="preserve"> THE </w:t>
      </w:r>
      <w:r w:rsidR="0092747C">
        <w:rPr>
          <w:rFonts w:eastAsiaTheme="minorHAnsi"/>
          <w:color w:val="000000" w:themeColor="text1"/>
          <w:szCs w:val="22"/>
          <w:u w:color="000000" w:themeColor="text1"/>
        </w:rPr>
        <w:t>UNIVERSITY OF SOUTH CAROLINA</w:t>
      </w:r>
      <w:r w:rsidR="00D07918">
        <w:rPr>
          <w:rFonts w:eastAsiaTheme="minorHAnsi"/>
          <w:color w:val="000000" w:themeColor="text1"/>
          <w:szCs w:val="22"/>
          <w:u w:color="000000" w:themeColor="text1"/>
        </w:rPr>
        <w:t xml:space="preserve"> WOMEN</w:t>
      </w:r>
      <w:r w:rsidR="00AC3D2B" w:rsidRPr="00AC3D2B">
        <w:rPr>
          <w:rFonts w:eastAsiaTheme="minorHAnsi"/>
          <w:color w:val="000000" w:themeColor="text1"/>
          <w:szCs w:val="22"/>
          <w:u w:color="000000" w:themeColor="text1"/>
        </w:rPr>
        <w:t>’</w:t>
      </w:r>
      <w:r w:rsidR="00D07918">
        <w:rPr>
          <w:rFonts w:eastAsiaTheme="minorHAnsi"/>
          <w:color w:val="000000" w:themeColor="text1"/>
          <w:szCs w:val="22"/>
          <w:u w:color="000000" w:themeColor="text1"/>
        </w:rPr>
        <w:t>S</w:t>
      </w:r>
      <w:r w:rsidR="00D07918" w:rsidRPr="0076615F">
        <w:rPr>
          <w:rFonts w:eastAsiaTheme="minorHAnsi"/>
          <w:color w:val="000000" w:themeColor="text1"/>
          <w:szCs w:val="22"/>
          <w:u w:color="000000" w:themeColor="text1"/>
        </w:rPr>
        <w:t xml:space="preserve"> BASKETBALL TEAM FOR CAPTURING THE 20</w:t>
      </w:r>
      <w:r w:rsidR="00D07918">
        <w:rPr>
          <w:rFonts w:eastAsiaTheme="minorHAnsi"/>
          <w:color w:val="000000" w:themeColor="text1"/>
          <w:szCs w:val="22"/>
          <w:u w:color="000000" w:themeColor="text1"/>
        </w:rPr>
        <w:t>1</w:t>
      </w:r>
      <w:r w:rsidR="00E77536">
        <w:rPr>
          <w:rFonts w:eastAsiaTheme="minorHAnsi"/>
          <w:color w:val="000000" w:themeColor="text1"/>
          <w:szCs w:val="22"/>
          <w:u w:color="000000" w:themeColor="text1"/>
        </w:rPr>
        <w:t>5 SEC REGULAR</w:t>
      </w:r>
      <w:r w:rsidR="00AC3D2B">
        <w:rPr>
          <w:rFonts w:eastAsiaTheme="minorHAnsi"/>
          <w:color w:val="000000" w:themeColor="text1"/>
          <w:szCs w:val="22"/>
          <w:u w:color="000000" w:themeColor="text1"/>
        </w:rPr>
        <w:noBreakHyphen/>
      </w:r>
      <w:r w:rsidR="00E77536">
        <w:rPr>
          <w:rFonts w:eastAsiaTheme="minorHAnsi"/>
          <w:color w:val="000000" w:themeColor="text1"/>
          <w:szCs w:val="22"/>
          <w:u w:color="000000" w:themeColor="text1"/>
        </w:rPr>
        <w:t>SEASON CHAMPIONSHIP, AS WELL AS THE PROGRAM</w:t>
      </w:r>
      <w:r w:rsidR="00AC3D2B" w:rsidRPr="00AC3D2B">
        <w:rPr>
          <w:rFonts w:eastAsiaTheme="minorHAnsi"/>
          <w:color w:val="000000" w:themeColor="text1"/>
          <w:szCs w:val="22"/>
          <w:u w:color="000000" w:themeColor="text1"/>
        </w:rPr>
        <w:t>’</w:t>
      </w:r>
      <w:r w:rsidR="00E77536">
        <w:rPr>
          <w:rFonts w:eastAsiaTheme="minorHAnsi"/>
          <w:color w:val="000000" w:themeColor="text1"/>
          <w:szCs w:val="22"/>
          <w:u w:color="000000" w:themeColor="text1"/>
        </w:rPr>
        <w:t>S FIRST SEC TOURNAMENT TITLE, FOR ADVANCING TO USC</w:t>
      </w:r>
      <w:r w:rsidR="00AC3D2B" w:rsidRPr="00AC3D2B">
        <w:rPr>
          <w:rFonts w:eastAsiaTheme="minorHAnsi"/>
          <w:color w:val="000000" w:themeColor="text1"/>
          <w:szCs w:val="22"/>
          <w:u w:color="000000" w:themeColor="text1"/>
        </w:rPr>
        <w:t>’</w:t>
      </w:r>
      <w:r w:rsidR="00E77536">
        <w:rPr>
          <w:rFonts w:eastAsiaTheme="minorHAnsi"/>
          <w:color w:val="000000" w:themeColor="text1"/>
          <w:szCs w:val="22"/>
          <w:u w:color="000000" w:themeColor="text1"/>
        </w:rPr>
        <w:t xml:space="preserve">S FIRST NCAA FINAL FOUR IN SCHOOL HISTORY, AND FOR </w:t>
      </w:r>
      <w:r w:rsidR="00B02C80">
        <w:rPr>
          <w:rFonts w:eastAsiaTheme="minorHAnsi"/>
          <w:color w:val="000000" w:themeColor="text1"/>
          <w:szCs w:val="22"/>
          <w:u w:color="000000" w:themeColor="text1"/>
        </w:rPr>
        <w:t>NETTING A</w:t>
      </w:r>
      <w:r w:rsidR="00E77536">
        <w:rPr>
          <w:rFonts w:eastAsiaTheme="minorHAnsi"/>
          <w:color w:val="000000" w:themeColor="text1"/>
          <w:szCs w:val="22"/>
          <w:u w:color="000000" w:themeColor="text1"/>
        </w:rPr>
        <w:t xml:space="preserve"> FABULOUS </w:t>
      </w:r>
      <w:r w:rsidR="00643862">
        <w:rPr>
          <w:rFonts w:eastAsiaTheme="minorHAnsi"/>
          <w:color w:val="000000" w:themeColor="text1"/>
          <w:szCs w:val="22"/>
          <w:u w:color="000000" w:themeColor="text1"/>
        </w:rPr>
        <w:t>POSTSEASON</w:t>
      </w:r>
      <w:r w:rsidR="00E77536">
        <w:rPr>
          <w:rFonts w:eastAsiaTheme="minorHAnsi"/>
          <w:color w:val="000000" w:themeColor="text1"/>
          <w:szCs w:val="22"/>
          <w:u w:color="000000" w:themeColor="text1"/>
        </w:rPr>
        <w:t xml:space="preserve"> RANKING AS NUMBER </w:t>
      </w:r>
      <w:r w:rsidR="00C670C9">
        <w:rPr>
          <w:rFonts w:eastAsiaTheme="minorHAnsi"/>
          <w:color w:val="000000" w:themeColor="text1"/>
          <w:szCs w:val="22"/>
          <w:u w:color="000000" w:themeColor="text1"/>
        </w:rPr>
        <w:t>3</w:t>
      </w:r>
      <w:r w:rsidR="00E77536">
        <w:rPr>
          <w:rFonts w:eastAsiaTheme="minorHAnsi"/>
          <w:color w:val="000000" w:themeColor="text1"/>
          <w:szCs w:val="22"/>
          <w:u w:color="000000" w:themeColor="text1"/>
        </w:rPr>
        <w:t xml:space="preserve"> IN THE 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6F8" w:rsidRDefault="007C6557"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F111F">
        <w:t>the pride of the entire Palmetto State, the University of South Carolina women</w:t>
      </w:r>
      <w:r w:rsidR="00AC3D2B" w:rsidRPr="00AC3D2B">
        <w:t>’</w:t>
      </w:r>
      <w:r w:rsidR="00CF111F">
        <w:t xml:space="preserve">s basketball team once again has shown its championship form in delivering an exciting </w:t>
      </w:r>
      <w:r w:rsidR="00C265DF">
        <w:t>2014</w:t>
      </w:r>
      <w:r w:rsidR="00AC3D2B">
        <w:noBreakHyphen/>
      </w:r>
      <w:r w:rsidR="00CF111F">
        <w:t>2015 season; and</w:t>
      </w:r>
    </w:p>
    <w:p w:rsidR="00CF111F" w:rsidRDefault="00CF111F"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332F" w:rsidRDefault="00CF111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64F1">
        <w:t xml:space="preserve">led by Head Coach Dawn Staley, the </w:t>
      </w:r>
      <w:r w:rsidR="00887A41">
        <w:t xml:space="preserve">Gamecocks </w:t>
      </w:r>
      <w:r w:rsidR="003E332F" w:rsidRPr="00D80D9C">
        <w:rPr>
          <w:color w:val="000000" w:themeColor="text1"/>
          <w:u w:color="000000" w:themeColor="text1"/>
        </w:rPr>
        <w:t>repeated as SEC regular</w:t>
      </w:r>
      <w:r w:rsidR="00AC3D2B">
        <w:rPr>
          <w:color w:val="000000" w:themeColor="text1"/>
          <w:u w:color="000000" w:themeColor="text1"/>
        </w:rPr>
        <w:noBreakHyphen/>
      </w:r>
      <w:r w:rsidR="003E332F" w:rsidRPr="00D80D9C">
        <w:rPr>
          <w:color w:val="000000" w:themeColor="text1"/>
          <w:u w:color="000000" w:themeColor="text1"/>
        </w:rPr>
        <w:t>season champions and went on to claim the program</w:t>
      </w:r>
      <w:r w:rsidR="00AC3D2B" w:rsidRPr="00AC3D2B">
        <w:rPr>
          <w:color w:val="000000" w:themeColor="text1"/>
          <w:u w:color="000000" w:themeColor="text1"/>
        </w:rPr>
        <w:t>’</w:t>
      </w:r>
      <w:r w:rsidR="003E332F" w:rsidRPr="00D80D9C">
        <w:rPr>
          <w:color w:val="000000" w:themeColor="text1"/>
          <w:u w:color="000000" w:themeColor="text1"/>
        </w:rPr>
        <w:t>s first SEC Tournament title</w:t>
      </w:r>
      <w:r w:rsidR="003F2C86">
        <w:rPr>
          <w:color w:val="000000" w:themeColor="text1"/>
          <w:u w:color="000000" w:themeColor="text1"/>
        </w:rPr>
        <w:t>. F</w:t>
      </w:r>
      <w:r w:rsidR="003E332F">
        <w:rPr>
          <w:color w:val="000000" w:themeColor="text1"/>
          <w:u w:color="000000" w:themeColor="text1"/>
        </w:rPr>
        <w:t>urther, t</w:t>
      </w:r>
      <w:r w:rsidR="003E332F" w:rsidRPr="00D80D9C">
        <w:rPr>
          <w:color w:val="000000" w:themeColor="text1"/>
          <w:u w:color="000000" w:themeColor="text1"/>
        </w:rPr>
        <w:t xml:space="preserve">he team finished the season with 34 wins, breaking the </w:t>
      </w:r>
      <w:r w:rsidR="003E332F">
        <w:rPr>
          <w:color w:val="000000" w:themeColor="text1"/>
          <w:u w:color="000000" w:themeColor="text1"/>
        </w:rPr>
        <w:t>thirty</w:t>
      </w:r>
      <w:r w:rsidR="00AC3D2B">
        <w:rPr>
          <w:color w:val="000000" w:themeColor="text1"/>
          <w:u w:color="000000" w:themeColor="text1"/>
        </w:rPr>
        <w:noBreakHyphen/>
      </w:r>
      <w:r w:rsidR="003E332F">
        <w:rPr>
          <w:color w:val="000000" w:themeColor="text1"/>
          <w:u w:color="000000" w:themeColor="text1"/>
        </w:rPr>
        <w:t>five</w:t>
      </w:r>
      <w:r w:rsidR="00AC3D2B">
        <w:rPr>
          <w:color w:val="000000" w:themeColor="text1"/>
          <w:u w:color="000000" w:themeColor="text1"/>
        </w:rPr>
        <w:noBreakHyphen/>
      </w:r>
      <w:r w:rsidR="003E332F" w:rsidRPr="00D80D9C">
        <w:rPr>
          <w:color w:val="000000" w:themeColor="text1"/>
          <w:u w:color="000000" w:themeColor="text1"/>
        </w:rPr>
        <w:t>year</w:t>
      </w:r>
      <w:r w:rsidR="00AC3D2B">
        <w:rPr>
          <w:color w:val="000000" w:themeColor="text1"/>
          <w:u w:color="000000" w:themeColor="text1"/>
        </w:rPr>
        <w:noBreakHyphen/>
      </w:r>
      <w:r w:rsidR="003E332F" w:rsidRPr="00D80D9C">
        <w:rPr>
          <w:color w:val="000000" w:themeColor="text1"/>
          <w:u w:color="000000" w:themeColor="text1"/>
        </w:rPr>
        <w:t>old school record of 30</w:t>
      </w:r>
      <w:r w:rsidR="00241F11">
        <w:rPr>
          <w:color w:val="000000" w:themeColor="text1"/>
          <w:u w:color="000000" w:themeColor="text1"/>
        </w:rPr>
        <w:t>,</w:t>
      </w:r>
      <w:r w:rsidR="003E332F" w:rsidRPr="00D80D9C">
        <w:rPr>
          <w:color w:val="000000" w:themeColor="text1"/>
          <w:u w:color="000000" w:themeColor="text1"/>
        </w:rPr>
        <w:t xml:space="preserve"> set </w:t>
      </w:r>
      <w:r w:rsidR="003E332F">
        <w:rPr>
          <w:color w:val="000000" w:themeColor="text1"/>
          <w:u w:color="000000" w:themeColor="text1"/>
        </w:rPr>
        <w:t>during</w:t>
      </w:r>
      <w:r w:rsidR="003E332F" w:rsidRPr="00D80D9C">
        <w:rPr>
          <w:color w:val="000000" w:themeColor="text1"/>
          <w:u w:color="000000" w:themeColor="text1"/>
        </w:rPr>
        <w:t xml:space="preserve"> </w:t>
      </w:r>
      <w:r w:rsidR="003E332F">
        <w:rPr>
          <w:color w:val="000000" w:themeColor="text1"/>
          <w:u w:color="000000" w:themeColor="text1"/>
        </w:rPr>
        <w:t xml:space="preserve">the </w:t>
      </w:r>
      <w:r w:rsidR="003E332F" w:rsidRPr="00D80D9C">
        <w:rPr>
          <w:color w:val="000000" w:themeColor="text1"/>
          <w:u w:color="000000" w:themeColor="text1"/>
        </w:rPr>
        <w:t>1979</w:t>
      </w:r>
      <w:r w:rsidR="00AC3D2B">
        <w:rPr>
          <w:color w:val="000000" w:themeColor="text1"/>
          <w:u w:color="000000" w:themeColor="text1"/>
        </w:rPr>
        <w:noBreakHyphen/>
      </w:r>
      <w:r w:rsidR="00E61598">
        <w:rPr>
          <w:color w:val="000000" w:themeColor="text1"/>
          <w:u w:color="000000" w:themeColor="text1"/>
        </w:rPr>
        <w:t>19</w:t>
      </w:r>
      <w:r w:rsidR="003E332F" w:rsidRPr="00D80D9C">
        <w:rPr>
          <w:color w:val="000000" w:themeColor="text1"/>
          <w:u w:color="000000" w:themeColor="text1"/>
        </w:rPr>
        <w:t>80</w:t>
      </w:r>
      <w:r w:rsidR="003E332F">
        <w:rPr>
          <w:color w:val="000000" w:themeColor="text1"/>
          <w:u w:color="000000" w:themeColor="text1"/>
        </w:rPr>
        <w:t xml:space="preserve"> season;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Carolinians proved their support for these</w:t>
      </w:r>
      <w:r w:rsidR="00AC3D2B">
        <w:rPr>
          <w:color w:val="000000" w:themeColor="text1"/>
          <w:u w:color="000000" w:themeColor="text1"/>
        </w:rPr>
        <w:t xml:space="preserve"> student</w:t>
      </w:r>
      <w:r w:rsidR="00316342">
        <w:rPr>
          <w:color w:val="000000" w:themeColor="text1"/>
          <w:u w:color="000000" w:themeColor="text1"/>
        </w:rPr>
        <w:t xml:space="preserve"> a</w:t>
      </w:r>
      <w:r>
        <w:rPr>
          <w:color w:val="000000" w:themeColor="text1"/>
          <w:u w:color="000000" w:themeColor="text1"/>
        </w:rPr>
        <w:t xml:space="preserve">thletes by coming out in massive numbers to </w:t>
      </w:r>
      <w:r w:rsidR="00BA7CF8">
        <w:rPr>
          <w:color w:val="000000" w:themeColor="text1"/>
          <w:u w:color="000000" w:themeColor="text1"/>
        </w:rPr>
        <w:t>c</w:t>
      </w:r>
      <w:r>
        <w:rPr>
          <w:color w:val="000000" w:themeColor="text1"/>
          <w:u w:color="000000" w:themeColor="text1"/>
        </w:rPr>
        <w:t xml:space="preserve">heer them on. As a result, USC </w:t>
      </w:r>
      <w:r w:rsidRPr="00D80D9C">
        <w:rPr>
          <w:color w:val="000000" w:themeColor="text1"/>
          <w:u w:color="000000" w:themeColor="text1"/>
        </w:rPr>
        <w:t>led the nation in</w:t>
      </w:r>
      <w:r w:rsidR="00AC3D2B">
        <w:rPr>
          <w:color w:val="000000" w:themeColor="text1"/>
          <w:u w:color="000000" w:themeColor="text1"/>
        </w:rPr>
        <w:t xml:space="preserve"> average</w:t>
      </w:r>
      <w:r w:rsidRPr="00D80D9C">
        <w:rPr>
          <w:color w:val="000000" w:themeColor="text1"/>
          <w:u w:color="000000" w:themeColor="text1"/>
        </w:rPr>
        <w:t xml:space="preserve"> attendance</w:t>
      </w:r>
      <w:r w:rsidR="00AC3D2B">
        <w:rPr>
          <w:color w:val="000000" w:themeColor="text1"/>
          <w:u w:color="000000" w:themeColor="text1"/>
        </w:rPr>
        <w:t xml:space="preserve"> per game</w:t>
      </w:r>
      <w:r w:rsidRPr="00D80D9C">
        <w:rPr>
          <w:color w:val="000000" w:themeColor="text1"/>
          <w:u w:color="000000" w:themeColor="text1"/>
        </w:rPr>
        <w:t xml:space="preserve"> at 12,293, which helped power South Carolina to its second</w:t>
      </w:r>
      <w:r w:rsidR="00EA4954">
        <w:rPr>
          <w:color w:val="000000" w:themeColor="text1"/>
          <w:u w:color="000000" w:themeColor="text1"/>
        </w:rPr>
        <w:t xml:space="preserve"> </w:t>
      </w:r>
      <w:r w:rsidRPr="00D80D9C">
        <w:rPr>
          <w:color w:val="000000" w:themeColor="text1"/>
          <w:u w:color="000000" w:themeColor="text1"/>
        </w:rPr>
        <w:t>straight undefeated season at Colonial Life Arena</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80D9C">
        <w:rPr>
          <w:color w:val="000000" w:themeColor="text1"/>
          <w:u w:color="000000" w:themeColor="text1"/>
        </w:rPr>
        <w:t xml:space="preserve">South Carolina finished the regular season ranked </w:t>
      </w:r>
      <w:r w:rsidR="007417C9">
        <w:rPr>
          <w:color w:val="000000" w:themeColor="text1"/>
          <w:u w:color="000000" w:themeColor="text1"/>
        </w:rPr>
        <w:t>n</w:t>
      </w:r>
      <w:r>
        <w:rPr>
          <w:color w:val="000000" w:themeColor="text1"/>
          <w:u w:color="000000" w:themeColor="text1"/>
        </w:rPr>
        <w:t>umber</w:t>
      </w:r>
      <w:r w:rsidRPr="00D80D9C">
        <w:rPr>
          <w:color w:val="000000" w:themeColor="text1"/>
          <w:u w:color="000000" w:themeColor="text1"/>
        </w:rPr>
        <w:t xml:space="preserve"> 3 in the nation, the highest finish in program history</w:t>
      </w:r>
      <w:r w:rsidR="00091592">
        <w:rPr>
          <w:color w:val="000000" w:themeColor="text1"/>
          <w:u w:color="000000" w:themeColor="text1"/>
        </w:rPr>
        <w:t>. T</w:t>
      </w:r>
      <w:r>
        <w:rPr>
          <w:color w:val="000000" w:themeColor="text1"/>
          <w:u w:color="000000" w:themeColor="text1"/>
        </w:rPr>
        <w:t>o crown this stellar season, USC</w:t>
      </w:r>
      <w:r w:rsidRPr="00D80D9C">
        <w:rPr>
          <w:color w:val="000000" w:themeColor="text1"/>
          <w:u w:color="000000" w:themeColor="text1"/>
        </w:rPr>
        <w:t xml:space="preserve"> earned its second NCAA Tournament </w:t>
      </w:r>
      <w:r w:rsidR="00210390">
        <w:rPr>
          <w:color w:val="000000" w:themeColor="text1"/>
          <w:u w:color="000000" w:themeColor="text1"/>
        </w:rPr>
        <w:t>n</w:t>
      </w:r>
      <w:r>
        <w:rPr>
          <w:color w:val="000000" w:themeColor="text1"/>
          <w:u w:color="000000" w:themeColor="text1"/>
        </w:rPr>
        <w:t>umber</w:t>
      </w:r>
      <w:r w:rsidR="00210390">
        <w:rPr>
          <w:color w:val="000000" w:themeColor="text1"/>
          <w:u w:color="000000" w:themeColor="text1"/>
        </w:rPr>
        <w:t xml:space="preserve"> </w:t>
      </w:r>
      <w:r w:rsidRPr="00D80D9C">
        <w:rPr>
          <w:color w:val="000000" w:themeColor="text1"/>
          <w:u w:color="000000" w:themeColor="text1"/>
        </w:rPr>
        <w:t>1 seed in as many seasons and advanced to its first NCAA Final Four in school history</w:t>
      </w:r>
      <w:r w:rsidR="00AC3D2B">
        <w:rPr>
          <w:color w:val="000000" w:themeColor="text1"/>
          <w:u w:color="000000" w:themeColor="text1"/>
        </w:rPr>
        <w:noBreakHyphen/>
      </w:r>
      <w:r w:rsidR="00AC3D2B">
        <w:rPr>
          <w:color w:val="000000" w:themeColor="text1"/>
          <w:u w:color="000000" w:themeColor="text1"/>
        </w:rPr>
        <w:noBreakHyphen/>
      </w:r>
      <w:r w:rsidR="00943B29">
        <w:rPr>
          <w:color w:val="000000" w:themeColor="text1"/>
          <w:u w:color="000000" w:themeColor="text1"/>
        </w:rPr>
        <w:t xml:space="preserve">the first </w:t>
      </w:r>
      <w:r w:rsidR="00210390">
        <w:rPr>
          <w:color w:val="000000" w:themeColor="text1"/>
          <w:u w:color="000000" w:themeColor="text1"/>
        </w:rPr>
        <w:t xml:space="preserve">for </w:t>
      </w:r>
      <w:r w:rsidR="00D83166">
        <w:rPr>
          <w:color w:val="000000" w:themeColor="text1"/>
          <w:u w:color="000000" w:themeColor="text1"/>
        </w:rPr>
        <w:t xml:space="preserve">either </w:t>
      </w:r>
      <w:r w:rsidR="00210390">
        <w:rPr>
          <w:color w:val="000000" w:themeColor="text1"/>
          <w:u w:color="000000" w:themeColor="text1"/>
        </w:rPr>
        <w:t xml:space="preserve">its </w:t>
      </w:r>
      <w:r>
        <w:rPr>
          <w:color w:val="000000" w:themeColor="text1"/>
          <w:u w:color="000000" w:themeColor="text1"/>
        </w:rPr>
        <w:t>m</w:t>
      </w:r>
      <w:r w:rsidRPr="00D80D9C">
        <w:rPr>
          <w:color w:val="000000" w:themeColor="text1"/>
          <w:u w:color="000000" w:themeColor="text1"/>
        </w:rPr>
        <w:t>en</w:t>
      </w:r>
      <w:r w:rsidR="00AC3D2B" w:rsidRPr="00AC3D2B">
        <w:rPr>
          <w:color w:val="000000" w:themeColor="text1"/>
          <w:u w:color="000000" w:themeColor="text1"/>
        </w:rPr>
        <w:t>’</w:t>
      </w:r>
      <w:r w:rsidRPr="00D80D9C">
        <w:rPr>
          <w:color w:val="000000" w:themeColor="text1"/>
          <w:u w:color="000000" w:themeColor="text1"/>
        </w:rPr>
        <w:t>s or women</w:t>
      </w:r>
      <w:r w:rsidR="00AC3D2B" w:rsidRPr="00AC3D2B">
        <w:rPr>
          <w:color w:val="000000" w:themeColor="text1"/>
          <w:u w:color="000000" w:themeColor="text1"/>
        </w:rPr>
        <w:t>’</w:t>
      </w:r>
      <w:r w:rsidRPr="00D80D9C">
        <w:rPr>
          <w:color w:val="000000" w:themeColor="text1"/>
          <w:u w:color="000000" w:themeColor="text1"/>
        </w:rPr>
        <w:t>s</w:t>
      </w:r>
      <w:r w:rsidR="00210390">
        <w:rPr>
          <w:color w:val="000000" w:themeColor="text1"/>
          <w:u w:color="000000" w:themeColor="text1"/>
        </w:rPr>
        <w:t xml:space="preserve"> team</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for He</w:t>
      </w:r>
      <w:r w:rsidRPr="00D80D9C">
        <w:rPr>
          <w:color w:val="000000" w:themeColor="text1"/>
          <w:u w:color="000000" w:themeColor="text1"/>
        </w:rPr>
        <w:t>ad Coach Dawn Staley</w:t>
      </w:r>
      <w:r>
        <w:rPr>
          <w:color w:val="000000" w:themeColor="text1"/>
          <w:u w:color="000000" w:themeColor="text1"/>
        </w:rPr>
        <w:t xml:space="preserve">, the season </w:t>
      </w:r>
      <w:r w:rsidR="006C4129">
        <w:rPr>
          <w:color w:val="000000" w:themeColor="text1"/>
          <w:u w:color="000000" w:themeColor="text1"/>
        </w:rPr>
        <w:t>won</w:t>
      </w:r>
      <w:r>
        <w:rPr>
          <w:color w:val="000000" w:themeColor="text1"/>
          <w:u w:color="000000" w:themeColor="text1"/>
        </w:rPr>
        <w:t xml:space="preserve"> her</w:t>
      </w:r>
      <w:r w:rsidRPr="00D80D9C">
        <w:rPr>
          <w:color w:val="000000" w:themeColor="text1"/>
          <w:u w:color="000000" w:themeColor="text1"/>
        </w:rPr>
        <w:t xml:space="preserve"> </w:t>
      </w:r>
      <w:r w:rsidR="006C4129">
        <w:rPr>
          <w:color w:val="000000" w:themeColor="text1"/>
          <w:u w:color="000000" w:themeColor="text1"/>
        </w:rPr>
        <w:t xml:space="preserve">a </w:t>
      </w:r>
      <w:r w:rsidRPr="00D80D9C">
        <w:rPr>
          <w:color w:val="000000" w:themeColor="text1"/>
          <w:u w:color="000000" w:themeColor="text1"/>
        </w:rPr>
        <w:t>second</w:t>
      </w:r>
      <w:r w:rsidR="006C4129">
        <w:rPr>
          <w:color w:val="000000" w:themeColor="text1"/>
          <w:u w:color="000000" w:themeColor="text1"/>
        </w:rPr>
        <w:t xml:space="preserve"> </w:t>
      </w:r>
      <w:r w:rsidRPr="00D80D9C">
        <w:rPr>
          <w:color w:val="000000" w:themeColor="text1"/>
          <w:u w:color="000000" w:themeColor="text1"/>
        </w:rPr>
        <w:t>straight</w:t>
      </w:r>
      <w:r>
        <w:rPr>
          <w:color w:val="000000" w:themeColor="text1"/>
          <w:u w:color="000000" w:themeColor="text1"/>
        </w:rPr>
        <w:t xml:space="preserve"> nomination</w:t>
      </w:r>
      <w:r w:rsidRPr="00D80D9C">
        <w:rPr>
          <w:color w:val="000000" w:themeColor="text1"/>
          <w:u w:color="000000" w:themeColor="text1"/>
        </w:rPr>
        <w:t xml:space="preserve"> </w:t>
      </w:r>
      <w:r>
        <w:rPr>
          <w:color w:val="000000" w:themeColor="text1"/>
          <w:u w:color="000000" w:themeColor="text1"/>
        </w:rPr>
        <w:t xml:space="preserve">as </w:t>
      </w:r>
      <w:r w:rsidRPr="00D80D9C">
        <w:rPr>
          <w:color w:val="000000" w:themeColor="text1"/>
          <w:u w:color="000000" w:themeColor="text1"/>
        </w:rPr>
        <w:t xml:space="preserve">one of four finalists for the Naismith Coach of the Year award and </w:t>
      </w:r>
      <w:r w:rsidR="00CD4526">
        <w:rPr>
          <w:color w:val="000000" w:themeColor="text1"/>
          <w:u w:color="000000" w:themeColor="text1"/>
        </w:rPr>
        <w:t xml:space="preserve">made her </w:t>
      </w:r>
      <w:r w:rsidRPr="00D80D9C">
        <w:rPr>
          <w:color w:val="000000" w:themeColor="text1"/>
          <w:u w:color="000000" w:themeColor="text1"/>
        </w:rPr>
        <w:t>the WBCA Region 3 Coach of the Year</w:t>
      </w:r>
      <w:r>
        <w:rPr>
          <w:color w:val="000000" w:themeColor="text1"/>
          <w:u w:color="000000" w:themeColor="text1"/>
        </w:rPr>
        <w:t xml:space="preserve">. Now in her seventh season at USC, she </w:t>
      </w:r>
      <w:r w:rsidRPr="00D80D9C">
        <w:rPr>
          <w:color w:val="000000" w:themeColor="text1"/>
          <w:u w:color="000000" w:themeColor="text1"/>
        </w:rPr>
        <w:t>repeated as SEC Coach of the Year</w:t>
      </w:r>
      <w:r>
        <w:rPr>
          <w:color w:val="000000" w:themeColor="text1"/>
          <w:u w:color="000000" w:themeColor="text1"/>
        </w:rPr>
        <w:t>, as well;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making a sweet season even sweeter, several USC players were honored for their individual performances. Standout </w:t>
      </w:r>
      <w:r w:rsidRPr="00D80D9C">
        <w:rPr>
          <w:color w:val="000000" w:themeColor="text1"/>
          <w:u w:color="000000" w:themeColor="text1"/>
        </w:rPr>
        <w:t xml:space="preserve">Tiffany Mitchell was the first </w:t>
      </w:r>
      <w:r>
        <w:rPr>
          <w:color w:val="000000" w:themeColor="text1"/>
          <w:u w:color="000000" w:themeColor="text1"/>
        </w:rPr>
        <w:t>USC player</w:t>
      </w:r>
      <w:r w:rsidRPr="00D80D9C">
        <w:rPr>
          <w:color w:val="000000" w:themeColor="text1"/>
          <w:u w:color="000000" w:themeColor="text1"/>
        </w:rPr>
        <w:t xml:space="preserve"> to be named a finalist for all three </w:t>
      </w:r>
      <w:r>
        <w:rPr>
          <w:color w:val="000000" w:themeColor="text1"/>
          <w:u w:color="000000" w:themeColor="text1"/>
        </w:rPr>
        <w:t>n</w:t>
      </w:r>
      <w:r w:rsidRPr="00D80D9C">
        <w:rPr>
          <w:color w:val="000000" w:themeColor="text1"/>
          <w:u w:color="000000" w:themeColor="text1"/>
        </w:rPr>
        <w:t xml:space="preserve">ational </w:t>
      </w:r>
      <w:r>
        <w:rPr>
          <w:color w:val="000000" w:themeColor="text1"/>
          <w:u w:color="000000" w:themeColor="text1"/>
        </w:rPr>
        <w:t>P</w:t>
      </w:r>
      <w:r w:rsidRPr="00D80D9C">
        <w:rPr>
          <w:color w:val="000000" w:themeColor="text1"/>
          <w:u w:color="000000" w:themeColor="text1"/>
        </w:rPr>
        <w:t xml:space="preserve">layer of the </w:t>
      </w:r>
      <w:r>
        <w:rPr>
          <w:color w:val="000000" w:themeColor="text1"/>
          <w:u w:color="000000" w:themeColor="text1"/>
        </w:rPr>
        <w:t>Y</w:t>
      </w:r>
      <w:r w:rsidRPr="00D80D9C">
        <w:rPr>
          <w:color w:val="000000" w:themeColor="text1"/>
          <w:u w:color="000000" w:themeColor="text1"/>
        </w:rPr>
        <w:t>ear awards</w:t>
      </w:r>
      <w:r>
        <w:rPr>
          <w:color w:val="000000" w:themeColor="text1"/>
          <w:u w:color="000000" w:themeColor="text1"/>
        </w:rPr>
        <w:t>: t</w:t>
      </w:r>
      <w:r w:rsidRPr="00D80D9C">
        <w:rPr>
          <w:color w:val="000000" w:themeColor="text1"/>
          <w:u w:color="000000" w:themeColor="text1"/>
        </w:rPr>
        <w:t>he Wooden Award, Wade Trophy</w:t>
      </w:r>
      <w:r>
        <w:rPr>
          <w:color w:val="000000" w:themeColor="text1"/>
          <w:u w:color="000000" w:themeColor="text1"/>
        </w:rPr>
        <w:t>,</w:t>
      </w:r>
      <w:r w:rsidRPr="00D80D9C">
        <w:rPr>
          <w:color w:val="000000" w:themeColor="text1"/>
          <w:u w:color="000000" w:themeColor="text1"/>
        </w:rPr>
        <w:t xml:space="preserve"> and Naismith Trophy. She won </w:t>
      </w:r>
      <w:r>
        <w:rPr>
          <w:color w:val="000000" w:themeColor="text1"/>
          <w:u w:color="000000" w:themeColor="text1"/>
        </w:rPr>
        <w:t>t</w:t>
      </w:r>
      <w:r w:rsidRPr="00D80D9C">
        <w:rPr>
          <w:color w:val="000000" w:themeColor="text1"/>
          <w:u w:color="000000" w:themeColor="text1"/>
        </w:rPr>
        <w:t>he Dawn Staley Award as the nation</w:t>
      </w:r>
      <w:r w:rsidR="00AC3D2B" w:rsidRPr="00AC3D2B">
        <w:rPr>
          <w:color w:val="000000" w:themeColor="text1"/>
          <w:u w:color="000000" w:themeColor="text1"/>
        </w:rPr>
        <w:t>’</w:t>
      </w:r>
      <w:r w:rsidRPr="00D80D9C">
        <w:rPr>
          <w:color w:val="000000" w:themeColor="text1"/>
          <w:u w:color="000000" w:themeColor="text1"/>
        </w:rPr>
        <w:t>s top guard</w:t>
      </w:r>
      <w:r>
        <w:rPr>
          <w:color w:val="000000" w:themeColor="text1"/>
          <w:u w:color="000000" w:themeColor="text1"/>
        </w:rPr>
        <w:t xml:space="preserve">, </w:t>
      </w:r>
      <w:r w:rsidRPr="00D80D9C">
        <w:rPr>
          <w:color w:val="000000" w:themeColor="text1"/>
          <w:u w:color="000000" w:themeColor="text1"/>
        </w:rPr>
        <w:t>repeated as SEC Player of the Year</w:t>
      </w:r>
      <w:r>
        <w:rPr>
          <w:color w:val="000000" w:themeColor="text1"/>
          <w:u w:color="000000" w:themeColor="text1"/>
        </w:rPr>
        <w:t>,</w:t>
      </w:r>
      <w:r w:rsidRPr="00D80D9C">
        <w:rPr>
          <w:color w:val="000000" w:themeColor="text1"/>
          <w:u w:color="000000" w:themeColor="text1"/>
        </w:rPr>
        <w:t xml:space="preserve"> and </w:t>
      </w:r>
      <w:r>
        <w:rPr>
          <w:color w:val="000000" w:themeColor="text1"/>
          <w:u w:color="000000" w:themeColor="text1"/>
        </w:rPr>
        <w:t xml:space="preserve">was </w:t>
      </w:r>
      <w:r w:rsidR="00933CA0">
        <w:rPr>
          <w:color w:val="000000" w:themeColor="text1"/>
          <w:u w:color="000000" w:themeColor="text1"/>
        </w:rPr>
        <w:t xml:space="preserve">once again </w:t>
      </w:r>
      <w:r w:rsidRPr="00D80D9C">
        <w:rPr>
          <w:color w:val="000000" w:themeColor="text1"/>
          <w:u w:color="000000" w:themeColor="text1"/>
        </w:rPr>
        <w:t>a WBCA All</w:t>
      </w:r>
      <w:r w:rsidR="00AC3D2B">
        <w:rPr>
          <w:color w:val="000000" w:themeColor="text1"/>
          <w:u w:color="000000" w:themeColor="text1"/>
        </w:rPr>
        <w:noBreakHyphen/>
      </w:r>
      <w:r w:rsidRPr="00D80D9C">
        <w:rPr>
          <w:color w:val="000000" w:themeColor="text1"/>
          <w:u w:color="000000" w:themeColor="text1"/>
        </w:rPr>
        <w:t>America selection</w:t>
      </w:r>
      <w:r w:rsidR="00943D43">
        <w:rPr>
          <w:color w:val="000000" w:themeColor="text1"/>
          <w:u w:color="000000" w:themeColor="text1"/>
        </w:rPr>
        <w:t>. I</w:t>
      </w:r>
      <w:r>
        <w:rPr>
          <w:color w:val="000000" w:themeColor="text1"/>
          <w:u w:color="000000" w:themeColor="text1"/>
        </w:rPr>
        <w:t xml:space="preserve">n addition, </w:t>
      </w:r>
      <w:r w:rsidRPr="00D80D9C">
        <w:rPr>
          <w:color w:val="000000" w:themeColor="text1"/>
          <w:u w:color="000000" w:themeColor="text1"/>
        </w:rPr>
        <w:t>SEC Scholar</w:t>
      </w:r>
      <w:r w:rsidR="00AC3D2B">
        <w:rPr>
          <w:color w:val="000000" w:themeColor="text1"/>
          <w:u w:color="000000" w:themeColor="text1"/>
        </w:rPr>
        <w:noBreakHyphen/>
      </w:r>
      <w:r w:rsidRPr="00D80D9C">
        <w:rPr>
          <w:color w:val="000000" w:themeColor="text1"/>
          <w:u w:color="000000" w:themeColor="text1"/>
        </w:rPr>
        <w:t xml:space="preserve">Athlete of the Year Aleighsa Welch earned </w:t>
      </w:r>
      <w:r>
        <w:rPr>
          <w:color w:val="000000" w:themeColor="text1"/>
          <w:u w:color="000000" w:themeColor="text1"/>
        </w:rPr>
        <w:t>h</w:t>
      </w:r>
      <w:r w:rsidRPr="00D80D9C">
        <w:rPr>
          <w:color w:val="000000" w:themeColor="text1"/>
          <w:u w:color="000000" w:themeColor="text1"/>
        </w:rPr>
        <w:t>onorable</w:t>
      </w:r>
      <w:r w:rsidR="00AC3D2B">
        <w:rPr>
          <w:color w:val="000000" w:themeColor="text1"/>
          <w:u w:color="000000" w:themeColor="text1"/>
        </w:rPr>
        <w:noBreakHyphen/>
      </w:r>
      <w:r w:rsidRPr="00D80D9C">
        <w:rPr>
          <w:color w:val="000000" w:themeColor="text1"/>
          <w:u w:color="000000" w:themeColor="text1"/>
        </w:rPr>
        <w:t>mention All</w:t>
      </w:r>
      <w:r w:rsidR="00AC3D2B">
        <w:rPr>
          <w:color w:val="000000" w:themeColor="text1"/>
          <w:u w:color="000000" w:themeColor="text1"/>
        </w:rPr>
        <w:noBreakHyphen/>
      </w:r>
      <w:r w:rsidRPr="00D80D9C">
        <w:rPr>
          <w:color w:val="000000" w:themeColor="text1"/>
          <w:u w:color="000000" w:themeColor="text1"/>
        </w:rPr>
        <w:t>Americ</w:t>
      </w:r>
      <w:r w:rsidR="00952E70">
        <w:rPr>
          <w:color w:val="000000" w:themeColor="text1"/>
          <w:u w:color="000000" w:themeColor="text1"/>
        </w:rPr>
        <w:t xml:space="preserve">a honors from the WBCA and was </w:t>
      </w:r>
      <w:r w:rsidRPr="00D80D9C">
        <w:rPr>
          <w:color w:val="000000" w:themeColor="text1"/>
          <w:u w:color="000000" w:themeColor="text1"/>
        </w:rPr>
        <w:t>SEC Tournament Most Outstanding Performer after earning First</w:t>
      </w:r>
      <w:r w:rsidR="006501FB">
        <w:rPr>
          <w:color w:val="000000" w:themeColor="text1"/>
          <w:u w:color="000000" w:themeColor="text1"/>
        </w:rPr>
        <w:t xml:space="preserve"> </w:t>
      </w:r>
      <w:r w:rsidRPr="00D80D9C">
        <w:rPr>
          <w:color w:val="000000" w:themeColor="text1"/>
          <w:u w:color="000000" w:themeColor="text1"/>
        </w:rPr>
        <w:t>Team All</w:t>
      </w:r>
      <w:r w:rsidR="00AC3D2B">
        <w:rPr>
          <w:color w:val="000000" w:themeColor="text1"/>
          <w:u w:color="000000" w:themeColor="text1"/>
        </w:rPr>
        <w:noBreakHyphen/>
      </w:r>
      <w:r w:rsidRPr="00D80D9C">
        <w:rPr>
          <w:color w:val="000000" w:themeColor="text1"/>
          <w:u w:color="000000" w:themeColor="text1"/>
        </w:rPr>
        <w:t>SEC honors for the second</w:t>
      </w:r>
      <w:r>
        <w:rPr>
          <w:color w:val="000000" w:themeColor="text1"/>
          <w:u w:color="000000" w:themeColor="text1"/>
        </w:rPr>
        <w:t xml:space="preserve"> consecutive</w:t>
      </w:r>
      <w:r w:rsidRPr="00D80D9C">
        <w:rPr>
          <w:color w:val="000000" w:themeColor="text1"/>
          <w:u w:color="000000" w:themeColor="text1"/>
        </w:rPr>
        <w:t xml:space="preserve"> season</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freshman </w:t>
      </w:r>
      <w:r w:rsidRPr="00D80D9C">
        <w:rPr>
          <w:color w:val="000000" w:themeColor="text1"/>
          <w:u w:color="000000" w:themeColor="text1"/>
        </w:rPr>
        <w:t>A</w:t>
      </w:r>
      <w:r w:rsidR="00AC3D2B" w:rsidRPr="00AC3D2B">
        <w:rPr>
          <w:color w:val="000000" w:themeColor="text1"/>
          <w:u w:color="000000" w:themeColor="text1"/>
        </w:rPr>
        <w:t>’</w:t>
      </w:r>
      <w:r w:rsidRPr="00D80D9C">
        <w:rPr>
          <w:color w:val="000000" w:themeColor="text1"/>
          <w:u w:color="000000" w:themeColor="text1"/>
        </w:rPr>
        <w:t>ja Wilson earned a spot on the All</w:t>
      </w:r>
      <w:r w:rsidR="00AC3D2B">
        <w:rPr>
          <w:color w:val="000000" w:themeColor="text1"/>
          <w:u w:color="000000" w:themeColor="text1"/>
        </w:rPr>
        <w:noBreakHyphen/>
      </w:r>
      <w:r w:rsidRPr="00D80D9C">
        <w:rPr>
          <w:color w:val="000000" w:themeColor="text1"/>
          <w:u w:color="000000" w:themeColor="text1"/>
        </w:rPr>
        <w:t>SEC First Team</w:t>
      </w:r>
      <w:r w:rsidR="00943D43">
        <w:rPr>
          <w:color w:val="000000" w:themeColor="text1"/>
          <w:u w:color="000000" w:themeColor="text1"/>
        </w:rPr>
        <w:t xml:space="preserve"> and was </w:t>
      </w:r>
      <w:r w:rsidRPr="00D80D9C">
        <w:rPr>
          <w:color w:val="000000" w:themeColor="text1"/>
          <w:u w:color="000000" w:themeColor="text1"/>
        </w:rPr>
        <w:t>named league Freshman of the Year by both the coaches and the Associated Press</w:t>
      </w:r>
      <w:r w:rsidR="00943D43">
        <w:rPr>
          <w:color w:val="000000" w:themeColor="text1"/>
          <w:u w:color="000000" w:themeColor="text1"/>
        </w:rPr>
        <w:t xml:space="preserve">. She also was </w:t>
      </w:r>
      <w:r w:rsidRPr="00D80D9C">
        <w:rPr>
          <w:color w:val="000000" w:themeColor="text1"/>
          <w:u w:color="000000" w:themeColor="text1"/>
        </w:rPr>
        <w:t>a</w:t>
      </w:r>
      <w:r>
        <w:rPr>
          <w:color w:val="000000" w:themeColor="text1"/>
          <w:u w:color="000000" w:themeColor="text1"/>
        </w:rPr>
        <w:t>n</w:t>
      </w:r>
      <w:r w:rsidRPr="00D80D9C">
        <w:rPr>
          <w:color w:val="000000" w:themeColor="text1"/>
          <w:u w:color="000000" w:themeColor="text1"/>
        </w:rPr>
        <w:t xml:space="preserve"> honorable</w:t>
      </w:r>
      <w:r w:rsidR="00AC3D2B">
        <w:rPr>
          <w:color w:val="000000" w:themeColor="text1"/>
          <w:u w:color="000000" w:themeColor="text1"/>
        </w:rPr>
        <w:noBreakHyphen/>
      </w:r>
      <w:r w:rsidRPr="00D80D9C">
        <w:rPr>
          <w:color w:val="000000" w:themeColor="text1"/>
          <w:u w:color="000000" w:themeColor="text1"/>
        </w:rPr>
        <w:t>mention WBCA All</w:t>
      </w:r>
      <w:r w:rsidR="00AC3D2B">
        <w:rPr>
          <w:color w:val="000000" w:themeColor="text1"/>
          <w:u w:color="000000" w:themeColor="text1"/>
        </w:rPr>
        <w:noBreakHyphen/>
      </w:r>
      <w:r w:rsidRPr="00D80D9C">
        <w:rPr>
          <w:color w:val="000000" w:themeColor="text1"/>
          <w:u w:color="000000" w:themeColor="text1"/>
        </w:rPr>
        <w:t>America</w:t>
      </w:r>
      <w:r w:rsidR="00EC52E7">
        <w:rPr>
          <w:color w:val="000000" w:themeColor="text1"/>
          <w:u w:color="000000" w:themeColor="text1"/>
        </w:rPr>
        <w:t xml:space="preserve"> selection</w:t>
      </w:r>
      <w:r>
        <w:rPr>
          <w:color w:val="000000" w:themeColor="text1"/>
          <w:u w:color="000000" w:themeColor="text1"/>
        </w:rPr>
        <w:t>. Moreover, s</w:t>
      </w:r>
      <w:r w:rsidRPr="00D80D9C">
        <w:rPr>
          <w:color w:val="000000" w:themeColor="text1"/>
          <w:u w:color="000000" w:themeColor="text1"/>
        </w:rPr>
        <w:t>ophomore Alaina Coates was named the NCAA Greensboro Region Most Outstanding Player, capping a season that yielded a spot on the SEC Second Team and All</w:t>
      </w:r>
      <w:r w:rsidR="00AC3D2B">
        <w:rPr>
          <w:color w:val="000000" w:themeColor="text1"/>
          <w:u w:color="000000" w:themeColor="text1"/>
        </w:rPr>
        <w:noBreakHyphen/>
      </w:r>
      <w:r w:rsidRPr="00D80D9C">
        <w:rPr>
          <w:color w:val="000000" w:themeColor="text1"/>
          <w:u w:color="000000" w:themeColor="text1"/>
        </w:rPr>
        <w:t>Defensive Team</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6A4" w:rsidRDefault="003E332F"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Head Coach Staley rightly has her sights on a return to the Final Four next year. The members of the Senate are pleased to hear this news, delighted to raise their collective salute to her and her fine group of young </w:t>
      </w:r>
      <w:r w:rsidR="00AC3D2B">
        <w:rPr>
          <w:color w:val="000000" w:themeColor="text1"/>
          <w:u w:color="000000" w:themeColor="text1"/>
        </w:rPr>
        <w:t>student</w:t>
      </w:r>
      <w:r w:rsidR="00316342">
        <w:rPr>
          <w:color w:val="000000" w:themeColor="text1"/>
          <w:u w:color="000000" w:themeColor="text1"/>
        </w:rPr>
        <w:t xml:space="preserve"> </w:t>
      </w:r>
      <w:r>
        <w:rPr>
          <w:color w:val="000000" w:themeColor="text1"/>
          <w:u w:color="000000" w:themeColor="text1"/>
        </w:rPr>
        <w:t>athletes, and proud to declare themselves among the team</w:t>
      </w:r>
      <w:r w:rsidR="00AC3D2B" w:rsidRPr="00AC3D2B">
        <w:rPr>
          <w:color w:val="000000" w:themeColor="text1"/>
          <w:u w:color="000000" w:themeColor="text1"/>
        </w:rPr>
        <w:t>’</w:t>
      </w:r>
      <w:r>
        <w:rPr>
          <w:color w:val="000000" w:themeColor="text1"/>
          <w:u w:color="000000" w:themeColor="text1"/>
        </w:rPr>
        <w:t xml:space="preserve">s most ardent fans. On behalf of the people of South Carolina, the members offer their congratulations on a class act and best wishes for continued success. Go, Gamecocks! </w:t>
      </w:r>
      <w:r w:rsidR="004E66A4">
        <w:t>Now, therefore,</w:t>
      </w: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2C" w:rsidRDefault="004F612C" w:rsidP="004F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B9" w:rsidRPr="0076615F" w:rsidRDefault="004E66A4" w:rsidP="00B9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4F612C">
        <w:t>Senate</w:t>
      </w:r>
      <w:r>
        <w:t>,</w:t>
      </w:r>
      <w:r>
        <w:rPr>
          <w:color w:val="000000" w:themeColor="text1"/>
        </w:rPr>
        <w:t xml:space="preserve"> by this resolution, </w:t>
      </w:r>
      <w:r w:rsidR="00B94EB9" w:rsidRPr="0076615F">
        <w:rPr>
          <w:rFonts w:eastAsiaTheme="minorHAnsi"/>
          <w:color w:val="000000" w:themeColor="text1"/>
          <w:szCs w:val="22"/>
          <w:u w:color="000000" w:themeColor="text1"/>
        </w:rPr>
        <w:t>recognize and c</w:t>
      </w:r>
      <w:r w:rsidR="00B94EB9">
        <w:rPr>
          <w:rFonts w:eastAsiaTheme="minorHAnsi"/>
          <w:color w:val="000000" w:themeColor="text1"/>
          <w:szCs w:val="22"/>
          <w:u w:color="000000" w:themeColor="text1"/>
        </w:rPr>
        <w:t>elebrate</w:t>
      </w:r>
      <w:r w:rsidR="00B94EB9" w:rsidRPr="0076615F">
        <w:rPr>
          <w:rFonts w:eastAsiaTheme="minorHAnsi"/>
          <w:color w:val="000000" w:themeColor="text1"/>
          <w:szCs w:val="22"/>
          <w:u w:color="000000" w:themeColor="text1"/>
        </w:rPr>
        <w:t xml:space="preserve"> the </w:t>
      </w:r>
      <w:r w:rsidR="00B94EB9">
        <w:rPr>
          <w:rFonts w:eastAsiaTheme="minorHAnsi"/>
          <w:color w:val="000000" w:themeColor="text1"/>
          <w:szCs w:val="22"/>
          <w:u w:color="000000" w:themeColor="text1"/>
        </w:rPr>
        <w:t>University of South Carolina women</w:t>
      </w:r>
      <w:r w:rsidR="00AC3D2B" w:rsidRPr="00AC3D2B">
        <w:rPr>
          <w:rFonts w:eastAsiaTheme="minorHAnsi"/>
          <w:color w:val="000000" w:themeColor="text1"/>
          <w:szCs w:val="22"/>
          <w:u w:color="000000" w:themeColor="text1"/>
        </w:rPr>
        <w:t>’</w:t>
      </w:r>
      <w:r w:rsidR="00B94EB9">
        <w:rPr>
          <w:rFonts w:eastAsiaTheme="minorHAnsi"/>
          <w:color w:val="000000" w:themeColor="text1"/>
          <w:szCs w:val="22"/>
          <w:u w:color="000000" w:themeColor="text1"/>
        </w:rPr>
        <w:t>s</w:t>
      </w:r>
      <w:r w:rsidR="00B94EB9" w:rsidRPr="0076615F">
        <w:rPr>
          <w:rFonts w:eastAsiaTheme="minorHAnsi"/>
          <w:color w:val="000000" w:themeColor="text1"/>
          <w:szCs w:val="22"/>
          <w:u w:color="000000" w:themeColor="text1"/>
        </w:rPr>
        <w:t xml:space="preserve"> basketball team for capturing the 20</w:t>
      </w:r>
      <w:r w:rsidR="00B94EB9">
        <w:rPr>
          <w:rFonts w:eastAsiaTheme="minorHAnsi"/>
          <w:color w:val="000000" w:themeColor="text1"/>
          <w:szCs w:val="22"/>
          <w:u w:color="000000" w:themeColor="text1"/>
        </w:rPr>
        <w:t>15 SEC regular</w:t>
      </w:r>
      <w:r w:rsidR="00AC3D2B">
        <w:rPr>
          <w:rFonts w:eastAsiaTheme="minorHAnsi"/>
          <w:color w:val="000000" w:themeColor="text1"/>
          <w:szCs w:val="22"/>
          <w:u w:color="000000" w:themeColor="text1"/>
        </w:rPr>
        <w:noBreakHyphen/>
      </w:r>
      <w:r w:rsidR="00B94EB9">
        <w:rPr>
          <w:rFonts w:eastAsiaTheme="minorHAnsi"/>
          <w:color w:val="000000" w:themeColor="text1"/>
          <w:szCs w:val="22"/>
          <w:u w:color="000000" w:themeColor="text1"/>
        </w:rPr>
        <w:t>season championship, as well as the program</w:t>
      </w:r>
      <w:r w:rsidR="00AC3D2B" w:rsidRPr="00AC3D2B">
        <w:rPr>
          <w:rFonts w:eastAsiaTheme="minorHAnsi"/>
          <w:color w:val="000000" w:themeColor="text1"/>
          <w:szCs w:val="22"/>
          <w:u w:color="000000" w:themeColor="text1"/>
        </w:rPr>
        <w:t>’</w:t>
      </w:r>
      <w:r w:rsidR="00B94EB9">
        <w:rPr>
          <w:rFonts w:eastAsiaTheme="minorHAnsi"/>
          <w:color w:val="000000" w:themeColor="text1"/>
          <w:szCs w:val="22"/>
          <w:u w:color="000000" w:themeColor="text1"/>
        </w:rPr>
        <w:t>s first SEC Tournament title, for advancing to USC</w:t>
      </w:r>
      <w:r w:rsidR="00AC3D2B" w:rsidRPr="00AC3D2B">
        <w:rPr>
          <w:rFonts w:eastAsiaTheme="minorHAnsi"/>
          <w:color w:val="000000" w:themeColor="text1"/>
          <w:szCs w:val="22"/>
          <w:u w:color="000000" w:themeColor="text1"/>
        </w:rPr>
        <w:t>’</w:t>
      </w:r>
      <w:r w:rsidR="00B94EB9">
        <w:rPr>
          <w:rFonts w:eastAsiaTheme="minorHAnsi"/>
          <w:color w:val="000000" w:themeColor="text1"/>
          <w:szCs w:val="22"/>
          <w:u w:color="000000" w:themeColor="text1"/>
        </w:rPr>
        <w:t xml:space="preserve">s first NCAA Final Four in school history, and for </w:t>
      </w:r>
      <w:r w:rsidR="00B02ACB">
        <w:rPr>
          <w:rFonts w:eastAsiaTheme="minorHAnsi"/>
          <w:color w:val="000000" w:themeColor="text1"/>
          <w:szCs w:val="22"/>
          <w:u w:color="000000" w:themeColor="text1"/>
        </w:rPr>
        <w:t>netting a</w:t>
      </w:r>
      <w:r w:rsidR="00B94EB9">
        <w:rPr>
          <w:rFonts w:eastAsiaTheme="minorHAnsi"/>
          <w:color w:val="000000" w:themeColor="text1"/>
          <w:szCs w:val="22"/>
          <w:u w:color="000000" w:themeColor="text1"/>
        </w:rPr>
        <w:t xml:space="preserve"> fabulous postseason ranking as number 3 in the nation.</w:t>
      </w: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00061388">
        <w:t>USC</w:t>
      </w:r>
      <w:r>
        <w:rPr>
          <w:rFonts w:eastAsiaTheme="minorHAnsi"/>
          <w:color w:val="000000" w:themeColor="text1"/>
          <w:szCs w:val="22"/>
          <w:u w:color="000000" w:themeColor="text1"/>
        </w:rPr>
        <w:t xml:space="preserve"> women</w:t>
      </w:r>
      <w:r w:rsidR="00AC3D2B" w:rsidRPr="00AC3D2B">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 basketball team</w:t>
      </w:r>
      <w:r>
        <w:t xml:space="preserve"> and </w:t>
      </w:r>
      <w:r w:rsidR="00061388">
        <w:t xml:space="preserve">Head </w:t>
      </w:r>
      <w:r>
        <w:t xml:space="preserve">Coach </w:t>
      </w:r>
      <w:r w:rsidR="00061388">
        <w:t>Dawn Staley</w:t>
      </w:r>
      <w:r>
        <w:t>.</w:t>
      </w:r>
    </w:p>
    <w:p w:rsidR="003145F0" w:rsidRDefault="00AC3D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962" w:rsidRDefault="003E0962" w:rsidP="003E0962">
      <w:pPr>
        <w:suppressAutoHyphens/>
      </w:pPr>
    </w:p>
    <w:sectPr w:rsidR="003E0962" w:rsidSect="003E09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954" w:rsidRDefault="00EA4954" w:rsidP="009F0C77">
      <w:r>
        <w:separator/>
      </w:r>
    </w:p>
  </w:endnote>
  <w:endnote w:type="continuationSeparator" w:id="0">
    <w:p w:rsidR="00EA4954" w:rsidRDefault="00EA4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7F6A63-3246-4458-8654-4E95DC48B7D1}"/>
    <w:embedBold r:id="rId2" w:fontKey="{96BE0238-A4E5-4644-94C5-EBDEB010D319}"/>
  </w:font>
  <w:font w:name="Calibri">
    <w:panose1 w:val="020F0502020204030204"/>
    <w:charset w:val="00"/>
    <w:family w:val="swiss"/>
    <w:pitch w:val="variable"/>
    <w:sig w:usb0="E00002FF" w:usb1="4000ACFF" w:usb2="00000001" w:usb3="00000000" w:csb0="0000019F" w:csb1="00000000"/>
    <w:embedRegular r:id="rId3" w:fontKey="{C87A74BE-5272-430C-8037-5846C3754506}"/>
  </w:font>
  <w:font w:name="Segoe UI">
    <w:panose1 w:val="020B0502040204020203"/>
    <w:charset w:val="00"/>
    <w:family w:val="swiss"/>
    <w:pitch w:val="variable"/>
    <w:sig w:usb0="E10022FF" w:usb1="C000E47F" w:usb2="00000029" w:usb3="00000000" w:csb0="000001DF" w:csb1="00000000"/>
    <w:embedRegular r:id="rId4" w:fontKey="{4C7B887B-61CE-49AE-9FFD-9736589CD89F}"/>
  </w:font>
  <w:font w:name="Cambria">
    <w:panose1 w:val="02040503050406030204"/>
    <w:charset w:val="00"/>
    <w:family w:val="roman"/>
    <w:pitch w:val="variable"/>
    <w:sig w:usb0="E00002FF" w:usb1="400004FF" w:usb2="00000000" w:usb3="00000000" w:csb0="0000019F" w:csb1="00000000"/>
    <w:embedRegular r:id="rId5" w:fontKey="{69C24269-3A91-40DA-AD3E-8ACE29387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62" w:rsidRPr="00C35647" w:rsidRDefault="003E0962" w:rsidP="00C35647">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A423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954" w:rsidRDefault="00EA4954" w:rsidP="009F0C77">
      <w:r>
        <w:separator/>
      </w:r>
    </w:p>
  </w:footnote>
  <w:footnote w:type="continuationSeparator" w:id="0">
    <w:p w:rsidR="00EA4954" w:rsidRDefault="00EA4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18CZ15"/>
    <w:docVar w:name="CoverBillType" w:val="r"/>
    <w:docVar w:name="docpath" w:val="L:\Council\bills\RM\1218CZ15.DOCX"/>
    <w:docVar w:name="dvBillNumber" w:val="662"/>
    <w:docVar w:name="dvBillNumberPrefix" w:val="S. "/>
    <w:docVar w:name="dvOriginalBody" w:val="Senate"/>
    <w:docVar w:name="dvSteno" w:val="RM"/>
    <w:docVar w:name="NameofBody" w:val="s"/>
    <w:docVar w:name="vgroup2" w:val="Council"/>
  </w:docVars>
  <w:rsids>
    <w:rsidRoot w:val="00D05C58"/>
    <w:rsid w:val="00026C9A"/>
    <w:rsid w:val="00061388"/>
    <w:rsid w:val="00091592"/>
    <w:rsid w:val="000965A1"/>
    <w:rsid w:val="000E0D95"/>
    <w:rsid w:val="000E1785"/>
    <w:rsid w:val="000E7E18"/>
    <w:rsid w:val="000F1F38"/>
    <w:rsid w:val="000F39F2"/>
    <w:rsid w:val="001023A4"/>
    <w:rsid w:val="0010776B"/>
    <w:rsid w:val="00133E66"/>
    <w:rsid w:val="00134ACF"/>
    <w:rsid w:val="00144E15"/>
    <w:rsid w:val="001A4A62"/>
    <w:rsid w:val="001A681E"/>
    <w:rsid w:val="001B02EE"/>
    <w:rsid w:val="001B0F54"/>
    <w:rsid w:val="001D08F2"/>
    <w:rsid w:val="002037CA"/>
    <w:rsid w:val="002047A2"/>
    <w:rsid w:val="00210390"/>
    <w:rsid w:val="002321B6"/>
    <w:rsid w:val="0023696B"/>
    <w:rsid w:val="00241F11"/>
    <w:rsid w:val="00250967"/>
    <w:rsid w:val="002759C5"/>
    <w:rsid w:val="00277DEE"/>
    <w:rsid w:val="00280D88"/>
    <w:rsid w:val="00294ABE"/>
    <w:rsid w:val="002A3EB4"/>
    <w:rsid w:val="003145F0"/>
    <w:rsid w:val="00316342"/>
    <w:rsid w:val="00325348"/>
    <w:rsid w:val="00335F8E"/>
    <w:rsid w:val="00393688"/>
    <w:rsid w:val="003D411E"/>
    <w:rsid w:val="003E0962"/>
    <w:rsid w:val="003E332F"/>
    <w:rsid w:val="003E3C1E"/>
    <w:rsid w:val="003E6148"/>
    <w:rsid w:val="003F2C86"/>
    <w:rsid w:val="00400EAA"/>
    <w:rsid w:val="004146F8"/>
    <w:rsid w:val="0041760A"/>
    <w:rsid w:val="004203D7"/>
    <w:rsid w:val="00430C19"/>
    <w:rsid w:val="00451334"/>
    <w:rsid w:val="00452CE1"/>
    <w:rsid w:val="00477BEC"/>
    <w:rsid w:val="004809EE"/>
    <w:rsid w:val="00483C91"/>
    <w:rsid w:val="004E66A4"/>
    <w:rsid w:val="004F612C"/>
    <w:rsid w:val="00511EE9"/>
    <w:rsid w:val="00521E00"/>
    <w:rsid w:val="0055040E"/>
    <w:rsid w:val="005745D1"/>
    <w:rsid w:val="00577C6C"/>
    <w:rsid w:val="0058501B"/>
    <w:rsid w:val="0061228A"/>
    <w:rsid w:val="00614603"/>
    <w:rsid w:val="006215AA"/>
    <w:rsid w:val="006340D9"/>
    <w:rsid w:val="00643862"/>
    <w:rsid w:val="00643B8E"/>
    <w:rsid w:val="006501FB"/>
    <w:rsid w:val="00665EBC"/>
    <w:rsid w:val="0069470D"/>
    <w:rsid w:val="006A476C"/>
    <w:rsid w:val="006C4129"/>
    <w:rsid w:val="006C6A93"/>
    <w:rsid w:val="006E02F9"/>
    <w:rsid w:val="007417C9"/>
    <w:rsid w:val="00753C04"/>
    <w:rsid w:val="00756946"/>
    <w:rsid w:val="00757F80"/>
    <w:rsid w:val="00767D98"/>
    <w:rsid w:val="00771EEC"/>
    <w:rsid w:val="0077385B"/>
    <w:rsid w:val="00786819"/>
    <w:rsid w:val="007A325A"/>
    <w:rsid w:val="007C3099"/>
    <w:rsid w:val="007C6557"/>
    <w:rsid w:val="007E72BE"/>
    <w:rsid w:val="007F1523"/>
    <w:rsid w:val="007F509E"/>
    <w:rsid w:val="007F5799"/>
    <w:rsid w:val="007F6947"/>
    <w:rsid w:val="007F76A9"/>
    <w:rsid w:val="00806E7D"/>
    <w:rsid w:val="00824BB6"/>
    <w:rsid w:val="00834A12"/>
    <w:rsid w:val="00872729"/>
    <w:rsid w:val="00887A41"/>
    <w:rsid w:val="008F4429"/>
    <w:rsid w:val="00901ECA"/>
    <w:rsid w:val="0092747C"/>
    <w:rsid w:val="00932670"/>
    <w:rsid w:val="00933CA0"/>
    <w:rsid w:val="009352BB"/>
    <w:rsid w:val="00943B29"/>
    <w:rsid w:val="00943D43"/>
    <w:rsid w:val="00952E70"/>
    <w:rsid w:val="00990668"/>
    <w:rsid w:val="009B397B"/>
    <w:rsid w:val="009F0C77"/>
    <w:rsid w:val="009F4DD1"/>
    <w:rsid w:val="00A2062D"/>
    <w:rsid w:val="00A42309"/>
    <w:rsid w:val="00A64E80"/>
    <w:rsid w:val="00A73E6E"/>
    <w:rsid w:val="00A741D9"/>
    <w:rsid w:val="00A9741D"/>
    <w:rsid w:val="00AC3D2B"/>
    <w:rsid w:val="00AD4B17"/>
    <w:rsid w:val="00B02ACB"/>
    <w:rsid w:val="00B02C80"/>
    <w:rsid w:val="00B26FA6"/>
    <w:rsid w:val="00B53675"/>
    <w:rsid w:val="00B741CB"/>
    <w:rsid w:val="00B934F3"/>
    <w:rsid w:val="00B94EB9"/>
    <w:rsid w:val="00BA7CF8"/>
    <w:rsid w:val="00BB6347"/>
    <w:rsid w:val="00BB78F0"/>
    <w:rsid w:val="00BC7AB4"/>
    <w:rsid w:val="00BD2134"/>
    <w:rsid w:val="00C038D8"/>
    <w:rsid w:val="00C045DD"/>
    <w:rsid w:val="00C265DF"/>
    <w:rsid w:val="00C3136F"/>
    <w:rsid w:val="00C3483A"/>
    <w:rsid w:val="00C35647"/>
    <w:rsid w:val="00C670C9"/>
    <w:rsid w:val="00C74E9D"/>
    <w:rsid w:val="00C805AB"/>
    <w:rsid w:val="00C82FD3"/>
    <w:rsid w:val="00CC6B7B"/>
    <w:rsid w:val="00CD3619"/>
    <w:rsid w:val="00CD4526"/>
    <w:rsid w:val="00CE3EA6"/>
    <w:rsid w:val="00CF111F"/>
    <w:rsid w:val="00CF4447"/>
    <w:rsid w:val="00D05C58"/>
    <w:rsid w:val="00D07918"/>
    <w:rsid w:val="00D405E7"/>
    <w:rsid w:val="00D41D56"/>
    <w:rsid w:val="00D5505C"/>
    <w:rsid w:val="00D6260D"/>
    <w:rsid w:val="00D664F1"/>
    <w:rsid w:val="00D6662B"/>
    <w:rsid w:val="00D83166"/>
    <w:rsid w:val="00D942BC"/>
    <w:rsid w:val="00D95E2F"/>
    <w:rsid w:val="00D970A9"/>
    <w:rsid w:val="00DB3AC0"/>
    <w:rsid w:val="00DC6813"/>
    <w:rsid w:val="00DE589A"/>
    <w:rsid w:val="00DE68F0"/>
    <w:rsid w:val="00DF3845"/>
    <w:rsid w:val="00DF7E17"/>
    <w:rsid w:val="00E61598"/>
    <w:rsid w:val="00E725D4"/>
    <w:rsid w:val="00E77536"/>
    <w:rsid w:val="00EA4954"/>
    <w:rsid w:val="00EB00A2"/>
    <w:rsid w:val="00EB1BF3"/>
    <w:rsid w:val="00EC52E7"/>
    <w:rsid w:val="00EF3EEE"/>
    <w:rsid w:val="00F149A7"/>
    <w:rsid w:val="00F50BAF"/>
    <w:rsid w:val="00F52C10"/>
    <w:rsid w:val="00F53BF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FF16C-1D4D-49AB-8652-43163912A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3B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29"/>
    <w:rPr>
      <w:rFonts w:ascii="Segoe UI" w:eastAsia="Times New Roman" w:hAnsi="Segoe UI" w:cs="Segoe UI"/>
      <w:sz w:val="18"/>
      <w:szCs w:val="18"/>
    </w:rPr>
  </w:style>
  <w:style w:type="character" w:styleId="Hyperlink">
    <w:name w:val="Hyperlink"/>
    <w:basedOn w:val="DefaultParagraphFont"/>
    <w:uiPriority w:val="99"/>
    <w:unhideWhenUsed/>
    <w:rsid w:val="003E0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2&amp;session=121&amp;summary=B" TargetMode="External"/><Relationship Id="rId3" Type="http://schemas.openxmlformats.org/officeDocument/2006/relationships/settings" Target="settings.xml"/><Relationship Id="rId7" Type="http://schemas.openxmlformats.org/officeDocument/2006/relationships/hyperlink" Target="file:///h:\SJ%20Archive\2015\04-1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62_2015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3FB71-D160-497F-9F69-D5EE1300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707</Words>
  <Characters>4030</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662: USC Women's Basketball Team - South Carolina Legislature Online</dc:title>
  <dc:subject/>
  <dc:creator>McDowell</dc:creator>
  <cp:keywords/>
  <dc:description/>
  <cp:lastModifiedBy>N Cumfer</cp:lastModifiedBy>
  <cp:revision>2</cp:revision>
  <cp:lastPrinted>2015-04-15T16:33:00Z</cp:lastPrinted>
  <dcterms:created xsi:type="dcterms:W3CDTF">2016-12-02T17:10:00Z</dcterms:created>
  <dcterms:modified xsi:type="dcterms:W3CDTF">2016-12-02T17:10:00Z</dcterms:modified>
</cp:coreProperties>
</file>