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E24" w:rsidRDefault="00FE3E24" w:rsidP="00FE3E24">
      <w:pPr>
        <w:widowControl w:val="0"/>
        <w:jc w:val="center"/>
      </w:pPr>
      <w:bookmarkStart w:id="0" w:name="_GoBack"/>
      <w:bookmarkEnd w:id="0"/>
      <w:r w:rsidRPr="00FE3E24">
        <w:rPr>
          <w:b/>
        </w:rPr>
        <w:t>South Carolina General Assembly</w:t>
      </w:r>
    </w:p>
    <w:p w:rsidR="00FE3E24" w:rsidRDefault="00FE3E24" w:rsidP="00FE3E24">
      <w:pPr>
        <w:widowControl w:val="0"/>
        <w:jc w:val="center"/>
      </w:pPr>
      <w:r>
        <w:t>121st Session, 2015-2016</w:t>
      </w:r>
    </w:p>
    <w:p w:rsidR="00FE3E24" w:rsidRDefault="00FE3E24" w:rsidP="00FE3E24">
      <w:pPr>
        <w:widowControl w:val="0"/>
      </w:pPr>
    </w:p>
    <w:p w:rsidR="00FE3E24" w:rsidRDefault="00FE3E24" w:rsidP="00FE3E24">
      <w:pPr>
        <w:widowControl w:val="0"/>
        <w:rPr>
          <w:b/>
        </w:rPr>
      </w:pPr>
      <w:r w:rsidRPr="00FE3E24">
        <w:rPr>
          <w:b/>
        </w:rPr>
        <w:t>S.</w:t>
      </w:r>
      <w:r>
        <w:rPr>
          <w:b/>
        </w:rPr>
        <w:t xml:space="preserve"> </w:t>
      </w:r>
      <w:r w:rsidRPr="00FE3E24">
        <w:rPr>
          <w:b/>
        </w:rPr>
        <w:t>746</w:t>
      </w:r>
    </w:p>
    <w:p w:rsidR="00FE3E24" w:rsidRDefault="00FE3E24" w:rsidP="00FE3E24">
      <w:pPr>
        <w:widowControl w:val="0"/>
        <w:rPr>
          <w:b/>
        </w:rPr>
      </w:pPr>
    </w:p>
    <w:p w:rsidR="00FE3E24" w:rsidRDefault="00FE3E24" w:rsidP="00FE3E24">
      <w:pPr>
        <w:widowControl w:val="0"/>
      </w:pPr>
      <w:r w:rsidRPr="00FE3E24">
        <w:rPr>
          <w:b/>
        </w:rPr>
        <w:t>STATUS INFORMATION</w:t>
      </w:r>
    </w:p>
    <w:p w:rsidR="00FE3E24" w:rsidRDefault="00FE3E24" w:rsidP="00FE3E24">
      <w:pPr>
        <w:widowControl w:val="0"/>
      </w:pPr>
    </w:p>
    <w:p w:rsidR="00FE3E24" w:rsidRDefault="00FE3E24" w:rsidP="00FE3E24">
      <w:pPr>
        <w:widowControl w:val="0"/>
      </w:pPr>
      <w:r>
        <w:t>Concurrent Resolution</w:t>
      </w:r>
    </w:p>
    <w:p w:rsidR="00FE3E24" w:rsidRDefault="00FE3E24" w:rsidP="00FE3E24">
      <w:pPr>
        <w:widowControl w:val="0"/>
      </w:pPr>
      <w:r>
        <w:t>Sponsors: Senators L. Martin and Alexander</w:t>
      </w:r>
    </w:p>
    <w:p w:rsidR="00FE3E24" w:rsidRDefault="00FE3E24" w:rsidP="00FE3E24">
      <w:pPr>
        <w:widowControl w:val="0"/>
      </w:pPr>
      <w:r>
        <w:t>Document Path: l:\s-res\lam\006sam .kmm.lam.docx</w:t>
      </w:r>
    </w:p>
    <w:p w:rsidR="00FE3E24" w:rsidRDefault="00FE3E24" w:rsidP="00FE3E24">
      <w:pPr>
        <w:widowControl w:val="0"/>
      </w:pPr>
    </w:p>
    <w:p w:rsidR="003F49B4" w:rsidRDefault="003F49B4" w:rsidP="00FE3E24">
      <w:pPr>
        <w:widowControl w:val="0"/>
      </w:pPr>
      <w:r>
        <w:t>Introduced in the Senate on May 5, 2015</w:t>
      </w:r>
    </w:p>
    <w:p w:rsidR="003F49B4" w:rsidRDefault="003F49B4" w:rsidP="00FE3E24">
      <w:pPr>
        <w:widowControl w:val="0"/>
      </w:pPr>
      <w:r>
        <w:t>Introduced in the House on May 5, 2015</w:t>
      </w:r>
    </w:p>
    <w:p w:rsidR="003F49B4" w:rsidRDefault="003F49B4" w:rsidP="00FE3E24">
      <w:pPr>
        <w:widowControl w:val="0"/>
      </w:pPr>
      <w:r>
        <w:t>Adopted by the General Assembly on May 5, 2015</w:t>
      </w:r>
    </w:p>
    <w:p w:rsidR="003F49B4" w:rsidRDefault="003F49B4" w:rsidP="00FE3E24">
      <w:pPr>
        <w:widowControl w:val="0"/>
      </w:pPr>
    </w:p>
    <w:p w:rsidR="00FE3E24" w:rsidRDefault="00FE3E24" w:rsidP="00FE3E24">
      <w:pPr>
        <w:widowControl w:val="0"/>
      </w:pPr>
      <w:r>
        <w:t xml:space="preserve">Summary: </w:t>
      </w:r>
      <w:r w:rsidR="006F0AC0">
        <w:t>Sam W. Stokes</w:t>
      </w:r>
    </w:p>
    <w:p w:rsidR="00FE3E24" w:rsidRDefault="00FE3E24" w:rsidP="00FE3E24">
      <w:pPr>
        <w:widowControl w:val="0"/>
      </w:pPr>
    </w:p>
    <w:p w:rsidR="00FE3E24" w:rsidRDefault="00FE3E24" w:rsidP="00FE3E24">
      <w:pPr>
        <w:widowControl w:val="0"/>
      </w:pPr>
    </w:p>
    <w:p w:rsidR="00FE3E24" w:rsidRDefault="00FE3E24" w:rsidP="00FE3E24">
      <w:pPr>
        <w:widowControl w:val="0"/>
        <w:tabs>
          <w:tab w:val="center" w:pos="590"/>
          <w:tab w:val="center" w:pos="1440"/>
          <w:tab w:val="left" w:pos="1872"/>
          <w:tab w:val="left" w:pos="9187"/>
        </w:tabs>
      </w:pPr>
      <w:r w:rsidRPr="00FE3E24">
        <w:rPr>
          <w:b/>
        </w:rPr>
        <w:t>HISTORY OF LEGISLATIVE ACTIONS</w:t>
      </w:r>
    </w:p>
    <w:p w:rsidR="00FE3E24" w:rsidRDefault="00FE3E24" w:rsidP="00FE3E24">
      <w:pPr>
        <w:widowControl w:val="0"/>
        <w:tabs>
          <w:tab w:val="center" w:pos="590"/>
          <w:tab w:val="center" w:pos="1440"/>
          <w:tab w:val="left" w:pos="1872"/>
          <w:tab w:val="left" w:pos="9187"/>
        </w:tabs>
      </w:pPr>
    </w:p>
    <w:p w:rsidR="00FE3E24" w:rsidRPr="00FE3E24" w:rsidRDefault="00FE3E24" w:rsidP="00FE3E24">
      <w:pPr>
        <w:widowControl w:val="0"/>
        <w:tabs>
          <w:tab w:val="center" w:pos="590"/>
          <w:tab w:val="center" w:pos="1440"/>
          <w:tab w:val="left" w:pos="1872"/>
          <w:tab w:val="left" w:pos="9187"/>
        </w:tabs>
      </w:pPr>
      <w:r w:rsidRPr="00FE3E24">
        <w:rPr>
          <w:u w:val="single"/>
        </w:rPr>
        <w:tab/>
        <w:t>Date</w:t>
      </w:r>
      <w:r w:rsidRPr="00FE3E24">
        <w:rPr>
          <w:u w:val="single"/>
        </w:rPr>
        <w:tab/>
        <w:t>Body</w:t>
      </w:r>
      <w:r w:rsidRPr="00FE3E24">
        <w:rPr>
          <w:u w:val="single"/>
        </w:rPr>
        <w:tab/>
        <w:t>Action Description with journal page number</w:t>
      </w:r>
      <w:r w:rsidRPr="00FE3E24">
        <w:rPr>
          <w:u w:val="single"/>
        </w:rPr>
        <w:tab/>
      </w:r>
    </w:p>
    <w:p w:rsidR="005E3FF4" w:rsidRDefault="005E3FF4" w:rsidP="005E3FF4">
      <w:pPr>
        <w:widowControl w:val="0"/>
        <w:tabs>
          <w:tab w:val="right" w:pos="1008"/>
          <w:tab w:val="left" w:pos="1152"/>
          <w:tab w:val="left" w:pos="1872"/>
          <w:tab w:val="left" w:pos="9187"/>
        </w:tabs>
        <w:ind w:left="2088" w:hanging="2088"/>
      </w:pPr>
      <w:r>
        <w:tab/>
        <w:t>5/5/2015</w:t>
      </w:r>
      <w:r>
        <w:tab/>
        <w:t>Senate</w:t>
      </w:r>
      <w:r>
        <w:tab/>
      </w:r>
      <w:r w:rsidRPr="001E512E">
        <w:t>Int</w:t>
      </w:r>
      <w:r>
        <w:t xml:space="preserve">roduced, adopted, sent to House </w:t>
      </w:r>
      <w:r w:rsidRPr="001E512E">
        <w:t>(</w:t>
      </w:r>
      <w:hyperlink r:id="rId6" w:history="1">
        <w:r w:rsidRPr="002147EB">
          <w:rPr>
            <w:rStyle w:val="Hyperlink"/>
          </w:rPr>
          <w:t>Senate Journal</w:t>
        </w:r>
        <w:r w:rsidRPr="002147EB">
          <w:rPr>
            <w:rStyle w:val="Hyperlink"/>
          </w:rPr>
          <w:noBreakHyphen/>
          <w:t>page 4</w:t>
        </w:r>
      </w:hyperlink>
      <w:r w:rsidRPr="001E512E">
        <w:t>)</w:t>
      </w:r>
    </w:p>
    <w:p w:rsidR="005E3FF4" w:rsidRDefault="005E3FF4" w:rsidP="005E3FF4">
      <w:pPr>
        <w:widowControl w:val="0"/>
        <w:tabs>
          <w:tab w:val="right" w:pos="1008"/>
          <w:tab w:val="left" w:pos="1152"/>
          <w:tab w:val="left" w:pos="1872"/>
          <w:tab w:val="left" w:pos="9187"/>
        </w:tabs>
        <w:ind w:left="2088" w:hanging="2088"/>
      </w:pPr>
      <w:r>
        <w:tab/>
        <w:t>5/5/2015</w:t>
      </w:r>
      <w:r>
        <w:tab/>
        <w:t>House</w:t>
      </w:r>
      <w:r>
        <w:tab/>
      </w:r>
      <w:r w:rsidRPr="001E512E">
        <w:t>Introduced, ado</w:t>
      </w:r>
      <w:r>
        <w:t xml:space="preserve">pted, returned with concurrence </w:t>
      </w:r>
      <w:r w:rsidRPr="001E512E">
        <w:t>(</w:t>
      </w:r>
      <w:hyperlink r:id="rId7" w:history="1">
        <w:r w:rsidRPr="002147EB">
          <w:rPr>
            <w:rStyle w:val="Hyperlink"/>
          </w:rPr>
          <w:t>House Journal</w:t>
        </w:r>
        <w:r w:rsidRPr="002147EB">
          <w:rPr>
            <w:rStyle w:val="Hyperlink"/>
          </w:rPr>
          <w:noBreakHyphen/>
          <w:t>page 13</w:t>
        </w:r>
      </w:hyperlink>
      <w:r w:rsidRPr="001E512E">
        <w:t>)</w:t>
      </w:r>
    </w:p>
    <w:p w:rsidR="005E3FF4" w:rsidRDefault="005E3FF4" w:rsidP="005E3FF4">
      <w:pPr>
        <w:widowControl w:val="0"/>
        <w:tabs>
          <w:tab w:val="right" w:pos="1008"/>
          <w:tab w:val="left" w:pos="1152"/>
          <w:tab w:val="left" w:pos="1872"/>
          <w:tab w:val="left" w:pos="9187"/>
        </w:tabs>
        <w:ind w:left="2088" w:hanging="2088"/>
      </w:pPr>
    </w:p>
    <w:p w:rsidR="00FE3E24" w:rsidRDefault="00FE3E24" w:rsidP="00FE3E24">
      <w:pPr>
        <w:widowControl w:val="0"/>
        <w:tabs>
          <w:tab w:val="right" w:pos="1008"/>
          <w:tab w:val="left" w:pos="1152"/>
          <w:tab w:val="left" w:pos="1872"/>
          <w:tab w:val="left" w:pos="9187"/>
        </w:tabs>
        <w:ind w:left="2088" w:hanging="2088"/>
      </w:pPr>
      <w:r>
        <w:t xml:space="preserve">View the latest </w:t>
      </w:r>
      <w:hyperlink r:id="rId8" w:history="1">
        <w:r w:rsidRPr="00FE3E24">
          <w:rPr>
            <w:rStyle w:val="Hyperlink"/>
          </w:rPr>
          <w:t>legislative information</w:t>
        </w:r>
      </w:hyperlink>
      <w:r>
        <w:t xml:space="preserve"> at the website</w:t>
      </w:r>
    </w:p>
    <w:p w:rsidR="00FE3E24" w:rsidRDefault="00FE3E24" w:rsidP="00FE3E24">
      <w:pPr>
        <w:widowControl w:val="0"/>
        <w:tabs>
          <w:tab w:val="right" w:pos="1008"/>
          <w:tab w:val="left" w:pos="1152"/>
          <w:tab w:val="left" w:pos="1872"/>
          <w:tab w:val="left" w:pos="9187"/>
        </w:tabs>
        <w:ind w:left="2088" w:hanging="2088"/>
      </w:pPr>
    </w:p>
    <w:p w:rsidR="00FE3E24" w:rsidRPr="00FE3E24" w:rsidRDefault="00FE3E24" w:rsidP="00FE3E24">
      <w:pPr>
        <w:widowControl w:val="0"/>
        <w:tabs>
          <w:tab w:val="right" w:pos="1008"/>
          <w:tab w:val="left" w:pos="1152"/>
          <w:tab w:val="left" w:pos="1872"/>
          <w:tab w:val="left" w:pos="9187"/>
        </w:tabs>
        <w:ind w:left="2088" w:hanging="2088"/>
      </w:pPr>
    </w:p>
    <w:p w:rsidR="00FE3E24" w:rsidRDefault="00FE3E24" w:rsidP="00FE3E24">
      <w:r w:rsidRPr="00FE3E24">
        <w:rPr>
          <w:b/>
        </w:rPr>
        <w:t>VERSIONS OF THIS BILL</w:t>
      </w:r>
    </w:p>
    <w:p w:rsidR="00FE3E24" w:rsidRDefault="00FE3E24" w:rsidP="00FE3E24"/>
    <w:p w:rsidR="00FE3E24" w:rsidRDefault="002147EB" w:rsidP="00FE3E24">
      <w:hyperlink r:id="rId9" w:history="1">
        <w:r w:rsidR="00FE3E24">
          <w:rPr>
            <w:rStyle w:val="Hyperlink"/>
          </w:rPr>
          <w:t>5/5/2015</w:t>
        </w:r>
      </w:hyperlink>
    </w:p>
    <w:p w:rsidR="00FE3E24" w:rsidRDefault="00FE3E24" w:rsidP="00FE3E24"/>
    <w:p w:rsidR="00FE3E24" w:rsidRDefault="00FE3E24" w:rsidP="00FE3E24">
      <w:pPr>
        <w:sectPr w:rsidR="00FE3E24" w:rsidSect="00FE3E24">
          <w:pgSz w:w="12240" w:h="15840" w:code="1"/>
          <w:pgMar w:top="1080" w:right="1440" w:bottom="1080" w:left="1440" w:header="720" w:footer="720" w:gutter="0"/>
          <w:cols w:space="720"/>
          <w:noEndnote/>
          <w:docGrid w:linePitch="360"/>
        </w:sectPr>
      </w:pPr>
    </w:p>
    <w:p w:rsidR="00773BD0" w:rsidRPr="00522CE0" w:rsidRDefault="00773B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3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436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SAM W. STOKES FOR HIS MANY YEARS OF PUBLIC SERVICE AND REQUEST THAT THE DEPARTMENT OF NATURAL RESOURCES NAME THE JOCASSEE GORGES FIELD OFFICE LOCATED IN THE EASTATOEE VALLEY IN PICKENS COUNTY “SAM W. STOKES WORK CENTER” AND ERECT APPROPRIATE MARKERS OR SIGNS AT THIS OFFICE THAT CONTAIN THE WORDS “SAM </w:t>
      </w:r>
      <w:r w:rsidR="00C44E96">
        <w:rPr>
          <w:rFonts w:eastAsia="Times New Roman"/>
        </w:rPr>
        <w:t xml:space="preserve">W. </w:t>
      </w:r>
      <w:r>
        <w:rPr>
          <w:rFonts w:eastAsia="Times New Roman"/>
        </w:rPr>
        <w:t>STOKES WORK CENTER”.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Sam W. Stokes, a native of Pickens County, after completing his undergraduate studies at the University of Georgia</w:t>
      </w:r>
      <w:r w:rsidR="00C44E96">
        <w:rPr>
          <w:rFonts w:eastAsia="Times New Roman"/>
        </w:rPr>
        <w:t>,</w:t>
      </w:r>
      <w:r>
        <w:rPr>
          <w:rFonts w:eastAsia="Times New Roman"/>
        </w:rPr>
        <w:t xml:space="preserve"> chose to work for the people of this great state;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8BD" w:rsidRDefault="00C44E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EC58BD">
        <w:rPr>
          <w:rFonts w:eastAsia="Times New Roman"/>
        </w:rPr>
        <w:t>hereas, Sam Stokes is an exemplary leader and manager with a career spanning more than forty years with the South Carolina Department of Natural Resources as a supervisory wildlife biologist, from which he retired;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his adult life, Mr. Stokes has unselfishly given of himself in public service to his community and his church</w:t>
      </w:r>
      <w:r w:rsidR="00C44E96">
        <w:rPr>
          <w:rFonts w:eastAsia="Times New Roman"/>
        </w:rPr>
        <w:t>,</w:t>
      </w:r>
      <w:r>
        <w:rPr>
          <w:rFonts w:eastAsia="Times New Roman"/>
        </w:rPr>
        <w:t xml:space="preserve"> which continues to this day;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among his many accomplishments, he was instrumental in the establishment of the Jim Timmerman Natural Resources Area at Jocassee Gorges, and in the </w:t>
      </w:r>
      <w:r w:rsidR="00C44E96">
        <w:rPr>
          <w:rFonts w:eastAsia="Times New Roman"/>
        </w:rPr>
        <w:t>restoration</w:t>
      </w:r>
      <w:r>
        <w:rPr>
          <w:rFonts w:eastAsia="Times New Roman"/>
        </w:rPr>
        <w:t xml:space="preserve"> of wild turkey and white-tailed deer to the mountains of South Carolina;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the brea</w:t>
      </w:r>
      <w:r w:rsidR="005E509D">
        <w:rPr>
          <w:rFonts w:eastAsia="Times New Roman"/>
        </w:rPr>
        <w:t>d</w:t>
      </w:r>
      <w:r>
        <w:rPr>
          <w:rFonts w:eastAsia="Times New Roman"/>
        </w:rPr>
        <w:t>th and length of his tenure with the Department of Natural Resources, Sam Stokes has had his faithful wife</w:t>
      </w:r>
      <w:r w:rsidR="00C44E96">
        <w:rPr>
          <w:rFonts w:eastAsia="Times New Roman"/>
        </w:rPr>
        <w:t>, Francis,</w:t>
      </w:r>
      <w:r>
        <w:rPr>
          <w:rFonts w:eastAsia="Times New Roman"/>
        </w:rPr>
        <w:t xml:space="preserve"> at his side, sharing in his successes at every turn; and</w:t>
      </w:r>
    </w:p>
    <w:p w:rsidR="00EC58BD"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36F" w:rsidRDefault="00EC5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it is fitting and proper to congratulate Sam Stokes for his many years of public service and to recognize the tremendous contributions that this son of South Carolina has made to his state and this nation by naming a state facility in his honor. Now, therefore,</w:t>
      </w: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C58BD">
        <w:rPr>
          <w:rFonts w:eastAsia="Times New Roman"/>
        </w:rPr>
        <w:t xml:space="preserve"> the members of the General Assembly, by this resolution, congratulate Sam W. Stokes for his many years of public service and request </w:t>
      </w:r>
      <w:r w:rsidR="00C44E96">
        <w:rPr>
          <w:rFonts w:eastAsia="Times New Roman"/>
        </w:rPr>
        <w:t xml:space="preserve">that </w:t>
      </w:r>
      <w:r w:rsidR="00EC58BD">
        <w:rPr>
          <w:rFonts w:eastAsia="Times New Roman"/>
        </w:rPr>
        <w:t xml:space="preserve">the Department of Natural Resources name the field office at its Jocassee Gorges area located in the Eastatoee Valley in Pickens County “Sam W. Stokes Work Center” and erect appropriate markers or signs at this office that contain the words “Sam </w:t>
      </w:r>
      <w:r w:rsidR="00C44E96">
        <w:rPr>
          <w:rFonts w:eastAsia="Times New Roman"/>
        </w:rPr>
        <w:t xml:space="preserve">W. </w:t>
      </w:r>
      <w:r w:rsidR="00EC58BD">
        <w:rPr>
          <w:rFonts w:eastAsia="Times New Roman"/>
        </w:rPr>
        <w:t>Stokes Work Center”.</w:t>
      </w:r>
    </w:p>
    <w:p w:rsidR="0002436F"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36F" w:rsidRPr="00522CE0" w:rsidRDefault="00024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C58BD">
        <w:rPr>
          <w:rFonts w:eastAsia="Times New Roman"/>
        </w:rPr>
        <w:t xml:space="preserve"> the Department of Natural Resources.</w:t>
      </w:r>
    </w:p>
    <w:p w:rsidR="00F1219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3E24" w:rsidRDefault="00FE3E24" w:rsidP="00FE3E24">
      <w:pPr>
        <w:suppressAutoHyphens/>
        <w:jc w:val="both"/>
        <w:rPr>
          <w:rFonts w:eastAsia="Times New Roman"/>
        </w:rPr>
      </w:pPr>
    </w:p>
    <w:sectPr w:rsidR="00FE3E24" w:rsidSect="00FE3E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36F" w:rsidRDefault="0002436F" w:rsidP="00522CE0">
      <w:r>
        <w:separator/>
      </w:r>
    </w:p>
  </w:endnote>
  <w:endnote w:type="continuationSeparator" w:id="0">
    <w:p w:rsidR="0002436F" w:rsidRDefault="000243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E13E90-A5E6-4460-8D57-27F496B80303}"/>
    <w:embedBold r:id="rId2" w:fontKey="{8AA0A997-36AF-4BDA-BA2E-1685348A3DAB}"/>
  </w:font>
  <w:font w:name="Calibri">
    <w:panose1 w:val="020F0502020204030204"/>
    <w:charset w:val="00"/>
    <w:family w:val="swiss"/>
    <w:pitch w:val="variable"/>
    <w:sig w:usb0="E00002FF" w:usb1="4000ACFF" w:usb2="00000001" w:usb3="00000000" w:csb0="0000019F" w:csb1="00000000"/>
    <w:embedRegular r:id="rId3" w:fontKey="{F5B27EED-8B6B-4729-B5E1-99485988C06F}"/>
    <w:embedBold r:id="rId4" w:fontKey="{FED902C8-1377-46E0-B2B1-47B2FBDBD324}"/>
  </w:font>
  <w:font w:name="Cambria">
    <w:panose1 w:val="02040503050406030204"/>
    <w:charset w:val="00"/>
    <w:family w:val="roman"/>
    <w:pitch w:val="variable"/>
    <w:sig w:usb0="E00002FF" w:usb1="400004FF" w:usb2="00000000" w:usb3="00000000" w:csb0="0000019F" w:csb1="00000000"/>
    <w:embedRegular r:id="rId5" w:fontKey="{C66FD5AA-E867-4EE8-A095-5FB1BA10A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E24" w:rsidRPr="00773BD0" w:rsidRDefault="00FE3E24" w:rsidP="00773BD0">
    <w:pPr>
      <w:pStyle w:val="Footer"/>
      <w:tabs>
        <w:tab w:val="clear" w:pos="4680"/>
        <w:tab w:val="clear" w:pos="9360"/>
        <w:tab w:val="center" w:pos="2995"/>
      </w:tabs>
      <w:spacing w:before="120"/>
    </w:pPr>
    <w:r>
      <w:t>[746]</w:t>
    </w:r>
    <w:r>
      <w:tab/>
    </w:r>
    <w:r>
      <w:fldChar w:fldCharType="begin"/>
    </w:r>
    <w:r>
      <w:instrText xml:space="preserve"> PAGE  \* MERGEFORMAT </w:instrText>
    </w:r>
    <w:r>
      <w:fldChar w:fldCharType="separate"/>
    </w:r>
    <w:r w:rsidR="002147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36F" w:rsidRDefault="0002436F" w:rsidP="00522CE0">
      <w:r>
        <w:separator/>
      </w:r>
    </w:p>
  </w:footnote>
  <w:footnote w:type="continuationSeparator" w:id="0">
    <w:p w:rsidR="0002436F" w:rsidRDefault="000243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AM .KMM.LAM"/>
    <w:docVar w:name="CoverAttorneyInitials" w:val="KMM"/>
    <w:docVar w:name="CoverAttorneyLastName" w:val="Moffitt"/>
    <w:docVar w:name="CoverBillType" w:val="c"/>
    <w:docVar w:name="CoverSenator" w:val="LAM"/>
    <w:docVar w:name="dvBillNumber" w:val="746"/>
    <w:docVar w:name="dvBillNumberPrefix" w:val="S. "/>
    <w:docVar w:name="dvOriginalBody" w:val="Senate"/>
    <w:docVar w:name="fulldraftpath" w:val="L:\S-RES\LAM\006SAM .KMM.LAM.DOCX"/>
    <w:docVar w:name="NameofBody" w:val="S"/>
    <w:docVar w:name="vgroup2" w:val="S-RES"/>
  </w:docVars>
  <w:rsids>
    <w:rsidRoot w:val="0002436F"/>
    <w:rsid w:val="0002436F"/>
    <w:rsid w:val="00042AC1"/>
    <w:rsid w:val="00046516"/>
    <w:rsid w:val="0007601D"/>
    <w:rsid w:val="000B0720"/>
    <w:rsid w:val="000B5EAF"/>
    <w:rsid w:val="001315B2"/>
    <w:rsid w:val="00162B63"/>
    <w:rsid w:val="00170561"/>
    <w:rsid w:val="00186AC9"/>
    <w:rsid w:val="00197DF1"/>
    <w:rsid w:val="001B3DD9"/>
    <w:rsid w:val="001B7E5D"/>
    <w:rsid w:val="001D3BAC"/>
    <w:rsid w:val="002147EB"/>
    <w:rsid w:val="00216025"/>
    <w:rsid w:val="00245C4E"/>
    <w:rsid w:val="002C1321"/>
    <w:rsid w:val="002C2031"/>
    <w:rsid w:val="002C5896"/>
    <w:rsid w:val="002D3BED"/>
    <w:rsid w:val="00307C2B"/>
    <w:rsid w:val="00383247"/>
    <w:rsid w:val="003D6E2B"/>
    <w:rsid w:val="003E7597"/>
    <w:rsid w:val="003F49B4"/>
    <w:rsid w:val="0044020F"/>
    <w:rsid w:val="00450668"/>
    <w:rsid w:val="004813A2"/>
    <w:rsid w:val="0049262C"/>
    <w:rsid w:val="004952FA"/>
    <w:rsid w:val="004B6A22"/>
    <w:rsid w:val="004D7F37"/>
    <w:rsid w:val="00522CE0"/>
    <w:rsid w:val="00565148"/>
    <w:rsid w:val="00570403"/>
    <w:rsid w:val="00593361"/>
    <w:rsid w:val="005A413B"/>
    <w:rsid w:val="005A5017"/>
    <w:rsid w:val="005A648C"/>
    <w:rsid w:val="005E3FF4"/>
    <w:rsid w:val="005E509D"/>
    <w:rsid w:val="005F1745"/>
    <w:rsid w:val="005F5857"/>
    <w:rsid w:val="006A1802"/>
    <w:rsid w:val="006C74EA"/>
    <w:rsid w:val="006F0AC0"/>
    <w:rsid w:val="00720D40"/>
    <w:rsid w:val="007318D4"/>
    <w:rsid w:val="00746687"/>
    <w:rsid w:val="00765784"/>
    <w:rsid w:val="00773BD0"/>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7240"/>
    <w:rsid w:val="00AE59C8"/>
    <w:rsid w:val="00B10098"/>
    <w:rsid w:val="00B5790D"/>
    <w:rsid w:val="00B945C5"/>
    <w:rsid w:val="00BA20EA"/>
    <w:rsid w:val="00BB5AFC"/>
    <w:rsid w:val="00BC0A56"/>
    <w:rsid w:val="00BF2D88"/>
    <w:rsid w:val="00C44E96"/>
    <w:rsid w:val="00C45366"/>
    <w:rsid w:val="00C57023"/>
    <w:rsid w:val="00C74052"/>
    <w:rsid w:val="00CB187A"/>
    <w:rsid w:val="00CC0EC7"/>
    <w:rsid w:val="00CF3462"/>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C58BD"/>
    <w:rsid w:val="00ED3C74"/>
    <w:rsid w:val="00F0234A"/>
    <w:rsid w:val="00F05CF2"/>
    <w:rsid w:val="00F1219C"/>
    <w:rsid w:val="00F51241"/>
    <w:rsid w:val="00F52959"/>
    <w:rsid w:val="00F55884"/>
    <w:rsid w:val="00FB7F01"/>
    <w:rsid w:val="00FC0D36"/>
    <w:rsid w:val="00FE3E2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5E80901-38F7-4198-91E2-31669873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3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46&amp;session=121&amp;summary=B" TargetMode="External"/><Relationship Id="rId3" Type="http://schemas.openxmlformats.org/officeDocument/2006/relationships/webSettings" Target="webSettings.xml"/><Relationship Id="rId7" Type="http://schemas.openxmlformats.org/officeDocument/2006/relationships/hyperlink" Target="file:///h:\HJ%20Archive\2015\05-05-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05-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46_2015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483</Words>
  <Characters>2756</Characters>
  <Application>Microsoft Office Word</Application>
  <DocSecurity>6</DocSecurity>
  <Lines>22</Lines>
  <Paragraphs>6</Paragraphs>
  <ScaleCrop>false</ScaleCrop>
  <Company> </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746: Sam W. Stokes - South Carolina Legislature Online</dc:title>
  <dc:subject/>
  <dc:creator>Jill Holt</dc:creator>
  <cp:keywords/>
  <dc:description/>
  <cp:lastModifiedBy>N Cumfer</cp:lastModifiedBy>
  <cp:revision>2</cp:revision>
  <dcterms:created xsi:type="dcterms:W3CDTF">2016-12-02T17:14:00Z</dcterms:created>
  <dcterms:modified xsi:type="dcterms:W3CDTF">2016-12-02T17:14:00Z</dcterms:modified>
</cp:coreProperties>
</file>