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658" w:rsidRDefault="00ED2658" w:rsidP="00ED2658">
      <w:pPr>
        <w:widowControl w:val="0"/>
        <w:jc w:val="center"/>
      </w:pPr>
      <w:bookmarkStart w:id="0" w:name="_GoBack"/>
      <w:bookmarkEnd w:id="0"/>
      <w:r w:rsidRPr="00ED2658">
        <w:rPr>
          <w:b/>
        </w:rPr>
        <w:t>South Carolina General Assembly</w:t>
      </w:r>
    </w:p>
    <w:p w:rsidR="00ED2658" w:rsidRDefault="00ED2658" w:rsidP="00ED2658">
      <w:pPr>
        <w:widowControl w:val="0"/>
        <w:jc w:val="center"/>
      </w:pPr>
      <w:r>
        <w:t>121st Session, 2015-2016</w:t>
      </w:r>
    </w:p>
    <w:p w:rsidR="00ED2658" w:rsidRDefault="00ED2658" w:rsidP="00ED2658">
      <w:pPr>
        <w:widowControl w:val="0"/>
      </w:pPr>
    </w:p>
    <w:p w:rsidR="00ED2658" w:rsidRDefault="00ED2658" w:rsidP="00ED2658">
      <w:pPr>
        <w:widowControl w:val="0"/>
        <w:rPr>
          <w:b/>
        </w:rPr>
      </w:pPr>
      <w:r w:rsidRPr="00ED2658">
        <w:rPr>
          <w:b/>
        </w:rPr>
        <w:t>S.</w:t>
      </w:r>
      <w:r>
        <w:rPr>
          <w:b/>
        </w:rPr>
        <w:t xml:space="preserve"> </w:t>
      </w:r>
      <w:r w:rsidRPr="00ED2658">
        <w:rPr>
          <w:b/>
        </w:rPr>
        <w:t>950</w:t>
      </w:r>
    </w:p>
    <w:p w:rsidR="00ED2658" w:rsidRDefault="00ED2658" w:rsidP="00ED2658">
      <w:pPr>
        <w:widowControl w:val="0"/>
        <w:rPr>
          <w:b/>
        </w:rPr>
      </w:pPr>
    </w:p>
    <w:p w:rsidR="00ED2658" w:rsidRDefault="00ED2658" w:rsidP="00ED2658">
      <w:pPr>
        <w:widowControl w:val="0"/>
      </w:pPr>
      <w:r w:rsidRPr="00ED2658">
        <w:rPr>
          <w:b/>
        </w:rPr>
        <w:t>STATUS INFORMATION</w:t>
      </w:r>
    </w:p>
    <w:p w:rsidR="00ED2658" w:rsidRDefault="00ED2658" w:rsidP="00ED2658">
      <w:pPr>
        <w:widowControl w:val="0"/>
      </w:pPr>
    </w:p>
    <w:p w:rsidR="00ED2658" w:rsidRDefault="00ED2658" w:rsidP="00ED2658">
      <w:pPr>
        <w:widowControl w:val="0"/>
      </w:pPr>
      <w:r>
        <w:t>Concurrent Resolution</w:t>
      </w:r>
    </w:p>
    <w:p w:rsidR="00ED2658" w:rsidRDefault="00ED2658" w:rsidP="00ED2658">
      <w:pPr>
        <w:widowControl w:val="0"/>
      </w:pPr>
      <w:r>
        <w:t>Sponsors: Senators Grooms and Thurmond</w:t>
      </w:r>
    </w:p>
    <w:p w:rsidR="00ED2658" w:rsidRDefault="00ED2658" w:rsidP="00ED2658">
      <w:pPr>
        <w:widowControl w:val="0"/>
      </w:pPr>
      <w:r>
        <w:t>Document Path: l:\s-res\lkg\029stev.kmm.lkg.docx</w:t>
      </w:r>
    </w:p>
    <w:p w:rsidR="00ED2658" w:rsidRDefault="00ED2658" w:rsidP="00ED2658">
      <w:pPr>
        <w:widowControl w:val="0"/>
      </w:pPr>
    </w:p>
    <w:p w:rsidR="00CF23FC" w:rsidRDefault="00CF23FC" w:rsidP="00ED2658">
      <w:pPr>
        <w:widowControl w:val="0"/>
      </w:pPr>
      <w:r>
        <w:t>Introduced in the Senate on January 13, 2016</w:t>
      </w:r>
    </w:p>
    <w:p w:rsidR="00CF23FC" w:rsidRDefault="00CF23FC" w:rsidP="00ED2658">
      <w:pPr>
        <w:widowControl w:val="0"/>
      </w:pPr>
      <w:r>
        <w:t>Introduced in the House on April 12, 2016</w:t>
      </w:r>
    </w:p>
    <w:p w:rsidR="00CF23FC" w:rsidRDefault="00CF23FC" w:rsidP="00ED2658">
      <w:pPr>
        <w:widowControl w:val="0"/>
      </w:pPr>
      <w:r>
        <w:t>Last Amended on April 27, 2016</w:t>
      </w:r>
    </w:p>
    <w:p w:rsidR="00CF23FC" w:rsidRDefault="00CF23FC" w:rsidP="00ED2658">
      <w:pPr>
        <w:widowControl w:val="0"/>
      </w:pPr>
      <w:r>
        <w:t>Passed by the General Assembly on May 24, 2016</w:t>
      </w:r>
    </w:p>
    <w:p w:rsidR="00CF23FC" w:rsidRDefault="00CF23FC" w:rsidP="00ED2658">
      <w:pPr>
        <w:widowControl w:val="0"/>
      </w:pPr>
    </w:p>
    <w:p w:rsidR="00ED2658" w:rsidRDefault="00ED2658" w:rsidP="00ED2658">
      <w:pPr>
        <w:widowControl w:val="0"/>
      </w:pPr>
      <w:r>
        <w:t xml:space="preserve">Summary: </w:t>
      </w:r>
      <w:r w:rsidR="0099194A">
        <w:t>Steven Buist Hiott, Jr.</w:t>
      </w:r>
    </w:p>
    <w:p w:rsidR="00ED2658" w:rsidRDefault="00ED2658" w:rsidP="00ED2658">
      <w:pPr>
        <w:widowControl w:val="0"/>
      </w:pPr>
    </w:p>
    <w:p w:rsidR="00ED2658" w:rsidRDefault="00ED2658" w:rsidP="00ED2658">
      <w:pPr>
        <w:widowControl w:val="0"/>
      </w:pPr>
    </w:p>
    <w:p w:rsidR="00ED2658" w:rsidRDefault="00ED2658" w:rsidP="00ED2658">
      <w:pPr>
        <w:widowControl w:val="0"/>
        <w:tabs>
          <w:tab w:val="center" w:pos="590"/>
          <w:tab w:val="center" w:pos="1440"/>
          <w:tab w:val="left" w:pos="1872"/>
          <w:tab w:val="left" w:pos="9187"/>
        </w:tabs>
      </w:pPr>
      <w:r w:rsidRPr="00ED2658">
        <w:rPr>
          <w:b/>
        </w:rPr>
        <w:t>HISTORY OF LEGISLATIVE ACTIONS</w:t>
      </w:r>
    </w:p>
    <w:p w:rsidR="00ED2658" w:rsidRDefault="00ED2658" w:rsidP="00ED2658">
      <w:pPr>
        <w:widowControl w:val="0"/>
        <w:tabs>
          <w:tab w:val="center" w:pos="590"/>
          <w:tab w:val="center" w:pos="1440"/>
          <w:tab w:val="left" w:pos="1872"/>
          <w:tab w:val="left" w:pos="9187"/>
        </w:tabs>
      </w:pPr>
    </w:p>
    <w:p w:rsidR="00ED2658" w:rsidRPr="00ED2658" w:rsidRDefault="00ED2658" w:rsidP="00ED2658">
      <w:pPr>
        <w:widowControl w:val="0"/>
        <w:tabs>
          <w:tab w:val="center" w:pos="590"/>
          <w:tab w:val="center" w:pos="1440"/>
          <w:tab w:val="left" w:pos="1872"/>
          <w:tab w:val="left" w:pos="9187"/>
        </w:tabs>
      </w:pPr>
      <w:r w:rsidRPr="00ED2658">
        <w:rPr>
          <w:u w:val="single"/>
        </w:rPr>
        <w:tab/>
        <w:t>Date</w:t>
      </w:r>
      <w:r w:rsidRPr="00ED2658">
        <w:rPr>
          <w:u w:val="single"/>
        </w:rPr>
        <w:tab/>
        <w:t>Body</w:t>
      </w:r>
      <w:r w:rsidRPr="00ED2658">
        <w:rPr>
          <w:u w:val="single"/>
        </w:rPr>
        <w:tab/>
        <w:t>Action Description with journal page number</w:t>
      </w:r>
      <w:r w:rsidRPr="00ED2658">
        <w:rPr>
          <w:u w:val="single"/>
        </w:rPr>
        <w:tab/>
      </w:r>
    </w:p>
    <w:p w:rsidR="00005F70" w:rsidRDefault="00005F70" w:rsidP="00005F70">
      <w:pPr>
        <w:widowControl w:val="0"/>
        <w:tabs>
          <w:tab w:val="right" w:pos="1008"/>
          <w:tab w:val="left" w:pos="1152"/>
          <w:tab w:val="left" w:pos="1872"/>
          <w:tab w:val="left" w:pos="9187"/>
        </w:tabs>
        <w:ind w:left="2088" w:hanging="2088"/>
      </w:pPr>
      <w:r>
        <w:tab/>
        <w:t>12/9/2015</w:t>
      </w:r>
      <w:r>
        <w:tab/>
        <w:t>Senate</w:t>
      </w:r>
      <w:r>
        <w:tab/>
      </w:r>
      <w:r w:rsidRPr="00F40F16">
        <w:t>Prefiled</w:t>
      </w:r>
    </w:p>
    <w:p w:rsidR="00005F70" w:rsidRDefault="00005F70" w:rsidP="00005F70">
      <w:pPr>
        <w:widowControl w:val="0"/>
        <w:tabs>
          <w:tab w:val="right" w:pos="1008"/>
          <w:tab w:val="left" w:pos="1152"/>
          <w:tab w:val="left" w:pos="1872"/>
          <w:tab w:val="left" w:pos="9187"/>
        </w:tabs>
        <w:ind w:left="2088" w:hanging="2088"/>
      </w:pPr>
      <w:r>
        <w:tab/>
        <w:t>12/9/2015</w:t>
      </w:r>
      <w:r>
        <w:tab/>
        <w:t>Senate</w:t>
      </w:r>
      <w:r>
        <w:tab/>
      </w:r>
      <w:r w:rsidRPr="00F40F16">
        <w:t xml:space="preserve">Referred to Committee on </w:t>
      </w:r>
      <w:r w:rsidRPr="00F40F16">
        <w:rPr>
          <w:b/>
        </w:rPr>
        <w:t>Transportation</w:t>
      </w:r>
    </w:p>
    <w:p w:rsidR="00005F70" w:rsidRDefault="00005F70" w:rsidP="00005F70">
      <w:pPr>
        <w:widowControl w:val="0"/>
        <w:tabs>
          <w:tab w:val="right" w:pos="1008"/>
          <w:tab w:val="left" w:pos="1152"/>
          <w:tab w:val="left" w:pos="1872"/>
          <w:tab w:val="left" w:pos="9187"/>
        </w:tabs>
        <w:ind w:left="2088" w:hanging="2088"/>
      </w:pPr>
      <w:r>
        <w:tab/>
        <w:t>1/13/2016</w:t>
      </w:r>
      <w:r>
        <w:tab/>
        <w:t>Senate</w:t>
      </w:r>
      <w:r>
        <w:tab/>
      </w:r>
      <w:r w:rsidRPr="00F40F16">
        <w:t>Introduced (</w:t>
      </w:r>
      <w:hyperlink r:id="rId7" w:history="1">
        <w:r w:rsidRPr="008B663E">
          <w:rPr>
            <w:rStyle w:val="Hyperlink"/>
          </w:rPr>
          <w:t>Senate Journal</w:t>
        </w:r>
        <w:r w:rsidRPr="008B663E">
          <w:rPr>
            <w:rStyle w:val="Hyperlink"/>
          </w:rPr>
          <w:noBreakHyphen/>
          <w:t>page 42</w:t>
        </w:r>
      </w:hyperlink>
      <w:r w:rsidRPr="00F40F16">
        <w:t>)</w:t>
      </w:r>
    </w:p>
    <w:p w:rsidR="00005F70" w:rsidRDefault="00005F70" w:rsidP="00005F70">
      <w:pPr>
        <w:widowControl w:val="0"/>
        <w:tabs>
          <w:tab w:val="right" w:pos="1008"/>
          <w:tab w:val="left" w:pos="1152"/>
          <w:tab w:val="left" w:pos="1872"/>
          <w:tab w:val="left" w:pos="9187"/>
        </w:tabs>
        <w:ind w:left="2088" w:hanging="2088"/>
      </w:pPr>
      <w:r>
        <w:tab/>
        <w:t>1/13/2016</w:t>
      </w:r>
      <w:r>
        <w:tab/>
        <w:t>Senate</w:t>
      </w:r>
      <w:r>
        <w:tab/>
      </w:r>
      <w:r w:rsidRPr="00F40F16">
        <w:t>Referred</w:t>
      </w:r>
      <w:r>
        <w:t xml:space="preserve"> to Committee on </w:t>
      </w:r>
      <w:r w:rsidRPr="00F40F16">
        <w:rPr>
          <w:b/>
        </w:rPr>
        <w:t>Transportation</w:t>
      </w:r>
      <w:r>
        <w:t xml:space="preserve"> </w:t>
      </w:r>
      <w:r w:rsidRPr="00F40F16">
        <w:t>(</w:t>
      </w:r>
      <w:hyperlink r:id="rId8" w:history="1">
        <w:r w:rsidRPr="008B663E">
          <w:rPr>
            <w:rStyle w:val="Hyperlink"/>
          </w:rPr>
          <w:t>Senate Journal</w:t>
        </w:r>
        <w:r w:rsidRPr="008B663E">
          <w:rPr>
            <w:rStyle w:val="Hyperlink"/>
          </w:rPr>
          <w:noBreakHyphen/>
          <w:t>page 42</w:t>
        </w:r>
      </w:hyperlink>
      <w:r w:rsidRPr="00F40F16">
        <w:t>)</w:t>
      </w:r>
    </w:p>
    <w:p w:rsidR="00005F70" w:rsidRDefault="00005F70" w:rsidP="00005F70">
      <w:pPr>
        <w:widowControl w:val="0"/>
        <w:tabs>
          <w:tab w:val="right" w:pos="1008"/>
          <w:tab w:val="left" w:pos="1152"/>
          <w:tab w:val="left" w:pos="1872"/>
          <w:tab w:val="left" w:pos="9187"/>
        </w:tabs>
        <w:ind w:left="2088" w:hanging="2088"/>
      </w:pPr>
      <w:r>
        <w:tab/>
        <w:t>3/22/2016</w:t>
      </w:r>
      <w:r>
        <w:tab/>
        <w:t>Senate</w:t>
      </w:r>
      <w:r>
        <w:tab/>
      </w:r>
      <w:r w:rsidRPr="00F40F16">
        <w:t>Committee r</w:t>
      </w:r>
      <w:r>
        <w:t xml:space="preserve">eport: Favorable with amendment </w:t>
      </w:r>
      <w:r w:rsidRPr="00F40F16">
        <w:rPr>
          <w:b/>
        </w:rPr>
        <w:t>Transportation</w:t>
      </w:r>
      <w:r w:rsidRPr="00F40F16">
        <w:t xml:space="preserve"> (</w:t>
      </w:r>
      <w:hyperlink r:id="rId9" w:history="1">
        <w:r w:rsidRPr="008B663E">
          <w:rPr>
            <w:rStyle w:val="Hyperlink"/>
          </w:rPr>
          <w:t>Senate Journal</w:t>
        </w:r>
        <w:r w:rsidRPr="008B663E">
          <w:rPr>
            <w:rStyle w:val="Hyperlink"/>
          </w:rPr>
          <w:noBreakHyphen/>
          <w:t>page 9</w:t>
        </w:r>
      </w:hyperlink>
      <w:r w:rsidRPr="00F40F16">
        <w:t>)</w:t>
      </w:r>
    </w:p>
    <w:p w:rsidR="00005F70" w:rsidRDefault="00005F70" w:rsidP="00005F70">
      <w:pPr>
        <w:widowControl w:val="0"/>
        <w:tabs>
          <w:tab w:val="right" w:pos="1008"/>
          <w:tab w:val="left" w:pos="1152"/>
          <w:tab w:val="left" w:pos="1872"/>
          <w:tab w:val="left" w:pos="9187"/>
        </w:tabs>
        <w:ind w:left="2088" w:hanging="2088"/>
      </w:pPr>
      <w:r>
        <w:tab/>
        <w:t>3/23/2016</w:t>
      </w:r>
      <w:r>
        <w:tab/>
      </w:r>
      <w:r>
        <w:tab/>
      </w:r>
      <w:r w:rsidRPr="00F40F16">
        <w:t>Scrivener's error corrected</w:t>
      </w:r>
    </w:p>
    <w:p w:rsidR="00005F70" w:rsidRDefault="00005F70" w:rsidP="00005F70">
      <w:pPr>
        <w:widowControl w:val="0"/>
        <w:tabs>
          <w:tab w:val="right" w:pos="1008"/>
          <w:tab w:val="left" w:pos="1152"/>
          <w:tab w:val="left" w:pos="1872"/>
          <w:tab w:val="left" w:pos="9187"/>
        </w:tabs>
        <w:ind w:left="2088" w:hanging="2088"/>
      </w:pPr>
      <w:r>
        <w:tab/>
        <w:t>3/23/2016</w:t>
      </w:r>
      <w:r>
        <w:tab/>
        <w:t>Senate</w:t>
      </w:r>
      <w:r>
        <w:tab/>
      </w:r>
      <w:r w:rsidRPr="00F40F16">
        <w:t>Committee Amendment Adopted (</w:t>
      </w:r>
      <w:hyperlink r:id="rId10" w:history="1">
        <w:r w:rsidRPr="008B663E">
          <w:rPr>
            <w:rStyle w:val="Hyperlink"/>
          </w:rPr>
          <w:t>Senate Journal</w:t>
        </w:r>
        <w:r w:rsidRPr="008B663E">
          <w:rPr>
            <w:rStyle w:val="Hyperlink"/>
          </w:rPr>
          <w:noBreakHyphen/>
          <w:t>page 23</w:t>
        </w:r>
      </w:hyperlink>
      <w:r w:rsidRPr="00F40F16">
        <w:t>)</w:t>
      </w:r>
    </w:p>
    <w:p w:rsidR="00005F70" w:rsidRDefault="00005F70" w:rsidP="00005F70">
      <w:pPr>
        <w:widowControl w:val="0"/>
        <w:tabs>
          <w:tab w:val="right" w:pos="1008"/>
          <w:tab w:val="left" w:pos="1152"/>
          <w:tab w:val="left" w:pos="1872"/>
          <w:tab w:val="left" w:pos="9187"/>
        </w:tabs>
        <w:ind w:left="2088" w:hanging="2088"/>
      </w:pPr>
      <w:r>
        <w:tab/>
        <w:t>3/23/2016</w:t>
      </w:r>
      <w:r>
        <w:tab/>
        <w:t>Senate</w:t>
      </w:r>
      <w:r>
        <w:tab/>
      </w:r>
      <w:r w:rsidRPr="00F40F16">
        <w:t>Adopted, sent to House (</w:t>
      </w:r>
      <w:hyperlink r:id="rId11" w:history="1">
        <w:r w:rsidRPr="008B663E">
          <w:rPr>
            <w:rStyle w:val="Hyperlink"/>
          </w:rPr>
          <w:t>Senate Journal</w:t>
        </w:r>
        <w:r w:rsidRPr="008B663E">
          <w:rPr>
            <w:rStyle w:val="Hyperlink"/>
          </w:rPr>
          <w:noBreakHyphen/>
          <w:t>page 23</w:t>
        </w:r>
      </w:hyperlink>
      <w:r w:rsidRPr="00F40F16">
        <w:t>)</w:t>
      </w:r>
    </w:p>
    <w:p w:rsidR="00005F70" w:rsidRDefault="00005F70" w:rsidP="00005F70">
      <w:pPr>
        <w:widowControl w:val="0"/>
        <w:tabs>
          <w:tab w:val="right" w:pos="1008"/>
          <w:tab w:val="left" w:pos="1152"/>
          <w:tab w:val="left" w:pos="1872"/>
          <w:tab w:val="left" w:pos="9187"/>
        </w:tabs>
        <w:ind w:left="2088" w:hanging="2088"/>
      </w:pPr>
      <w:r>
        <w:tab/>
        <w:t>4/12/2016</w:t>
      </w:r>
      <w:r>
        <w:tab/>
        <w:t>House</w:t>
      </w:r>
      <w:r>
        <w:tab/>
      </w:r>
      <w:r w:rsidRPr="00F40F16">
        <w:t>Introduced (</w:t>
      </w:r>
      <w:hyperlink r:id="rId12" w:history="1">
        <w:r w:rsidRPr="008B663E">
          <w:rPr>
            <w:rStyle w:val="Hyperlink"/>
          </w:rPr>
          <w:t>House Journal</w:t>
        </w:r>
        <w:r w:rsidRPr="008B663E">
          <w:rPr>
            <w:rStyle w:val="Hyperlink"/>
          </w:rPr>
          <w:noBreakHyphen/>
          <w:t>page 7</w:t>
        </w:r>
      </w:hyperlink>
      <w:r w:rsidRPr="00F40F16">
        <w:t>)</w:t>
      </w:r>
    </w:p>
    <w:p w:rsidR="00005F70" w:rsidRDefault="00005F70" w:rsidP="00005F70">
      <w:pPr>
        <w:widowControl w:val="0"/>
        <w:tabs>
          <w:tab w:val="right" w:pos="1008"/>
          <w:tab w:val="left" w:pos="1152"/>
          <w:tab w:val="left" w:pos="1872"/>
          <w:tab w:val="left" w:pos="9187"/>
        </w:tabs>
        <w:ind w:left="2088" w:hanging="2088"/>
      </w:pPr>
      <w:r>
        <w:tab/>
        <w:t>4/12/2016</w:t>
      </w:r>
      <w:r>
        <w:tab/>
        <w:t>House</w:t>
      </w:r>
      <w:r>
        <w:tab/>
      </w:r>
      <w:r w:rsidRPr="00F40F16">
        <w:t xml:space="preserve">Referred to Committee on </w:t>
      </w:r>
      <w:r w:rsidRPr="00F40F16">
        <w:rPr>
          <w:b/>
        </w:rPr>
        <w:t>Invitations and Memorial Resolutions</w:t>
      </w:r>
      <w:r w:rsidRPr="00F40F16">
        <w:t xml:space="preserve"> (</w:t>
      </w:r>
      <w:hyperlink r:id="rId13" w:history="1">
        <w:r w:rsidRPr="008B663E">
          <w:rPr>
            <w:rStyle w:val="Hyperlink"/>
          </w:rPr>
          <w:t>House Journal</w:t>
        </w:r>
        <w:r w:rsidRPr="008B663E">
          <w:rPr>
            <w:rStyle w:val="Hyperlink"/>
          </w:rPr>
          <w:noBreakHyphen/>
          <w:t>page 7</w:t>
        </w:r>
      </w:hyperlink>
      <w:r w:rsidRPr="00F40F16">
        <w:t>)</w:t>
      </w:r>
    </w:p>
    <w:p w:rsidR="00005F70" w:rsidRDefault="00005F70" w:rsidP="00005F70">
      <w:pPr>
        <w:widowControl w:val="0"/>
        <w:tabs>
          <w:tab w:val="right" w:pos="1008"/>
          <w:tab w:val="left" w:pos="1152"/>
          <w:tab w:val="left" w:pos="1872"/>
          <w:tab w:val="left" w:pos="9187"/>
        </w:tabs>
        <w:ind w:left="2088" w:hanging="2088"/>
      </w:pPr>
      <w:r>
        <w:tab/>
        <w:t>4/20/2016</w:t>
      </w:r>
      <w:r>
        <w:tab/>
        <w:t>House</w:t>
      </w:r>
      <w:r>
        <w:tab/>
      </w:r>
      <w:r w:rsidRPr="00F40F16">
        <w:t>Committee re</w:t>
      </w:r>
      <w:r>
        <w:t xml:space="preserve">port: Favorable </w:t>
      </w:r>
      <w:r w:rsidRPr="00F40F16">
        <w:rPr>
          <w:b/>
        </w:rPr>
        <w:t>Invitations and Memorial Resolutions</w:t>
      </w:r>
      <w:r w:rsidRPr="00F40F16">
        <w:t xml:space="preserve"> (</w:t>
      </w:r>
      <w:hyperlink r:id="rId14" w:history="1">
        <w:r w:rsidRPr="008B663E">
          <w:rPr>
            <w:rStyle w:val="Hyperlink"/>
          </w:rPr>
          <w:t>House Journal</w:t>
        </w:r>
        <w:r w:rsidRPr="008B663E">
          <w:rPr>
            <w:rStyle w:val="Hyperlink"/>
          </w:rPr>
          <w:noBreakHyphen/>
          <w:t>page 350</w:t>
        </w:r>
      </w:hyperlink>
      <w:r w:rsidRPr="00F40F16">
        <w:t>)</w:t>
      </w:r>
    </w:p>
    <w:p w:rsidR="00005F70" w:rsidRDefault="00005F70" w:rsidP="00005F70">
      <w:pPr>
        <w:widowControl w:val="0"/>
        <w:tabs>
          <w:tab w:val="right" w:pos="1008"/>
          <w:tab w:val="left" w:pos="1152"/>
          <w:tab w:val="left" w:pos="1872"/>
          <w:tab w:val="left" w:pos="9187"/>
        </w:tabs>
        <w:ind w:left="2088" w:hanging="2088"/>
      </w:pPr>
      <w:r>
        <w:tab/>
        <w:t>4/26/2016</w:t>
      </w:r>
      <w:r>
        <w:tab/>
        <w:t>House</w:t>
      </w:r>
      <w:r>
        <w:tab/>
      </w:r>
      <w:r w:rsidRPr="00F40F16">
        <w:t>Debate adjourned until Wed., 4</w:t>
      </w:r>
      <w:r>
        <w:noBreakHyphen/>
        <w:t>27</w:t>
      </w:r>
      <w:r>
        <w:noBreakHyphen/>
        <w:t xml:space="preserve">16 </w:t>
      </w:r>
      <w:r w:rsidRPr="00F40F16">
        <w:t>(</w:t>
      </w:r>
      <w:hyperlink r:id="rId15" w:history="1">
        <w:r w:rsidRPr="008B663E">
          <w:rPr>
            <w:rStyle w:val="Hyperlink"/>
          </w:rPr>
          <w:t>House Journal</w:t>
        </w:r>
        <w:r w:rsidRPr="008B663E">
          <w:rPr>
            <w:rStyle w:val="Hyperlink"/>
          </w:rPr>
          <w:noBreakHyphen/>
          <w:t>page 65</w:t>
        </w:r>
      </w:hyperlink>
      <w:r w:rsidRPr="00F40F16">
        <w:t>)</w:t>
      </w:r>
    </w:p>
    <w:p w:rsidR="00005F70" w:rsidRDefault="00005F70" w:rsidP="00005F70">
      <w:pPr>
        <w:widowControl w:val="0"/>
        <w:tabs>
          <w:tab w:val="right" w:pos="1008"/>
          <w:tab w:val="left" w:pos="1152"/>
          <w:tab w:val="left" w:pos="1872"/>
          <w:tab w:val="left" w:pos="9187"/>
        </w:tabs>
        <w:ind w:left="2088" w:hanging="2088"/>
      </w:pPr>
      <w:r>
        <w:tab/>
        <w:t>4/27/2016</w:t>
      </w:r>
      <w:r>
        <w:tab/>
        <w:t>House</w:t>
      </w:r>
      <w:r>
        <w:tab/>
      </w:r>
      <w:r w:rsidRPr="00F40F16">
        <w:t>Amended (</w:t>
      </w:r>
      <w:hyperlink r:id="rId16" w:history="1">
        <w:r w:rsidRPr="008B663E">
          <w:rPr>
            <w:rStyle w:val="Hyperlink"/>
          </w:rPr>
          <w:t>House Journal</w:t>
        </w:r>
        <w:r w:rsidRPr="008B663E">
          <w:rPr>
            <w:rStyle w:val="Hyperlink"/>
          </w:rPr>
          <w:noBreakHyphen/>
          <w:t>page 70</w:t>
        </w:r>
      </w:hyperlink>
      <w:r w:rsidRPr="00F40F16">
        <w:t>)</w:t>
      </w:r>
    </w:p>
    <w:p w:rsidR="00005F70" w:rsidRDefault="00005F70" w:rsidP="00005F70">
      <w:pPr>
        <w:widowControl w:val="0"/>
        <w:tabs>
          <w:tab w:val="right" w:pos="1008"/>
          <w:tab w:val="left" w:pos="1152"/>
          <w:tab w:val="left" w:pos="1872"/>
          <w:tab w:val="left" w:pos="9187"/>
        </w:tabs>
        <w:ind w:left="2088" w:hanging="2088"/>
      </w:pPr>
      <w:r>
        <w:tab/>
        <w:t>4/27/2016</w:t>
      </w:r>
      <w:r>
        <w:tab/>
        <w:t>House</w:t>
      </w:r>
      <w:r>
        <w:tab/>
      </w:r>
      <w:r w:rsidRPr="00F40F16">
        <w:t>Adopted, sent to Senate (</w:t>
      </w:r>
      <w:hyperlink r:id="rId17" w:history="1">
        <w:r w:rsidRPr="008B663E">
          <w:rPr>
            <w:rStyle w:val="Hyperlink"/>
          </w:rPr>
          <w:t>House Journal</w:t>
        </w:r>
        <w:r w:rsidRPr="008B663E">
          <w:rPr>
            <w:rStyle w:val="Hyperlink"/>
          </w:rPr>
          <w:noBreakHyphen/>
          <w:t>page 70</w:t>
        </w:r>
      </w:hyperlink>
      <w:r w:rsidRPr="00F40F16">
        <w:t>)</w:t>
      </w:r>
    </w:p>
    <w:p w:rsidR="00005F70" w:rsidRDefault="00005F70" w:rsidP="00005F70">
      <w:pPr>
        <w:widowControl w:val="0"/>
        <w:tabs>
          <w:tab w:val="right" w:pos="1008"/>
          <w:tab w:val="left" w:pos="1152"/>
          <w:tab w:val="left" w:pos="1872"/>
          <w:tab w:val="left" w:pos="9187"/>
        </w:tabs>
        <w:ind w:left="2088" w:hanging="2088"/>
      </w:pPr>
      <w:r>
        <w:tab/>
        <w:t>5/24/2016</w:t>
      </w:r>
      <w:r>
        <w:tab/>
        <w:t>Senate</w:t>
      </w:r>
      <w:r>
        <w:tab/>
      </w:r>
      <w:r w:rsidRPr="00F40F16">
        <w:t xml:space="preserve">Concurred </w:t>
      </w:r>
      <w:r>
        <w:t xml:space="preserve">in House amendment and enrolled </w:t>
      </w:r>
      <w:r w:rsidRPr="00F40F16">
        <w:t>(</w:t>
      </w:r>
      <w:hyperlink r:id="rId18" w:history="1">
        <w:r w:rsidRPr="008B663E">
          <w:rPr>
            <w:rStyle w:val="Hyperlink"/>
          </w:rPr>
          <w:t>Senate Journal</w:t>
        </w:r>
        <w:r w:rsidRPr="008B663E">
          <w:rPr>
            <w:rStyle w:val="Hyperlink"/>
          </w:rPr>
          <w:noBreakHyphen/>
          <w:t>page 107</w:t>
        </w:r>
      </w:hyperlink>
      <w:r w:rsidRPr="00F40F16">
        <w:t>)</w:t>
      </w:r>
    </w:p>
    <w:p w:rsidR="00005F70" w:rsidRDefault="00005F70" w:rsidP="00005F70">
      <w:pPr>
        <w:widowControl w:val="0"/>
        <w:tabs>
          <w:tab w:val="right" w:pos="1008"/>
          <w:tab w:val="left" w:pos="1152"/>
          <w:tab w:val="left" w:pos="1872"/>
          <w:tab w:val="left" w:pos="9187"/>
        </w:tabs>
        <w:ind w:left="2088" w:hanging="2088"/>
      </w:pPr>
    </w:p>
    <w:p w:rsidR="00ED2658" w:rsidRDefault="00ED2658" w:rsidP="00ED2658">
      <w:pPr>
        <w:widowControl w:val="0"/>
        <w:tabs>
          <w:tab w:val="right" w:pos="1008"/>
          <w:tab w:val="left" w:pos="1152"/>
          <w:tab w:val="left" w:pos="1872"/>
          <w:tab w:val="left" w:pos="9187"/>
        </w:tabs>
        <w:ind w:left="2088" w:hanging="2088"/>
      </w:pPr>
      <w:r>
        <w:t xml:space="preserve">View the latest </w:t>
      </w:r>
      <w:hyperlink r:id="rId19" w:history="1">
        <w:r w:rsidRPr="00ED2658">
          <w:rPr>
            <w:rStyle w:val="Hyperlink"/>
          </w:rPr>
          <w:t>legislative information</w:t>
        </w:r>
      </w:hyperlink>
      <w:r>
        <w:t xml:space="preserve"> at the website</w:t>
      </w:r>
    </w:p>
    <w:p w:rsidR="00ED2658" w:rsidRDefault="00ED2658" w:rsidP="00ED2658">
      <w:pPr>
        <w:widowControl w:val="0"/>
        <w:tabs>
          <w:tab w:val="right" w:pos="1008"/>
          <w:tab w:val="left" w:pos="1152"/>
          <w:tab w:val="left" w:pos="1872"/>
          <w:tab w:val="left" w:pos="9187"/>
        </w:tabs>
        <w:ind w:left="2088" w:hanging="2088"/>
      </w:pPr>
    </w:p>
    <w:p w:rsidR="00ED2658" w:rsidRPr="00ED2658" w:rsidRDefault="00ED2658" w:rsidP="00ED2658">
      <w:pPr>
        <w:widowControl w:val="0"/>
        <w:tabs>
          <w:tab w:val="right" w:pos="1008"/>
          <w:tab w:val="left" w:pos="1152"/>
          <w:tab w:val="left" w:pos="1872"/>
          <w:tab w:val="left" w:pos="9187"/>
        </w:tabs>
        <w:ind w:left="2088" w:hanging="2088"/>
      </w:pPr>
    </w:p>
    <w:p w:rsidR="00ED2658" w:rsidRDefault="00ED2658" w:rsidP="00ED2658">
      <w:pPr>
        <w:widowControl w:val="0"/>
      </w:pPr>
      <w:r w:rsidRPr="00ED2658">
        <w:rPr>
          <w:b/>
        </w:rPr>
        <w:t>VERSIONS OF THIS BILL</w:t>
      </w:r>
    </w:p>
    <w:p w:rsidR="00ED2658" w:rsidRDefault="00ED2658" w:rsidP="00ED2658">
      <w:pPr>
        <w:widowControl w:val="0"/>
      </w:pPr>
    </w:p>
    <w:p w:rsidR="00ED2658" w:rsidRDefault="008B663E" w:rsidP="00ED2658">
      <w:pPr>
        <w:widowControl w:val="0"/>
      </w:pPr>
      <w:hyperlink r:id="rId20" w:history="1">
        <w:r w:rsidR="00ED2658">
          <w:rPr>
            <w:rStyle w:val="Hyperlink"/>
          </w:rPr>
          <w:t>12/9/2015</w:t>
        </w:r>
      </w:hyperlink>
    </w:p>
    <w:p w:rsidR="00ED2658" w:rsidRDefault="008B663E" w:rsidP="00ED2658">
      <w:hyperlink r:id="rId21" w:history="1">
        <w:r w:rsidR="00A31387" w:rsidRPr="00A31387">
          <w:rPr>
            <w:rStyle w:val="Hyperlink"/>
          </w:rPr>
          <w:t>3/22/2016</w:t>
        </w:r>
      </w:hyperlink>
    </w:p>
    <w:p w:rsidR="00A31387" w:rsidRDefault="008B663E" w:rsidP="00ED2658">
      <w:hyperlink r:id="rId22" w:history="1">
        <w:r w:rsidR="00D558BA" w:rsidRPr="00D558BA">
          <w:rPr>
            <w:rStyle w:val="Hyperlink"/>
          </w:rPr>
          <w:t>3/23/2016</w:t>
        </w:r>
      </w:hyperlink>
    </w:p>
    <w:p w:rsidR="00D558BA" w:rsidRDefault="008B663E" w:rsidP="00ED2658">
      <w:hyperlink r:id="rId23" w:history="1">
        <w:r w:rsidR="007273B8" w:rsidRPr="007273B8">
          <w:rPr>
            <w:rStyle w:val="Hyperlink"/>
          </w:rPr>
          <w:t>3/23/2016-A</w:t>
        </w:r>
      </w:hyperlink>
    </w:p>
    <w:p w:rsidR="007273B8" w:rsidRDefault="008B663E" w:rsidP="00ED2658">
      <w:hyperlink r:id="rId24" w:history="1">
        <w:r w:rsidR="004B0DCA" w:rsidRPr="004B0DCA">
          <w:rPr>
            <w:rStyle w:val="Hyperlink"/>
          </w:rPr>
          <w:t>4/20/2016</w:t>
        </w:r>
      </w:hyperlink>
    </w:p>
    <w:p w:rsidR="004B0DCA" w:rsidRDefault="008B663E" w:rsidP="00ED2658">
      <w:hyperlink r:id="rId25" w:history="1">
        <w:r w:rsidR="001B4427" w:rsidRPr="001B4427">
          <w:rPr>
            <w:rStyle w:val="Hyperlink"/>
          </w:rPr>
          <w:t>4/27/2016</w:t>
        </w:r>
      </w:hyperlink>
    </w:p>
    <w:p w:rsidR="001B4427" w:rsidRDefault="001B4427" w:rsidP="00ED2658"/>
    <w:p w:rsidR="00ED2658" w:rsidRDefault="00ED2658" w:rsidP="00ED2658">
      <w:pPr>
        <w:sectPr w:rsidR="00ED2658" w:rsidSect="00ED2658">
          <w:pgSz w:w="12240" w:h="15840" w:code="1"/>
          <w:pgMar w:top="1080" w:right="1440" w:bottom="1080" w:left="1440" w:header="720" w:footer="720" w:gutter="0"/>
          <w:cols w:space="720"/>
          <w:noEndnote/>
          <w:docGrid w:linePitch="360"/>
        </w:sectPr>
      </w:pPr>
    </w:p>
    <w:p w:rsidR="001B4427" w:rsidRDefault="001B4427" w:rsidP="00C55CC5">
      <w:pPr>
        <w:tabs>
          <w:tab w:val="right" w:pos="5933"/>
        </w:tabs>
        <w:suppressAutoHyphens/>
        <w:jc w:val="both"/>
        <w:rPr>
          <w:rFonts w:eastAsia="Times New Roman"/>
        </w:rPr>
      </w:pPr>
    </w:p>
    <w:p w:rsidR="001B4427" w:rsidRDefault="001B4427" w:rsidP="00C55CC5">
      <w:pPr>
        <w:tabs>
          <w:tab w:val="right" w:pos="5933"/>
        </w:tabs>
        <w:suppressAutoHyphens/>
        <w:jc w:val="both"/>
        <w:rPr>
          <w:rFonts w:eastAsia="Times New Roman"/>
        </w:rPr>
      </w:pPr>
      <w:r>
        <w:rPr>
          <w:rFonts w:eastAsia="Times New Roman"/>
        </w:rPr>
        <w:t>AMENDED--NOT PRINTED IN THE HOUSE</w:t>
      </w:r>
    </w:p>
    <w:p w:rsidR="001B4427" w:rsidRDefault="001B4427" w:rsidP="00C55CC5">
      <w:pPr>
        <w:tabs>
          <w:tab w:val="right" w:pos="5933"/>
        </w:tabs>
        <w:suppressAutoHyphens/>
        <w:jc w:val="both"/>
        <w:rPr>
          <w:rFonts w:eastAsia="Times New Roman"/>
        </w:rPr>
      </w:pPr>
      <w:r>
        <w:rPr>
          <w:rFonts w:eastAsia="Times New Roman"/>
        </w:rPr>
        <w:t>Amt. No. 1 (950c001.agm.ab16)</w:t>
      </w:r>
    </w:p>
    <w:p w:rsidR="001B4427" w:rsidRDefault="001B4427" w:rsidP="00C55CC5">
      <w:pPr>
        <w:tabs>
          <w:tab w:val="right" w:pos="5933"/>
        </w:tabs>
        <w:suppressAutoHyphens/>
        <w:jc w:val="both"/>
        <w:rPr>
          <w:rFonts w:eastAsia="Times New Roman"/>
        </w:rPr>
      </w:pPr>
      <w:r>
        <w:rPr>
          <w:rFonts w:eastAsia="Times New Roman"/>
        </w:rPr>
        <w:t>April 27, 2016</w:t>
      </w:r>
    </w:p>
    <w:p w:rsidR="001B4427" w:rsidRDefault="001B4427" w:rsidP="00C55CC5">
      <w:pPr>
        <w:tabs>
          <w:tab w:val="right" w:pos="5933"/>
        </w:tabs>
        <w:suppressAutoHyphens/>
        <w:jc w:val="both"/>
        <w:rPr>
          <w:rFonts w:eastAsia="Times New Roman"/>
        </w:rPr>
      </w:pPr>
    </w:p>
    <w:p w:rsidR="001B4427" w:rsidRPr="00C55CC5" w:rsidRDefault="001B4427" w:rsidP="00C55CC5">
      <w:pPr>
        <w:tabs>
          <w:tab w:val="right" w:pos="5933"/>
        </w:tabs>
        <w:suppressAutoHyphens/>
        <w:jc w:val="both"/>
        <w:rPr>
          <w:rFonts w:eastAsia="Times New Roman"/>
        </w:rPr>
      </w:pPr>
      <w:r>
        <w:rPr>
          <w:rFonts w:eastAsia="Times New Roman"/>
        </w:rPr>
        <w:tab/>
      </w:r>
      <w:r>
        <w:rPr>
          <w:rFonts w:eastAsia="Times New Roman"/>
          <w:b/>
          <w:sz w:val="36"/>
        </w:rPr>
        <w:t>S. 950</w:t>
      </w:r>
    </w:p>
    <w:p w:rsidR="001B4427" w:rsidRDefault="001B4427"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Default="001B4427"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C2527">
        <w:t>Senators Grooms and Thurmond</w:t>
      </w:r>
    </w:p>
    <w:p w:rsidR="001B4427" w:rsidRDefault="001B4427"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Default="001B4427"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4/20/16--H.</w:t>
      </w:r>
    </w:p>
    <w:p w:rsidR="001B4427" w:rsidRDefault="001B4427"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12, 2016.</w:t>
      </w:r>
    </w:p>
    <w:p w:rsidR="001B4427" w:rsidRPr="00C55CC5" w:rsidRDefault="001B4427"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4427"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4427" w:rsidSect="00122C35">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8F023B" w:rsidRDefault="001B4427" w:rsidP="00152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522CE0"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77841">
        <w:rPr>
          <w:rFonts w:eastAsia="Times New Roman"/>
        </w:rPr>
        <w:t>TO REQUEST THAT THE DEPARTMENT OF TRANSPORTATION NAME THE INTERSECTION LOCATED AT THE JUNCTION OF SOUTH CAROLINA HIGHWAY 162 AND SOUTH CAROLINA HIGHWAY 165 IN CHARLESTON COUNTY "CHARLESTON COUNTY POLICEMAN STEVEN BUIST HIOTT, JR.</w:t>
      </w:r>
      <w:r>
        <w:rPr>
          <w:rFonts w:eastAsia="Times New Roman"/>
        </w:rPr>
        <w:t xml:space="preserve"> </w:t>
      </w:r>
      <w:r w:rsidRPr="00A77841">
        <w:rPr>
          <w:rFonts w:eastAsia="Times New Roman"/>
          <w:bCs/>
        </w:rPr>
        <w:t>MEMORIAL</w:t>
      </w:r>
      <w:r>
        <w:rPr>
          <w:rFonts w:eastAsia="Times New Roman"/>
        </w:rPr>
        <w:t xml:space="preserve"> </w:t>
      </w:r>
      <w:r w:rsidRPr="00A77841">
        <w:rPr>
          <w:rFonts w:eastAsia="Times New Roman"/>
        </w:rPr>
        <w:t>HIGHWAY" AND ERECT APPROPRIATE MARKERS OR SIGNS ALONG THIS PORTION OF H</w:t>
      </w:r>
      <w:r>
        <w:rPr>
          <w:rFonts w:eastAsia="Times New Roman"/>
        </w:rPr>
        <w:t>IGHWAY THAT CONTAIN THE WORDS "</w:t>
      </w:r>
      <w:r w:rsidRPr="00A77841">
        <w:rPr>
          <w:rFonts w:eastAsia="Times New Roman"/>
        </w:rPr>
        <w:t>CHARLESTON COUNTY PO</w:t>
      </w:r>
      <w:r>
        <w:rPr>
          <w:rFonts w:eastAsia="Times New Roman"/>
        </w:rPr>
        <w:t xml:space="preserve">LICEMAN STEVEN BUIST HIOTT, JR. </w:t>
      </w:r>
      <w:r w:rsidRPr="00A77841">
        <w:rPr>
          <w:rFonts w:eastAsia="Times New Roman"/>
          <w:bCs/>
        </w:rPr>
        <w:t>MEMORIAL</w:t>
      </w:r>
      <w:r>
        <w:rPr>
          <w:rFonts w:eastAsia="Times New Roman"/>
        </w:rPr>
        <w:t xml:space="preserve"> HIGHWAY</w:t>
      </w:r>
      <w:r w:rsidRPr="00A77841">
        <w:rPr>
          <w:rFonts w:eastAsia="Times New Roman"/>
        </w:rPr>
        <w:t>".</w:t>
      </w:r>
    </w:p>
    <w:p w:rsidR="001B4427"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B4427" w:rsidRDefault="001B44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in all generations, it behooves an ordered, peaceful society to demonstrate appreciation to those men and women who make possible the safety and security of its citizens;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 people of the great State of South Carolina are singularly blessed with military servicemen, police officers, firefighters, and rescue personnel, who serve selflessly, often putting their lives in danger in the delivery of that service;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Steven Buist Hiott, Jr. of the Charleston County Police Department stands high among those men and women who have labored to ensure the safety and security of the Palmetto State and who, therefore, retains a place of honor in the hearts of its citizens;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as an officer with the Charleston County Police Department, Steven Buist Hiott, Jr. was patrolling the Hollywood Community near South Carolina Highway 165 in Charleston County on Friday, October 29, 1982;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on that date, at the age of thirty-one, the Charleston native became the fifth of many brave members of the Charleston County Police Department to give his life in the line of duty;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was investigating a recent larceny;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was shot and killed while struggling with the suspect;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Patrolman Hiott had served as a Charleston County Police Department Officer since 1975;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there is no greater or more courageous sacrifice a man can make than to lay down his life for a noble cause, as did Steven Buist Hiott, Jr.;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the South Carolina General Assembly counts it a great privilege to remember Patrolman Steven Buist Hiott, Jr., one of the Palmetto State’s finest, and its members with one voice offer their grateful thanks to Almighty God for the service and ultimate sacrifice of this valiant son of South Carolina; and</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Whereas, it would be fitting and proper to recognize Patrolman Steven Buist Hiott, Jr.’s legacy by naming a portion of South Carolina Highway 165 in the Hollywood community in his memory. Now, therefore,</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Be it resolved by the Senate, the House of Representatives concurring:</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B4427" w:rsidRPr="00C862FB"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C862FB">
        <w:rPr>
          <w:rFonts w:eastAsia="Times New Roman"/>
          <w:snapToGrid w:val="0"/>
          <w:szCs w:val="20"/>
        </w:rPr>
        <w:t xml:space="preserve">That the members of the General Assembly request that the Department of Transportation name the portion of South Carolina Highway 165 in Charleston County from its intersection with U.S. Highway 17 to its </w:t>
      </w:r>
      <w:r w:rsidRPr="003D2999">
        <w:t>intersection with S.C. Highway 162 the</w:t>
      </w:r>
      <w:r w:rsidRPr="00C862FB">
        <w:rPr>
          <w:rFonts w:eastAsia="Times New Roman"/>
          <w:snapToGrid w:val="0"/>
          <w:szCs w:val="20"/>
        </w:rPr>
        <w:t xml:space="preserve"> “Charleston County Policeman Steven Buist Hiott, Jr. Memorial Highway” and erect appropriate markers or signs along this portion of highway that contain the words “Charleston County Policeman Steven Buist Hiott, Jr. Memorial Highway”.</w:t>
      </w:r>
    </w:p>
    <w:p w:rsidR="001B4427"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1B4427" w:rsidRPr="00522CE0" w:rsidRDefault="001B4427" w:rsidP="007A3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62FB">
        <w:rPr>
          <w:rFonts w:eastAsia="Times New Roman"/>
          <w:snapToGrid w:val="0"/>
          <w:szCs w:val="20"/>
        </w:rPr>
        <w:t>Be it further resolved that a copy of this resolution be forwarded to the Department of Transportation and to the family of Steven Buist Hiott, Jr.</w:t>
      </w:r>
      <w:r w:rsidRPr="00C862FB">
        <w:rPr>
          <w:rFonts w:eastAsia="Times New Roman"/>
          <w:snapToGrid w:val="0"/>
          <w:szCs w:val="20"/>
        </w:rPr>
        <w:tab/>
      </w:r>
    </w:p>
    <w:p w:rsidR="001B4427" w:rsidRDefault="001B4427" w:rsidP="00C55C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D2658" w:rsidRDefault="00ED2658" w:rsidP="001B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D2658" w:rsidSect="00122C35">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1827" w:rsidRDefault="005E1827" w:rsidP="00522CE0">
      <w:r>
        <w:separator/>
      </w:r>
    </w:p>
  </w:endnote>
  <w:endnote w:type="continuationSeparator" w:id="0">
    <w:p w:rsidR="005E1827" w:rsidRDefault="005E18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ABCA2E-27B4-443F-83B1-2B16719AC7E5}"/>
    <w:embedBold r:id="rId2" w:fontKey="{21FB7AB1-8E12-4BFE-894B-34717040A4BE}"/>
  </w:font>
  <w:font w:name="Calibri">
    <w:panose1 w:val="020F0502020204030204"/>
    <w:charset w:val="00"/>
    <w:family w:val="swiss"/>
    <w:pitch w:val="variable"/>
    <w:sig w:usb0="E00002FF" w:usb1="4000ACFF" w:usb2="00000001" w:usb3="00000000" w:csb0="0000019F" w:csb1="00000000"/>
    <w:embedRegular r:id="rId3" w:fontKey="{C2CB62AF-4601-40CC-B6F4-26985A83E653}"/>
    <w:embedBold r:id="rId4" w:fontKey="{409E1F9A-51E4-4ACE-BCB7-B11FFB258AD6}"/>
  </w:font>
  <w:font w:name="Cambria">
    <w:panose1 w:val="02040503050406030204"/>
    <w:charset w:val="00"/>
    <w:family w:val="roman"/>
    <w:pitch w:val="variable"/>
    <w:sig w:usb0="E00002FF" w:usb1="400004FF" w:usb2="00000000" w:usb3="00000000" w:csb0="0000019F" w:csb1="00000000"/>
    <w:embedRegular r:id="rId5" w:fontKey="{FDAD0AB0-F587-477A-A95E-377987668E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427" w:rsidRPr="0015241E" w:rsidRDefault="001B4427" w:rsidP="0015241E">
    <w:pPr>
      <w:pStyle w:val="Footer"/>
      <w:tabs>
        <w:tab w:val="clear" w:pos="4680"/>
        <w:tab w:val="clear" w:pos="9360"/>
        <w:tab w:val="center" w:pos="2995"/>
      </w:tabs>
      <w:spacing w:before="120"/>
    </w:pPr>
    <w:r>
      <w:t>[950-</w:t>
    </w:r>
    <w:r>
      <w:fldChar w:fldCharType="begin"/>
    </w:r>
    <w:r>
      <w:instrText xml:space="preserve"> PAGE  \* MERGEFORMAT </w:instrText>
    </w:r>
    <w:r>
      <w:fldChar w:fldCharType="separate"/>
    </w:r>
    <w:r w:rsidR="008B663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C35" w:rsidRPr="0015241E" w:rsidRDefault="001B4427" w:rsidP="0015241E">
    <w:pPr>
      <w:pStyle w:val="Footer"/>
      <w:tabs>
        <w:tab w:val="clear" w:pos="4680"/>
        <w:tab w:val="clear" w:pos="9360"/>
        <w:tab w:val="center" w:pos="2995"/>
      </w:tabs>
      <w:spacing w:before="120"/>
    </w:pPr>
    <w:r>
      <w:t>[950]</w:t>
    </w:r>
    <w:r>
      <w:tab/>
    </w:r>
    <w:r>
      <w:fldChar w:fldCharType="begin"/>
    </w:r>
    <w:r>
      <w:instrText xml:space="preserve"> PAGE  \* MERGEFORMAT </w:instrText>
    </w:r>
    <w:r>
      <w:fldChar w:fldCharType="separate"/>
    </w:r>
    <w:r w:rsidR="008B66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1827" w:rsidRDefault="005E1827" w:rsidP="00522CE0">
      <w:r>
        <w:separator/>
      </w:r>
    </w:p>
  </w:footnote>
  <w:footnote w:type="continuationSeparator" w:id="0">
    <w:p w:rsidR="005E1827" w:rsidRDefault="005E18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TEV.KMM.LKG"/>
    <w:docVar w:name="CoverAttorneyInitials" w:val="KMM"/>
    <w:docVar w:name="CoverAttorneyLastName" w:val="Moffitt"/>
    <w:docVar w:name="CoverBillType" w:val="c"/>
    <w:docVar w:name="CoverSenator" w:val="LKG"/>
    <w:docVar w:name="dvBillNumber" w:val="950"/>
    <w:docVar w:name="dvBillNumberPrefix" w:val="S. "/>
    <w:docVar w:name="dvOriginalBody" w:val="Senate"/>
    <w:docVar w:name="fulldraftpath" w:val="L:\S-RES\LKG\029STEV.KMM.LKG.DOCX"/>
    <w:docVar w:name="NameofBody" w:val="S"/>
    <w:docVar w:name="vgroup2" w:val="S-RES"/>
  </w:docVars>
  <w:rsids>
    <w:rsidRoot w:val="005E1827"/>
    <w:rsid w:val="0000281A"/>
    <w:rsid w:val="00005F70"/>
    <w:rsid w:val="00042AC1"/>
    <w:rsid w:val="00046516"/>
    <w:rsid w:val="0007601D"/>
    <w:rsid w:val="000B0720"/>
    <w:rsid w:val="000B5EAF"/>
    <w:rsid w:val="00101200"/>
    <w:rsid w:val="001315B2"/>
    <w:rsid w:val="0015241E"/>
    <w:rsid w:val="001541C9"/>
    <w:rsid w:val="00170561"/>
    <w:rsid w:val="00186AC9"/>
    <w:rsid w:val="00197DF1"/>
    <w:rsid w:val="001A3DE2"/>
    <w:rsid w:val="001A3F3F"/>
    <w:rsid w:val="001B3DD9"/>
    <w:rsid w:val="001B4427"/>
    <w:rsid w:val="001B7E5D"/>
    <w:rsid w:val="001D3BAC"/>
    <w:rsid w:val="00216025"/>
    <w:rsid w:val="00245C4E"/>
    <w:rsid w:val="002C1321"/>
    <w:rsid w:val="002C2031"/>
    <w:rsid w:val="002C5896"/>
    <w:rsid w:val="002D3BED"/>
    <w:rsid w:val="00307C2B"/>
    <w:rsid w:val="003477AC"/>
    <w:rsid w:val="00383247"/>
    <w:rsid w:val="003C4BC2"/>
    <w:rsid w:val="003D6E2B"/>
    <w:rsid w:val="003E2D5C"/>
    <w:rsid w:val="003E7597"/>
    <w:rsid w:val="0044020F"/>
    <w:rsid w:val="00450668"/>
    <w:rsid w:val="004813A2"/>
    <w:rsid w:val="004952FA"/>
    <w:rsid w:val="004B0DCA"/>
    <w:rsid w:val="004B6A22"/>
    <w:rsid w:val="004D7F37"/>
    <w:rsid w:val="00522CE0"/>
    <w:rsid w:val="00565148"/>
    <w:rsid w:val="00570403"/>
    <w:rsid w:val="00593361"/>
    <w:rsid w:val="005A413B"/>
    <w:rsid w:val="005A5017"/>
    <w:rsid w:val="005A648C"/>
    <w:rsid w:val="005E1827"/>
    <w:rsid w:val="005F1745"/>
    <w:rsid w:val="00601CCA"/>
    <w:rsid w:val="00673224"/>
    <w:rsid w:val="00692AD0"/>
    <w:rsid w:val="006A1802"/>
    <w:rsid w:val="006C74EA"/>
    <w:rsid w:val="00720D40"/>
    <w:rsid w:val="007273B8"/>
    <w:rsid w:val="007318D4"/>
    <w:rsid w:val="00765784"/>
    <w:rsid w:val="007A4390"/>
    <w:rsid w:val="007E5CB7"/>
    <w:rsid w:val="008314D2"/>
    <w:rsid w:val="00875487"/>
    <w:rsid w:val="008B2F42"/>
    <w:rsid w:val="008B663E"/>
    <w:rsid w:val="008C3697"/>
    <w:rsid w:val="008D7134"/>
    <w:rsid w:val="008E185F"/>
    <w:rsid w:val="008F023B"/>
    <w:rsid w:val="00904E16"/>
    <w:rsid w:val="009162B3"/>
    <w:rsid w:val="00927C62"/>
    <w:rsid w:val="00983951"/>
    <w:rsid w:val="00984124"/>
    <w:rsid w:val="00984640"/>
    <w:rsid w:val="0099194A"/>
    <w:rsid w:val="00995C37"/>
    <w:rsid w:val="009C118A"/>
    <w:rsid w:val="00A02011"/>
    <w:rsid w:val="00A07BA8"/>
    <w:rsid w:val="00A31387"/>
    <w:rsid w:val="00A37523"/>
    <w:rsid w:val="00A4011E"/>
    <w:rsid w:val="00A606B9"/>
    <w:rsid w:val="00A77841"/>
    <w:rsid w:val="00A86015"/>
    <w:rsid w:val="00A86E1B"/>
    <w:rsid w:val="00A9594E"/>
    <w:rsid w:val="00AA0584"/>
    <w:rsid w:val="00AE59C8"/>
    <w:rsid w:val="00B10098"/>
    <w:rsid w:val="00B3606C"/>
    <w:rsid w:val="00B5790D"/>
    <w:rsid w:val="00B945C5"/>
    <w:rsid w:val="00BA20EA"/>
    <w:rsid w:val="00BB5AFC"/>
    <w:rsid w:val="00BC0A56"/>
    <w:rsid w:val="00C2709F"/>
    <w:rsid w:val="00C45366"/>
    <w:rsid w:val="00C57023"/>
    <w:rsid w:val="00C74052"/>
    <w:rsid w:val="00C800AB"/>
    <w:rsid w:val="00CB187A"/>
    <w:rsid w:val="00CC0EC7"/>
    <w:rsid w:val="00CE676A"/>
    <w:rsid w:val="00CF23FC"/>
    <w:rsid w:val="00D1088B"/>
    <w:rsid w:val="00D14DE6"/>
    <w:rsid w:val="00D156D2"/>
    <w:rsid w:val="00D35486"/>
    <w:rsid w:val="00D53E29"/>
    <w:rsid w:val="00D558BA"/>
    <w:rsid w:val="00D86943"/>
    <w:rsid w:val="00DA47B9"/>
    <w:rsid w:val="00DA57B5"/>
    <w:rsid w:val="00DC5565"/>
    <w:rsid w:val="00DE5635"/>
    <w:rsid w:val="00DF6758"/>
    <w:rsid w:val="00E058D3"/>
    <w:rsid w:val="00E31B06"/>
    <w:rsid w:val="00E63C1D"/>
    <w:rsid w:val="00E76AD9"/>
    <w:rsid w:val="00E91E2F"/>
    <w:rsid w:val="00E952B9"/>
    <w:rsid w:val="00EA3546"/>
    <w:rsid w:val="00EB47AE"/>
    <w:rsid w:val="00EC34E1"/>
    <w:rsid w:val="00ED2658"/>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5:docId w15:val="{C301745D-3851-4583-B6CD-8FE4B7DF4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D26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hyperlink" Target="file:///h:\HJ%20Archive\2016\04-12-16.docx" TargetMode="External"/><Relationship Id="rId18" Type="http://schemas.openxmlformats.org/officeDocument/2006/relationships/hyperlink" Target="file:///h:\SJ%20Archive\2016\05-24-16.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5-16\950_20160322.docx" TargetMode="External"/><Relationship Id="rId7" Type="http://schemas.openxmlformats.org/officeDocument/2006/relationships/hyperlink" Target="file:///h:\SJ%20Archive\2016\01-13-16.docx" TargetMode="External"/><Relationship Id="rId12" Type="http://schemas.openxmlformats.org/officeDocument/2006/relationships/hyperlink" Target="file:///h:\HJ%20Archive\2016\04-12-16.docx" TargetMode="External"/><Relationship Id="rId17" Type="http://schemas.openxmlformats.org/officeDocument/2006/relationships/hyperlink" Target="file:///h:\HJ%20Archive\2016\04-27-16.docx" TargetMode="External"/><Relationship Id="rId25" Type="http://schemas.openxmlformats.org/officeDocument/2006/relationships/hyperlink" Target="file:///p:\pprever\2015-16\950_20160427.docx" TargetMode="External"/><Relationship Id="rId2" Type="http://schemas.openxmlformats.org/officeDocument/2006/relationships/styles" Target="styles.xml"/><Relationship Id="rId16" Type="http://schemas.openxmlformats.org/officeDocument/2006/relationships/hyperlink" Target="file:///h:\HJ%20Archive\2016\04-27-16.docx" TargetMode="External"/><Relationship Id="rId20" Type="http://schemas.openxmlformats.org/officeDocument/2006/relationships/hyperlink" Target="file:///p:\pprever\2015-16\950_20151209.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3-23-16.docx" TargetMode="External"/><Relationship Id="rId24" Type="http://schemas.openxmlformats.org/officeDocument/2006/relationships/hyperlink" Target="file:///p:\pprever\2015-16\950_20160420.docx" TargetMode="External"/><Relationship Id="rId5" Type="http://schemas.openxmlformats.org/officeDocument/2006/relationships/footnotes" Target="footnotes.xml"/><Relationship Id="rId15" Type="http://schemas.openxmlformats.org/officeDocument/2006/relationships/hyperlink" Target="file:///h:\HJ%20Archive\2016\04-26-16.docx" TargetMode="External"/><Relationship Id="rId23" Type="http://schemas.openxmlformats.org/officeDocument/2006/relationships/hyperlink" Target="file:///p:\pprever\2015-16\950_20160323A.docx" TargetMode="External"/><Relationship Id="rId28" Type="http://schemas.openxmlformats.org/officeDocument/2006/relationships/fontTable" Target="fontTable.xml"/><Relationship Id="rId10" Type="http://schemas.openxmlformats.org/officeDocument/2006/relationships/hyperlink" Target="file:///h:\SJ%20Archive\2016\03-23-16.docx" TargetMode="External"/><Relationship Id="rId19" Type="http://schemas.openxmlformats.org/officeDocument/2006/relationships/hyperlink" Target="http://www.scstatehouse.gov/billsearch.php?billnumbers=950&amp;session=121&amp;summary=B" TargetMode="External"/><Relationship Id="rId4" Type="http://schemas.openxmlformats.org/officeDocument/2006/relationships/webSettings" Target="webSettings.xml"/><Relationship Id="rId9" Type="http://schemas.openxmlformats.org/officeDocument/2006/relationships/hyperlink" Target="file:///h:\SJ%20Archive\2016\03-22-16.docx" TargetMode="External"/><Relationship Id="rId14" Type="http://schemas.openxmlformats.org/officeDocument/2006/relationships/hyperlink" Target="file:///h:\HJ%20Archive\2016\04-20-16.docx" TargetMode="External"/><Relationship Id="rId22" Type="http://schemas.openxmlformats.org/officeDocument/2006/relationships/hyperlink" Target="file:///p:\pprever\2015-16\950_20160323.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A1C04-3E87-4A8E-A5AC-672CC1E37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931</Words>
  <Characters>5312</Characters>
  <Application>Microsoft Office Word</Application>
  <DocSecurity>6</DocSecurity>
  <Lines>44</Lines>
  <Paragraphs>12</Paragraphs>
  <ScaleCrop>false</ScaleCrop>
  <Company> </Company>
  <LinksUpToDate>false</LinksUpToDate>
  <CharactersWithSpaces>6231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950: Steven Buist Hiott, Jr. - South Carolina Legislature Online</dc:title>
  <dc:subject/>
  <dc:creator>Jill Holt</dc:creator>
  <cp:keywords/>
  <dc:description/>
  <cp:lastModifiedBy>N Cumfer</cp:lastModifiedBy>
  <cp:revision>2</cp:revision>
  <dcterms:created xsi:type="dcterms:W3CDTF">2016-12-02T17:21:00Z</dcterms:created>
  <dcterms:modified xsi:type="dcterms:W3CDTF">2016-12-02T17:21:00Z</dcterms:modified>
</cp:coreProperties>
</file>