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36A" w:rsidRDefault="0003736A" w:rsidP="0003736A">
      <w:pPr>
        <w:widowControl w:val="0"/>
        <w:jc w:val="center"/>
      </w:pPr>
      <w:bookmarkStart w:id="0" w:name="_GoBack"/>
      <w:bookmarkEnd w:id="0"/>
      <w:r w:rsidRPr="0003736A">
        <w:rPr>
          <w:b/>
        </w:rPr>
        <w:t>South Carolina General Assembly</w:t>
      </w:r>
    </w:p>
    <w:p w:rsidR="0003736A" w:rsidRDefault="0003736A" w:rsidP="0003736A">
      <w:pPr>
        <w:widowControl w:val="0"/>
        <w:jc w:val="center"/>
      </w:pPr>
      <w:r>
        <w:t>121st Session, 2015-2016</w:t>
      </w:r>
    </w:p>
    <w:p w:rsidR="0003736A" w:rsidRDefault="0003736A" w:rsidP="0003736A">
      <w:pPr>
        <w:widowControl w:val="0"/>
      </w:pPr>
    </w:p>
    <w:p w:rsidR="0003736A" w:rsidRDefault="0003736A" w:rsidP="0003736A">
      <w:pPr>
        <w:widowControl w:val="0"/>
        <w:rPr>
          <w:b/>
        </w:rPr>
      </w:pPr>
      <w:r w:rsidRPr="0003736A">
        <w:rPr>
          <w:b/>
        </w:rPr>
        <w:t>S.</w:t>
      </w:r>
      <w:r>
        <w:rPr>
          <w:b/>
        </w:rPr>
        <w:t xml:space="preserve"> </w:t>
      </w:r>
      <w:r w:rsidRPr="0003736A">
        <w:rPr>
          <w:b/>
        </w:rPr>
        <w:t>997</w:t>
      </w:r>
    </w:p>
    <w:p w:rsidR="0003736A" w:rsidRDefault="0003736A" w:rsidP="0003736A">
      <w:pPr>
        <w:widowControl w:val="0"/>
        <w:rPr>
          <w:b/>
        </w:rPr>
      </w:pPr>
    </w:p>
    <w:p w:rsidR="0003736A" w:rsidRDefault="0003736A" w:rsidP="0003736A">
      <w:pPr>
        <w:widowControl w:val="0"/>
      </w:pPr>
      <w:r w:rsidRPr="0003736A">
        <w:rPr>
          <w:b/>
        </w:rPr>
        <w:t>STATUS INFORMATION</w:t>
      </w:r>
    </w:p>
    <w:p w:rsidR="0003736A" w:rsidRDefault="0003736A" w:rsidP="0003736A">
      <w:pPr>
        <w:widowControl w:val="0"/>
      </w:pPr>
    </w:p>
    <w:p w:rsidR="0003736A" w:rsidRDefault="0003736A" w:rsidP="0003736A">
      <w:pPr>
        <w:widowControl w:val="0"/>
      </w:pPr>
      <w:r>
        <w:t>General Bill</w:t>
      </w:r>
    </w:p>
    <w:p w:rsidR="0003736A" w:rsidRDefault="001F2D64" w:rsidP="0003736A">
      <w:pPr>
        <w:widowControl w:val="0"/>
      </w:pPr>
      <w:r>
        <w:t>Sponsors: Senators Bright, S. Martin, Peeler, Fair, Grooms, Corbin, Verdin and Bryant</w:t>
      </w:r>
    </w:p>
    <w:p w:rsidR="0003736A" w:rsidRDefault="0003736A" w:rsidP="0003736A">
      <w:pPr>
        <w:widowControl w:val="0"/>
      </w:pPr>
      <w:r>
        <w:t>Document Path: l:\s-res\lb\062refu.dmr.lb.docx</w:t>
      </w:r>
    </w:p>
    <w:p w:rsidR="0003736A" w:rsidRDefault="0003736A" w:rsidP="0003736A">
      <w:pPr>
        <w:widowControl w:val="0"/>
      </w:pPr>
    </w:p>
    <w:p w:rsidR="00986D10" w:rsidRDefault="00986D10" w:rsidP="0003736A">
      <w:pPr>
        <w:widowControl w:val="0"/>
      </w:pPr>
      <w:r>
        <w:t>Introduced in the Senate on January 14, 2016</w:t>
      </w:r>
    </w:p>
    <w:p w:rsidR="00986D10" w:rsidRDefault="00986D10" w:rsidP="0003736A">
      <w:pPr>
        <w:widowControl w:val="0"/>
      </w:pPr>
      <w:r>
        <w:t>Introduced in the House on April 12, 2016</w:t>
      </w:r>
    </w:p>
    <w:p w:rsidR="00986D10" w:rsidRDefault="00986D10" w:rsidP="0003736A">
      <w:pPr>
        <w:widowControl w:val="0"/>
      </w:pPr>
      <w:r>
        <w:t>Last Amended on March 23, 2016</w:t>
      </w:r>
    </w:p>
    <w:p w:rsidR="00986D10" w:rsidRPr="00986D10" w:rsidRDefault="00986D10" w:rsidP="0003736A">
      <w:pPr>
        <w:widowControl w:val="0"/>
      </w:pPr>
      <w:r>
        <w:t xml:space="preserve">Currently residing in the House Committee on </w:t>
      </w:r>
      <w:r w:rsidRPr="00986D10">
        <w:rPr>
          <w:b/>
        </w:rPr>
        <w:t>Judiciary</w:t>
      </w:r>
    </w:p>
    <w:p w:rsidR="00986D10" w:rsidRDefault="00986D10" w:rsidP="0003736A">
      <w:pPr>
        <w:widowControl w:val="0"/>
      </w:pPr>
    </w:p>
    <w:p w:rsidR="0003736A" w:rsidRDefault="0003736A" w:rsidP="0003736A">
      <w:pPr>
        <w:widowControl w:val="0"/>
      </w:pPr>
      <w:r>
        <w:t xml:space="preserve">Summary: </w:t>
      </w:r>
      <w:r w:rsidR="003839C2">
        <w:t>Refugees and Voluntary resettlement organizations</w:t>
      </w:r>
    </w:p>
    <w:p w:rsidR="0003736A" w:rsidRDefault="0003736A" w:rsidP="0003736A">
      <w:pPr>
        <w:widowControl w:val="0"/>
      </w:pPr>
    </w:p>
    <w:p w:rsidR="0003736A" w:rsidRDefault="0003736A" w:rsidP="0003736A">
      <w:pPr>
        <w:widowControl w:val="0"/>
      </w:pPr>
    </w:p>
    <w:p w:rsidR="0003736A" w:rsidRDefault="0003736A" w:rsidP="0003736A">
      <w:pPr>
        <w:widowControl w:val="0"/>
        <w:tabs>
          <w:tab w:val="center" w:pos="590"/>
          <w:tab w:val="center" w:pos="1440"/>
          <w:tab w:val="left" w:pos="1872"/>
          <w:tab w:val="left" w:pos="9187"/>
        </w:tabs>
      </w:pPr>
      <w:r w:rsidRPr="0003736A">
        <w:rPr>
          <w:b/>
        </w:rPr>
        <w:t>HISTORY OF LEGISLATIVE ACTIONS</w:t>
      </w:r>
    </w:p>
    <w:p w:rsidR="0003736A" w:rsidRDefault="0003736A" w:rsidP="0003736A">
      <w:pPr>
        <w:widowControl w:val="0"/>
        <w:tabs>
          <w:tab w:val="center" w:pos="590"/>
          <w:tab w:val="center" w:pos="1440"/>
          <w:tab w:val="left" w:pos="1872"/>
          <w:tab w:val="left" w:pos="9187"/>
        </w:tabs>
      </w:pPr>
    </w:p>
    <w:p w:rsidR="0003736A" w:rsidRPr="0003736A" w:rsidRDefault="0003736A" w:rsidP="0003736A">
      <w:pPr>
        <w:widowControl w:val="0"/>
        <w:tabs>
          <w:tab w:val="center" w:pos="590"/>
          <w:tab w:val="center" w:pos="1440"/>
          <w:tab w:val="left" w:pos="1872"/>
          <w:tab w:val="left" w:pos="9187"/>
        </w:tabs>
      </w:pPr>
      <w:r w:rsidRPr="0003736A">
        <w:rPr>
          <w:u w:val="single"/>
        </w:rPr>
        <w:tab/>
        <w:t>Date</w:t>
      </w:r>
      <w:r w:rsidRPr="0003736A">
        <w:rPr>
          <w:u w:val="single"/>
        </w:rPr>
        <w:tab/>
        <w:t>Body</w:t>
      </w:r>
      <w:r w:rsidRPr="0003736A">
        <w:rPr>
          <w:u w:val="single"/>
        </w:rPr>
        <w:tab/>
        <w:t>Action Description with journal page number</w:t>
      </w:r>
      <w:r w:rsidRPr="0003736A">
        <w:rPr>
          <w:u w:val="single"/>
        </w:rPr>
        <w:tab/>
      </w:r>
    </w:p>
    <w:p w:rsidR="004604C3" w:rsidRDefault="004604C3" w:rsidP="004604C3">
      <w:pPr>
        <w:widowControl w:val="0"/>
        <w:tabs>
          <w:tab w:val="right" w:pos="1008"/>
          <w:tab w:val="left" w:pos="1152"/>
          <w:tab w:val="left" w:pos="1872"/>
          <w:tab w:val="left" w:pos="9187"/>
        </w:tabs>
        <w:ind w:left="2088" w:hanging="2088"/>
      </w:pPr>
      <w:r>
        <w:tab/>
        <w:t>1/14/2016</w:t>
      </w:r>
      <w:r>
        <w:tab/>
        <w:t>Senate</w:t>
      </w:r>
      <w:r>
        <w:tab/>
      </w:r>
      <w:r w:rsidRPr="00D4226A">
        <w:t>Introduced and read first time (</w:t>
      </w:r>
      <w:hyperlink r:id="rId6" w:history="1">
        <w:r w:rsidRPr="002D4693">
          <w:rPr>
            <w:rStyle w:val="Hyperlink"/>
          </w:rPr>
          <w:t>Senate Journal</w:t>
        </w:r>
        <w:r w:rsidRPr="002D4693">
          <w:rPr>
            <w:rStyle w:val="Hyperlink"/>
          </w:rPr>
          <w:noBreakHyphen/>
          <w:t>page 8</w:t>
        </w:r>
      </w:hyperlink>
      <w:r w:rsidRPr="00D4226A">
        <w:t>)</w:t>
      </w:r>
    </w:p>
    <w:p w:rsidR="004604C3" w:rsidRDefault="004604C3" w:rsidP="004604C3">
      <w:pPr>
        <w:widowControl w:val="0"/>
        <w:tabs>
          <w:tab w:val="right" w:pos="1008"/>
          <w:tab w:val="left" w:pos="1152"/>
          <w:tab w:val="left" w:pos="1872"/>
          <w:tab w:val="left" w:pos="9187"/>
        </w:tabs>
        <w:ind w:left="2088" w:hanging="2088"/>
      </w:pPr>
      <w:r>
        <w:tab/>
        <w:t>1/14/2016</w:t>
      </w:r>
      <w:r>
        <w:tab/>
        <w:t>Senate</w:t>
      </w:r>
      <w:r>
        <w:tab/>
      </w:r>
      <w:r w:rsidRPr="00D4226A">
        <w:t>R</w:t>
      </w:r>
      <w:r>
        <w:t xml:space="preserve">eferred to Committee on </w:t>
      </w:r>
      <w:r w:rsidRPr="00D4226A">
        <w:rPr>
          <w:b/>
        </w:rPr>
        <w:t>General</w:t>
      </w:r>
      <w:r>
        <w:t xml:space="preserve"> </w:t>
      </w:r>
      <w:r w:rsidRPr="00D4226A">
        <w:t>(</w:t>
      </w:r>
      <w:hyperlink r:id="rId7" w:history="1">
        <w:r w:rsidRPr="002D4693">
          <w:rPr>
            <w:rStyle w:val="Hyperlink"/>
          </w:rPr>
          <w:t>Senate Journal</w:t>
        </w:r>
        <w:r w:rsidRPr="002D4693">
          <w:rPr>
            <w:rStyle w:val="Hyperlink"/>
          </w:rPr>
          <w:noBreakHyphen/>
          <w:t>page 8</w:t>
        </w:r>
      </w:hyperlink>
      <w:r w:rsidRPr="00D4226A">
        <w:t>)</w:t>
      </w:r>
    </w:p>
    <w:p w:rsidR="004604C3" w:rsidRDefault="004604C3" w:rsidP="004604C3">
      <w:pPr>
        <w:widowControl w:val="0"/>
        <w:tabs>
          <w:tab w:val="right" w:pos="1008"/>
          <w:tab w:val="left" w:pos="1152"/>
          <w:tab w:val="left" w:pos="1872"/>
          <w:tab w:val="left" w:pos="9187"/>
        </w:tabs>
        <w:ind w:left="2088" w:hanging="2088"/>
      </w:pPr>
      <w:r>
        <w:tab/>
        <w:t>1/28/2016</w:t>
      </w:r>
      <w:r>
        <w:tab/>
        <w:t>Senate</w:t>
      </w:r>
      <w:r>
        <w:tab/>
      </w:r>
      <w:r w:rsidRPr="00D4226A">
        <w:t xml:space="preserve">Polled out of committee </w:t>
      </w:r>
      <w:r w:rsidRPr="00D4226A">
        <w:rPr>
          <w:b/>
        </w:rPr>
        <w:t>General</w:t>
      </w:r>
    </w:p>
    <w:p w:rsidR="004604C3" w:rsidRDefault="004604C3" w:rsidP="004604C3">
      <w:pPr>
        <w:widowControl w:val="0"/>
        <w:tabs>
          <w:tab w:val="right" w:pos="1008"/>
          <w:tab w:val="left" w:pos="1152"/>
          <w:tab w:val="left" w:pos="1872"/>
          <w:tab w:val="left" w:pos="9187"/>
        </w:tabs>
        <w:ind w:left="2088" w:hanging="2088"/>
      </w:pPr>
      <w:r>
        <w:tab/>
        <w:t>1/28/2016</w:t>
      </w:r>
      <w:r>
        <w:tab/>
        <w:t>Senate</w:t>
      </w:r>
      <w:r>
        <w:tab/>
        <w:t xml:space="preserve">Polled out of committee </w:t>
      </w:r>
      <w:r w:rsidRPr="00D4226A">
        <w:rPr>
          <w:b/>
        </w:rPr>
        <w:t>General</w:t>
      </w:r>
      <w:r>
        <w:t xml:space="preserve"> </w:t>
      </w:r>
      <w:r w:rsidRPr="00D4226A">
        <w:t>(</w:t>
      </w:r>
      <w:hyperlink r:id="rId8" w:history="1">
        <w:r w:rsidRPr="002D4693">
          <w:rPr>
            <w:rStyle w:val="Hyperlink"/>
          </w:rPr>
          <w:t>Senate Journal</w:t>
        </w:r>
        <w:r w:rsidRPr="002D4693">
          <w:rPr>
            <w:rStyle w:val="Hyperlink"/>
          </w:rPr>
          <w:noBreakHyphen/>
          <w:t>page 15</w:t>
        </w:r>
      </w:hyperlink>
      <w:r w:rsidRPr="00D4226A">
        <w:t>)</w:t>
      </w:r>
    </w:p>
    <w:p w:rsidR="004604C3" w:rsidRDefault="004604C3" w:rsidP="004604C3">
      <w:pPr>
        <w:widowControl w:val="0"/>
        <w:tabs>
          <w:tab w:val="right" w:pos="1008"/>
          <w:tab w:val="left" w:pos="1152"/>
          <w:tab w:val="left" w:pos="1872"/>
          <w:tab w:val="left" w:pos="9187"/>
        </w:tabs>
        <w:ind w:left="2088" w:hanging="2088"/>
      </w:pPr>
      <w:r>
        <w:tab/>
        <w:t>1/28/2016</w:t>
      </w:r>
      <w:r>
        <w:tab/>
        <w:t>Senate</w:t>
      </w:r>
      <w:r>
        <w:tab/>
      </w:r>
      <w:r w:rsidRPr="00D4226A">
        <w:t xml:space="preserve">Committee report: </w:t>
      </w:r>
      <w:r>
        <w:t xml:space="preserve">Majority favorable with amend., </w:t>
      </w:r>
      <w:r w:rsidRPr="00D4226A">
        <w:t xml:space="preserve">minority unfavorable </w:t>
      </w:r>
      <w:r w:rsidRPr="00D4226A">
        <w:rPr>
          <w:b/>
        </w:rPr>
        <w:t>General</w:t>
      </w:r>
      <w:r w:rsidRPr="00D4226A">
        <w:t xml:space="preserve"> (</w:t>
      </w:r>
      <w:hyperlink r:id="rId9" w:history="1">
        <w:r w:rsidRPr="002D4693">
          <w:rPr>
            <w:rStyle w:val="Hyperlink"/>
          </w:rPr>
          <w:t>Senate Journal</w:t>
        </w:r>
        <w:r w:rsidRPr="002D4693">
          <w:rPr>
            <w:rStyle w:val="Hyperlink"/>
          </w:rPr>
          <w:noBreakHyphen/>
          <w:t>page 15</w:t>
        </w:r>
      </w:hyperlink>
      <w:r w:rsidRPr="00D4226A">
        <w:t>)</w:t>
      </w:r>
    </w:p>
    <w:p w:rsidR="004604C3" w:rsidRDefault="004604C3" w:rsidP="004604C3">
      <w:pPr>
        <w:widowControl w:val="0"/>
        <w:tabs>
          <w:tab w:val="right" w:pos="1008"/>
          <w:tab w:val="left" w:pos="1152"/>
          <w:tab w:val="left" w:pos="1872"/>
          <w:tab w:val="left" w:pos="9187"/>
        </w:tabs>
        <w:ind w:left="2088" w:hanging="2088"/>
      </w:pPr>
      <w:r>
        <w:tab/>
        <w:t>2/16/2016</w:t>
      </w:r>
      <w:r>
        <w:tab/>
        <w:t>Senate</w:t>
      </w:r>
      <w:r>
        <w:tab/>
      </w:r>
      <w:r w:rsidRPr="00D4226A">
        <w:t>Special o</w:t>
      </w:r>
      <w:r>
        <w:t xml:space="preserve">rder, set for February 16, 2016 </w:t>
      </w:r>
      <w:r w:rsidRPr="00D4226A">
        <w:t>(</w:t>
      </w:r>
      <w:hyperlink r:id="rId10" w:history="1">
        <w:r w:rsidRPr="002D4693">
          <w:rPr>
            <w:rStyle w:val="Hyperlink"/>
          </w:rPr>
          <w:t>Senate Journal</w:t>
        </w:r>
        <w:r w:rsidRPr="002D4693">
          <w:rPr>
            <w:rStyle w:val="Hyperlink"/>
          </w:rPr>
          <w:noBreakHyphen/>
          <w:t>page 15</w:t>
        </w:r>
      </w:hyperlink>
      <w:r w:rsidRPr="00D4226A">
        <w:t>)</w:t>
      </w:r>
    </w:p>
    <w:p w:rsidR="004604C3" w:rsidRDefault="004604C3" w:rsidP="004604C3">
      <w:pPr>
        <w:widowControl w:val="0"/>
        <w:tabs>
          <w:tab w:val="right" w:pos="1008"/>
          <w:tab w:val="left" w:pos="1152"/>
          <w:tab w:val="left" w:pos="1872"/>
          <w:tab w:val="left" w:pos="9187"/>
        </w:tabs>
        <w:ind w:left="2088" w:hanging="2088"/>
      </w:pPr>
      <w:r>
        <w:tab/>
        <w:t>2/16/2016</w:t>
      </w:r>
      <w:r>
        <w:tab/>
        <w:t>Senate</w:t>
      </w:r>
      <w:r>
        <w:tab/>
      </w:r>
      <w:r w:rsidRPr="00D4226A">
        <w:t>Roll call Ayes</w:t>
      </w:r>
      <w:r>
        <w:noBreakHyphen/>
      </w:r>
      <w:r w:rsidRPr="00D4226A">
        <w:t>32  Nays</w:t>
      </w:r>
      <w:r>
        <w:noBreakHyphen/>
      </w:r>
      <w:r w:rsidRPr="00D4226A">
        <w:t>4 (</w:t>
      </w:r>
      <w:hyperlink r:id="rId11" w:history="1">
        <w:r w:rsidRPr="002D4693">
          <w:rPr>
            <w:rStyle w:val="Hyperlink"/>
          </w:rPr>
          <w:t>Senate Journal</w:t>
        </w:r>
        <w:r w:rsidRPr="002D4693">
          <w:rPr>
            <w:rStyle w:val="Hyperlink"/>
          </w:rPr>
          <w:noBreakHyphen/>
          <w:t>page 15</w:t>
        </w:r>
      </w:hyperlink>
      <w:r w:rsidRPr="00D4226A">
        <w:t>)</w:t>
      </w:r>
    </w:p>
    <w:p w:rsidR="004604C3" w:rsidRDefault="004604C3" w:rsidP="004604C3">
      <w:pPr>
        <w:widowControl w:val="0"/>
        <w:tabs>
          <w:tab w:val="right" w:pos="1008"/>
          <w:tab w:val="left" w:pos="1152"/>
          <w:tab w:val="left" w:pos="1872"/>
          <w:tab w:val="left" w:pos="9187"/>
        </w:tabs>
        <w:ind w:left="2088" w:hanging="2088"/>
      </w:pPr>
      <w:r>
        <w:tab/>
        <w:t>3/15/2016</w:t>
      </w:r>
      <w:r>
        <w:tab/>
        <w:t>Senate</w:t>
      </w:r>
      <w:r>
        <w:tab/>
      </w:r>
      <w:r w:rsidRPr="00D4226A">
        <w:t>Debate interrupted (</w:t>
      </w:r>
      <w:hyperlink r:id="rId12" w:history="1">
        <w:r w:rsidRPr="002D4693">
          <w:rPr>
            <w:rStyle w:val="Hyperlink"/>
          </w:rPr>
          <w:t>Senate Journal</w:t>
        </w:r>
        <w:r w:rsidRPr="002D4693">
          <w:rPr>
            <w:rStyle w:val="Hyperlink"/>
          </w:rPr>
          <w:noBreakHyphen/>
          <w:t>page 28</w:t>
        </w:r>
      </w:hyperlink>
      <w:r w:rsidRPr="00D4226A">
        <w:t>)</w:t>
      </w:r>
    </w:p>
    <w:p w:rsidR="004604C3" w:rsidRDefault="004604C3" w:rsidP="004604C3">
      <w:pPr>
        <w:widowControl w:val="0"/>
        <w:tabs>
          <w:tab w:val="right" w:pos="1008"/>
          <w:tab w:val="left" w:pos="1152"/>
          <w:tab w:val="left" w:pos="1872"/>
          <w:tab w:val="left" w:pos="9187"/>
        </w:tabs>
        <w:ind w:left="2088" w:hanging="2088"/>
      </w:pPr>
      <w:r>
        <w:tab/>
        <w:t>3/16/2016</w:t>
      </w:r>
      <w:r>
        <w:tab/>
        <w:t>Senate</w:t>
      </w:r>
      <w:r>
        <w:tab/>
      </w:r>
      <w:r w:rsidRPr="00D4226A">
        <w:t>Debate interrupted (</w:t>
      </w:r>
      <w:hyperlink r:id="rId13" w:history="1">
        <w:r w:rsidRPr="002D4693">
          <w:rPr>
            <w:rStyle w:val="Hyperlink"/>
          </w:rPr>
          <w:t>Senate Journal</w:t>
        </w:r>
        <w:r w:rsidRPr="002D4693">
          <w:rPr>
            <w:rStyle w:val="Hyperlink"/>
          </w:rPr>
          <w:noBreakHyphen/>
          <w:t>page 16</w:t>
        </w:r>
      </w:hyperlink>
      <w:r w:rsidRPr="00D4226A">
        <w:t>)</w:t>
      </w:r>
    </w:p>
    <w:p w:rsidR="004604C3" w:rsidRDefault="004604C3" w:rsidP="004604C3">
      <w:pPr>
        <w:widowControl w:val="0"/>
        <w:tabs>
          <w:tab w:val="right" w:pos="1008"/>
          <w:tab w:val="left" w:pos="1152"/>
          <w:tab w:val="left" w:pos="1872"/>
          <w:tab w:val="left" w:pos="9187"/>
        </w:tabs>
        <w:ind w:left="2088" w:hanging="2088"/>
      </w:pPr>
      <w:r>
        <w:tab/>
        <w:t>3/17/2016</w:t>
      </w:r>
      <w:r>
        <w:tab/>
        <w:t>Senate</w:t>
      </w:r>
      <w:r>
        <w:tab/>
      </w:r>
      <w:r w:rsidRPr="00D4226A">
        <w:t>Debate interrupted (</w:t>
      </w:r>
      <w:hyperlink r:id="rId14" w:history="1">
        <w:r w:rsidRPr="002D4693">
          <w:rPr>
            <w:rStyle w:val="Hyperlink"/>
          </w:rPr>
          <w:t>Senate Journal</w:t>
        </w:r>
        <w:r w:rsidRPr="002D4693">
          <w:rPr>
            <w:rStyle w:val="Hyperlink"/>
          </w:rPr>
          <w:noBreakHyphen/>
          <w:t>page 24</w:t>
        </w:r>
      </w:hyperlink>
      <w:r w:rsidRPr="00D4226A">
        <w:t>)</w:t>
      </w:r>
    </w:p>
    <w:p w:rsidR="004604C3" w:rsidRDefault="004604C3" w:rsidP="004604C3">
      <w:pPr>
        <w:widowControl w:val="0"/>
        <w:tabs>
          <w:tab w:val="right" w:pos="1008"/>
          <w:tab w:val="left" w:pos="1152"/>
          <w:tab w:val="left" w:pos="1872"/>
          <w:tab w:val="left" w:pos="9187"/>
        </w:tabs>
        <w:ind w:left="2088" w:hanging="2088"/>
      </w:pPr>
      <w:r>
        <w:tab/>
        <w:t>3/22/2016</w:t>
      </w:r>
      <w:r>
        <w:tab/>
        <w:t>Senate</w:t>
      </w:r>
      <w:r>
        <w:tab/>
      </w:r>
      <w:r w:rsidRPr="00D4226A">
        <w:t>Debate interrupted (</w:t>
      </w:r>
      <w:hyperlink r:id="rId15" w:history="1">
        <w:r w:rsidRPr="002D4693">
          <w:rPr>
            <w:rStyle w:val="Hyperlink"/>
          </w:rPr>
          <w:t>Senate Journal</w:t>
        </w:r>
        <w:r w:rsidRPr="002D4693">
          <w:rPr>
            <w:rStyle w:val="Hyperlink"/>
          </w:rPr>
          <w:noBreakHyphen/>
          <w:t>page 16</w:t>
        </w:r>
      </w:hyperlink>
      <w:r w:rsidRPr="00D4226A">
        <w:t>)</w:t>
      </w:r>
    </w:p>
    <w:p w:rsidR="004604C3" w:rsidRDefault="004604C3" w:rsidP="004604C3">
      <w:pPr>
        <w:widowControl w:val="0"/>
        <w:tabs>
          <w:tab w:val="right" w:pos="1008"/>
          <w:tab w:val="left" w:pos="1152"/>
          <w:tab w:val="left" w:pos="1872"/>
          <w:tab w:val="left" w:pos="9187"/>
        </w:tabs>
        <w:ind w:left="2088" w:hanging="2088"/>
      </w:pPr>
      <w:r>
        <w:tab/>
        <w:t>3/23/2016</w:t>
      </w:r>
      <w:r>
        <w:tab/>
        <w:t>Senate</w:t>
      </w:r>
      <w:r>
        <w:tab/>
      </w:r>
      <w:r w:rsidRPr="00D4226A">
        <w:t>Committe</w:t>
      </w:r>
      <w:r>
        <w:t xml:space="preserve">e Amendment Amended and Adopted </w:t>
      </w:r>
      <w:r w:rsidRPr="00D4226A">
        <w:t>(</w:t>
      </w:r>
      <w:hyperlink r:id="rId16" w:history="1">
        <w:r w:rsidRPr="002D4693">
          <w:rPr>
            <w:rStyle w:val="Hyperlink"/>
          </w:rPr>
          <w:t>Senate Journal</w:t>
        </w:r>
        <w:r w:rsidRPr="002D4693">
          <w:rPr>
            <w:rStyle w:val="Hyperlink"/>
          </w:rPr>
          <w:noBreakHyphen/>
          <w:t>page 31</w:t>
        </w:r>
      </w:hyperlink>
      <w:r w:rsidRPr="00D4226A">
        <w:t>)</w:t>
      </w:r>
    </w:p>
    <w:p w:rsidR="004604C3" w:rsidRDefault="004604C3" w:rsidP="004604C3">
      <w:pPr>
        <w:widowControl w:val="0"/>
        <w:tabs>
          <w:tab w:val="right" w:pos="1008"/>
          <w:tab w:val="left" w:pos="1152"/>
          <w:tab w:val="left" w:pos="1872"/>
          <w:tab w:val="left" w:pos="9187"/>
        </w:tabs>
        <w:ind w:left="2088" w:hanging="2088"/>
      </w:pPr>
      <w:r>
        <w:tab/>
        <w:t>3/23/2016</w:t>
      </w:r>
      <w:r>
        <w:tab/>
        <w:t>Senate</w:t>
      </w:r>
      <w:r>
        <w:tab/>
      </w:r>
      <w:r w:rsidRPr="00D4226A">
        <w:t>Read second time (</w:t>
      </w:r>
      <w:hyperlink r:id="rId17" w:history="1">
        <w:r w:rsidRPr="002D4693">
          <w:rPr>
            <w:rStyle w:val="Hyperlink"/>
          </w:rPr>
          <w:t>Senate Journal</w:t>
        </w:r>
        <w:r w:rsidRPr="002D4693">
          <w:rPr>
            <w:rStyle w:val="Hyperlink"/>
          </w:rPr>
          <w:noBreakHyphen/>
          <w:t>page 31</w:t>
        </w:r>
      </w:hyperlink>
      <w:r w:rsidRPr="00D4226A">
        <w:t>)</w:t>
      </w:r>
    </w:p>
    <w:p w:rsidR="004604C3" w:rsidRDefault="004604C3" w:rsidP="004604C3">
      <w:pPr>
        <w:widowControl w:val="0"/>
        <w:tabs>
          <w:tab w:val="right" w:pos="1008"/>
          <w:tab w:val="left" w:pos="1152"/>
          <w:tab w:val="left" w:pos="1872"/>
          <w:tab w:val="left" w:pos="9187"/>
        </w:tabs>
        <w:ind w:left="2088" w:hanging="2088"/>
      </w:pPr>
      <w:r>
        <w:tab/>
        <w:t>3/23/2016</w:t>
      </w:r>
      <w:r>
        <w:tab/>
        <w:t>Senate</w:t>
      </w:r>
      <w:r>
        <w:tab/>
      </w:r>
      <w:r w:rsidRPr="00D4226A">
        <w:t>Roll call Ayes</w:t>
      </w:r>
      <w:r>
        <w:noBreakHyphen/>
      </w:r>
      <w:r w:rsidRPr="00D4226A">
        <w:t>39  Nays</w:t>
      </w:r>
      <w:r>
        <w:noBreakHyphen/>
      </w:r>
      <w:r w:rsidRPr="00D4226A">
        <w:t>6 (</w:t>
      </w:r>
      <w:hyperlink r:id="rId18" w:history="1">
        <w:r w:rsidRPr="002D4693">
          <w:rPr>
            <w:rStyle w:val="Hyperlink"/>
          </w:rPr>
          <w:t>Senate Journal</w:t>
        </w:r>
        <w:r w:rsidRPr="002D4693">
          <w:rPr>
            <w:rStyle w:val="Hyperlink"/>
          </w:rPr>
          <w:noBreakHyphen/>
          <w:t>page 31</w:t>
        </w:r>
      </w:hyperlink>
      <w:r w:rsidRPr="00D4226A">
        <w:t>)</w:t>
      </w:r>
    </w:p>
    <w:p w:rsidR="004604C3" w:rsidRDefault="004604C3" w:rsidP="004604C3">
      <w:pPr>
        <w:widowControl w:val="0"/>
        <w:tabs>
          <w:tab w:val="right" w:pos="1008"/>
          <w:tab w:val="left" w:pos="1152"/>
          <w:tab w:val="left" w:pos="1872"/>
          <w:tab w:val="left" w:pos="9187"/>
        </w:tabs>
        <w:ind w:left="2088" w:hanging="2088"/>
      </w:pPr>
      <w:r>
        <w:tab/>
        <w:t>3/23/2016</w:t>
      </w:r>
      <w:r>
        <w:tab/>
        <w:t>Senate</w:t>
      </w:r>
      <w:r>
        <w:tab/>
      </w:r>
      <w:r w:rsidRPr="00D4226A">
        <w:t>Unanimous co</w:t>
      </w:r>
      <w:r>
        <w:t xml:space="preserve">nsent for third reading on next </w:t>
      </w:r>
      <w:r w:rsidRPr="00D4226A">
        <w:t>legislative day (</w:t>
      </w:r>
      <w:hyperlink r:id="rId19" w:history="1">
        <w:r w:rsidRPr="002D4693">
          <w:rPr>
            <w:rStyle w:val="Hyperlink"/>
          </w:rPr>
          <w:t>Senate Journal</w:t>
        </w:r>
        <w:r w:rsidRPr="002D4693">
          <w:rPr>
            <w:rStyle w:val="Hyperlink"/>
          </w:rPr>
          <w:noBreakHyphen/>
          <w:t>page 31</w:t>
        </w:r>
      </w:hyperlink>
      <w:r w:rsidRPr="00D4226A">
        <w:t>)</w:t>
      </w:r>
    </w:p>
    <w:p w:rsidR="004604C3" w:rsidRDefault="004604C3" w:rsidP="004604C3">
      <w:pPr>
        <w:widowControl w:val="0"/>
        <w:tabs>
          <w:tab w:val="right" w:pos="1008"/>
          <w:tab w:val="left" w:pos="1152"/>
          <w:tab w:val="left" w:pos="1872"/>
          <w:tab w:val="left" w:pos="9187"/>
        </w:tabs>
        <w:ind w:left="2088" w:hanging="2088"/>
      </w:pPr>
      <w:r>
        <w:tab/>
        <w:t>3/24/2016</w:t>
      </w:r>
      <w:r>
        <w:tab/>
        <w:t>Senate</w:t>
      </w:r>
      <w:r>
        <w:tab/>
      </w:r>
      <w:r w:rsidRPr="00D4226A">
        <w:t>Re</w:t>
      </w:r>
      <w:r>
        <w:t xml:space="preserve">ad third time and sent to House </w:t>
      </w:r>
      <w:r w:rsidRPr="00D4226A">
        <w:t>(</w:t>
      </w:r>
      <w:hyperlink r:id="rId20" w:history="1">
        <w:r w:rsidRPr="002D4693">
          <w:rPr>
            <w:rStyle w:val="Hyperlink"/>
          </w:rPr>
          <w:t>Senate Journal</w:t>
        </w:r>
        <w:r w:rsidRPr="002D4693">
          <w:rPr>
            <w:rStyle w:val="Hyperlink"/>
          </w:rPr>
          <w:noBreakHyphen/>
          <w:t>page 4</w:t>
        </w:r>
      </w:hyperlink>
      <w:r w:rsidRPr="00D4226A">
        <w:t>)</w:t>
      </w:r>
    </w:p>
    <w:p w:rsidR="004604C3" w:rsidRDefault="004604C3" w:rsidP="004604C3">
      <w:pPr>
        <w:widowControl w:val="0"/>
        <w:tabs>
          <w:tab w:val="right" w:pos="1008"/>
          <w:tab w:val="left" w:pos="1152"/>
          <w:tab w:val="left" w:pos="1872"/>
          <w:tab w:val="left" w:pos="9187"/>
        </w:tabs>
        <w:ind w:left="2088" w:hanging="2088"/>
      </w:pPr>
      <w:r>
        <w:tab/>
        <w:t>4/12/2016</w:t>
      </w:r>
      <w:r>
        <w:tab/>
        <w:t>House</w:t>
      </w:r>
      <w:r>
        <w:tab/>
      </w:r>
      <w:r w:rsidRPr="00D4226A">
        <w:t>Introduced and read first time (</w:t>
      </w:r>
      <w:hyperlink r:id="rId21" w:history="1">
        <w:r w:rsidRPr="002D4693">
          <w:rPr>
            <w:rStyle w:val="Hyperlink"/>
          </w:rPr>
          <w:t>House Journal</w:t>
        </w:r>
        <w:r w:rsidRPr="002D4693">
          <w:rPr>
            <w:rStyle w:val="Hyperlink"/>
          </w:rPr>
          <w:noBreakHyphen/>
          <w:t>page 13</w:t>
        </w:r>
      </w:hyperlink>
      <w:r w:rsidRPr="00D4226A">
        <w:t>)</w:t>
      </w:r>
    </w:p>
    <w:p w:rsidR="004604C3" w:rsidRDefault="004604C3" w:rsidP="004604C3">
      <w:pPr>
        <w:widowControl w:val="0"/>
        <w:tabs>
          <w:tab w:val="right" w:pos="1008"/>
          <w:tab w:val="left" w:pos="1152"/>
          <w:tab w:val="left" w:pos="1872"/>
          <w:tab w:val="left" w:pos="9187"/>
        </w:tabs>
        <w:ind w:left="2088" w:hanging="2088"/>
      </w:pPr>
      <w:r>
        <w:tab/>
        <w:t>4/12/2016</w:t>
      </w:r>
      <w:r>
        <w:tab/>
        <w:t>House</w:t>
      </w:r>
      <w:r>
        <w:tab/>
      </w:r>
      <w:r w:rsidRPr="00D4226A">
        <w:t>Ref</w:t>
      </w:r>
      <w:r>
        <w:t xml:space="preserve">erred to Committee on </w:t>
      </w:r>
      <w:r w:rsidRPr="00D4226A">
        <w:rPr>
          <w:b/>
        </w:rPr>
        <w:t>Judiciary</w:t>
      </w:r>
      <w:r>
        <w:t xml:space="preserve"> </w:t>
      </w:r>
      <w:r w:rsidRPr="00D4226A">
        <w:t>(</w:t>
      </w:r>
      <w:hyperlink r:id="rId22" w:history="1">
        <w:r w:rsidRPr="002D4693">
          <w:rPr>
            <w:rStyle w:val="Hyperlink"/>
          </w:rPr>
          <w:t>House Journal</w:t>
        </w:r>
        <w:r w:rsidRPr="002D4693">
          <w:rPr>
            <w:rStyle w:val="Hyperlink"/>
          </w:rPr>
          <w:noBreakHyphen/>
          <w:t>page 13</w:t>
        </w:r>
      </w:hyperlink>
      <w:r w:rsidRPr="00D4226A">
        <w:t>)</w:t>
      </w:r>
    </w:p>
    <w:p w:rsidR="004604C3" w:rsidRDefault="004604C3" w:rsidP="004604C3">
      <w:pPr>
        <w:widowControl w:val="0"/>
        <w:tabs>
          <w:tab w:val="right" w:pos="1008"/>
          <w:tab w:val="left" w:pos="1152"/>
          <w:tab w:val="left" w:pos="1872"/>
          <w:tab w:val="left" w:pos="9187"/>
        </w:tabs>
        <w:ind w:left="2088" w:hanging="2088"/>
      </w:pPr>
    </w:p>
    <w:p w:rsidR="0003736A" w:rsidRDefault="0003736A" w:rsidP="0003736A">
      <w:pPr>
        <w:widowControl w:val="0"/>
        <w:tabs>
          <w:tab w:val="right" w:pos="1008"/>
          <w:tab w:val="left" w:pos="1152"/>
          <w:tab w:val="left" w:pos="1872"/>
          <w:tab w:val="left" w:pos="9187"/>
        </w:tabs>
        <w:ind w:left="2088" w:hanging="2088"/>
      </w:pPr>
      <w:r>
        <w:t xml:space="preserve">View the latest </w:t>
      </w:r>
      <w:hyperlink r:id="rId23" w:history="1">
        <w:r w:rsidRPr="0003736A">
          <w:rPr>
            <w:rStyle w:val="Hyperlink"/>
          </w:rPr>
          <w:t>legislative information</w:t>
        </w:r>
      </w:hyperlink>
      <w:r>
        <w:t xml:space="preserve"> at the website</w:t>
      </w:r>
    </w:p>
    <w:p w:rsidR="0003736A" w:rsidRDefault="0003736A" w:rsidP="0003736A">
      <w:pPr>
        <w:widowControl w:val="0"/>
        <w:tabs>
          <w:tab w:val="right" w:pos="1008"/>
          <w:tab w:val="left" w:pos="1152"/>
          <w:tab w:val="left" w:pos="1872"/>
          <w:tab w:val="left" w:pos="9187"/>
        </w:tabs>
        <w:ind w:left="2088" w:hanging="2088"/>
      </w:pPr>
    </w:p>
    <w:p w:rsidR="0003736A" w:rsidRPr="0003736A" w:rsidRDefault="0003736A" w:rsidP="0003736A">
      <w:pPr>
        <w:widowControl w:val="0"/>
        <w:tabs>
          <w:tab w:val="right" w:pos="1008"/>
          <w:tab w:val="left" w:pos="1152"/>
          <w:tab w:val="left" w:pos="1872"/>
          <w:tab w:val="left" w:pos="9187"/>
        </w:tabs>
        <w:ind w:left="2088" w:hanging="2088"/>
      </w:pPr>
    </w:p>
    <w:p w:rsidR="0003736A" w:rsidRDefault="0003736A" w:rsidP="0003736A">
      <w:pPr>
        <w:widowControl w:val="0"/>
      </w:pPr>
      <w:r w:rsidRPr="0003736A">
        <w:rPr>
          <w:b/>
        </w:rPr>
        <w:t>VERSIONS OF THIS BILL</w:t>
      </w:r>
    </w:p>
    <w:p w:rsidR="0003736A" w:rsidRDefault="0003736A" w:rsidP="0003736A">
      <w:pPr>
        <w:widowControl w:val="0"/>
      </w:pPr>
    </w:p>
    <w:p w:rsidR="0003736A" w:rsidRDefault="002D4693" w:rsidP="0003736A">
      <w:pPr>
        <w:widowControl w:val="0"/>
      </w:pPr>
      <w:hyperlink r:id="rId24" w:history="1">
        <w:r w:rsidR="0003736A">
          <w:rPr>
            <w:rStyle w:val="Hyperlink"/>
          </w:rPr>
          <w:t>1/14/2016</w:t>
        </w:r>
      </w:hyperlink>
    </w:p>
    <w:p w:rsidR="0003736A" w:rsidRDefault="002D4693" w:rsidP="0003736A">
      <w:hyperlink r:id="rId25" w:history="1">
        <w:r w:rsidR="00005D78" w:rsidRPr="00005D78">
          <w:rPr>
            <w:rStyle w:val="Hyperlink"/>
          </w:rPr>
          <w:t>1/28/2016</w:t>
        </w:r>
      </w:hyperlink>
    </w:p>
    <w:p w:rsidR="00005D78" w:rsidRDefault="002D4693" w:rsidP="0003736A">
      <w:hyperlink r:id="rId26" w:history="1">
        <w:r w:rsidR="0018793F" w:rsidRPr="0018793F">
          <w:rPr>
            <w:rStyle w:val="Hyperlink"/>
          </w:rPr>
          <w:t>3/23/2016</w:t>
        </w:r>
      </w:hyperlink>
    </w:p>
    <w:p w:rsidR="0018793F" w:rsidRDefault="0018793F" w:rsidP="0003736A"/>
    <w:p w:rsidR="0003736A" w:rsidRDefault="0003736A" w:rsidP="0003736A">
      <w:pPr>
        <w:sectPr w:rsidR="0003736A" w:rsidSect="0003736A">
          <w:pgSz w:w="12240" w:h="15840" w:code="1"/>
          <w:pgMar w:top="1080" w:right="1440" w:bottom="1080" w:left="1440" w:header="720" w:footer="720" w:gutter="0"/>
          <w:cols w:space="720"/>
          <w:noEndnote/>
          <w:docGrid w:linePitch="360"/>
        </w:sectPr>
      </w:pPr>
    </w:p>
    <w:p w:rsidR="0018793F" w:rsidRDefault="0018793F" w:rsidP="00541FCC">
      <w:pPr>
        <w:tabs>
          <w:tab w:val="right" w:pos="5933"/>
        </w:tabs>
        <w:suppressAutoHyphens/>
        <w:jc w:val="both"/>
        <w:rPr>
          <w:rFonts w:eastAsia="Times New Roman"/>
        </w:rPr>
      </w:pPr>
      <w:r>
        <w:rPr>
          <w:rFonts w:eastAsia="Times New Roman"/>
        </w:rPr>
        <w:lastRenderedPageBreak/>
        <w:t>COMMITTEE AMENDMENT AMENDED AND ADOPTED</w:t>
      </w:r>
    </w:p>
    <w:p w:rsidR="0018793F" w:rsidRDefault="0018793F" w:rsidP="00541FCC">
      <w:pPr>
        <w:tabs>
          <w:tab w:val="right" w:pos="5933"/>
        </w:tabs>
        <w:suppressAutoHyphens/>
        <w:jc w:val="both"/>
        <w:rPr>
          <w:rFonts w:eastAsia="Times New Roman"/>
        </w:rPr>
      </w:pPr>
      <w:r>
        <w:rPr>
          <w:rFonts w:eastAsia="Times New Roman"/>
        </w:rPr>
        <w:t>March 23, 2016</w:t>
      </w:r>
    </w:p>
    <w:p w:rsidR="0018793F" w:rsidRDefault="0018793F" w:rsidP="00541FCC">
      <w:pPr>
        <w:tabs>
          <w:tab w:val="right" w:pos="5933"/>
        </w:tabs>
        <w:suppressAutoHyphens/>
        <w:jc w:val="both"/>
        <w:rPr>
          <w:rFonts w:eastAsia="Times New Roman"/>
        </w:rPr>
      </w:pPr>
    </w:p>
    <w:p w:rsidR="0018793F" w:rsidRPr="00541FCC" w:rsidRDefault="0018793F" w:rsidP="00541FCC">
      <w:pPr>
        <w:tabs>
          <w:tab w:val="right" w:pos="5933"/>
        </w:tabs>
        <w:suppressAutoHyphens/>
        <w:jc w:val="both"/>
        <w:rPr>
          <w:rFonts w:eastAsia="Times New Roman"/>
        </w:rPr>
      </w:pPr>
      <w:r>
        <w:rPr>
          <w:rFonts w:eastAsia="Times New Roman"/>
        </w:rPr>
        <w:tab/>
      </w:r>
      <w:r>
        <w:rPr>
          <w:rFonts w:eastAsia="Times New Roman"/>
          <w:b/>
          <w:sz w:val="36"/>
        </w:rPr>
        <w:t>S. 997</w:t>
      </w: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Peeler, Fair, Grooms, Corbin, Verdin and Bryant</w:t>
      </w: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2016.</w:t>
      </w:r>
    </w:p>
    <w:p w:rsidR="0018793F" w:rsidRPr="00541FCC" w:rsidRDefault="0018793F" w:rsidP="00541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793F" w:rsidSect="00541FCC">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8F023B" w:rsidRDefault="0018793F" w:rsidP="007D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Pr="00522CE0"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43 OF THE 1976 CODE, RELATING TO THE DEPARTMENT OF SOCIAL SERVICES, BY ADDING SECTION 43</w:t>
      </w:r>
      <w:r>
        <w:rPr>
          <w:rFonts w:eastAsia="Times New Roman"/>
        </w:rPr>
        <w:noBreakHyphen/>
        <w:t>1</w:t>
      </w:r>
      <w:r>
        <w:rPr>
          <w:rFonts w:eastAsia="Times New Roman"/>
        </w:rPr>
        <w:noBreakHyphen/>
        <w:t>730 TO PROVIDE THAT REFUGEES PLACED IN THIS STATE BY THE FEDERAL GOVERNMENT MUST REGISTER WITH THE DEPARTMENT OF SOCIAL SERVICES; TO AMEND TITLE 15, CHAPTER 5 OF THE 1976 CODE, TO PROVIDE CIVIL LIABILITY FOR VOLUNTARY RESETTLEMENT ORGANIZATIONS ARISING FROM THE ACTIONS OF A REFUGEE PLACED IN THIS STATE TO WHOM THE ORGANIZATION PROVIDED SPONSORSHIP OR RESETTLEMENT SERVICES; TO PROHIBIT STATE OR LOCAL FUNDS BEING EXPENDED FOR THE DIRECT OR INDIRECT BENEFIT OF REFUGEES UNTIL LEGISLATION SPECIFICALLY AUTHORIZING THE EXPENDITURE IS ENACTED; AND TO DEFINE NECESSARY TERMS.</w:t>
      </w: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793F" w:rsidRDefault="00187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1, Title 43 of the 1976 Code is amended by adding:</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43</w:t>
      </w:r>
      <w:r>
        <w:rPr>
          <w:rFonts w:eastAsia="Times New Roman"/>
          <w:snapToGrid w:val="0"/>
          <w:szCs w:val="20"/>
        </w:rPr>
        <w:noBreakHyphen/>
        <w:t>1</w:t>
      </w:r>
      <w:r>
        <w:rPr>
          <w:rFonts w:eastAsia="Times New Roman"/>
          <w:snapToGrid w:val="0"/>
          <w:szCs w:val="20"/>
        </w:rPr>
        <w:noBreakHyphen/>
        <w:t>730.</w:t>
      </w:r>
      <w:r>
        <w:rPr>
          <w:rFonts w:eastAsia="Times New Roman"/>
          <w:snapToGrid w:val="0"/>
          <w:szCs w:val="20"/>
        </w:rPr>
        <w:tab/>
        <w:t>(A)(1)</w:t>
      </w:r>
      <w:r>
        <w:rPr>
          <w:rFonts w:eastAsia="Times New Roman"/>
          <w:snapToGrid w:val="0"/>
          <w:szCs w:val="20"/>
        </w:rPr>
        <w:tab/>
        <w:t>Sponsors placing refugees in this State pursuant to the federal Refugee Resettlement Program are required to enroll the refugee with the Department of Social Services within thirty days of the refugee entering the State. The department shall send the enrollment information of refugees placed in this State to the South Carolina Law Enforcement Division.</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t>(2)</w:t>
      </w:r>
      <w:r>
        <w:rPr>
          <w:rFonts w:eastAsia="Times New Roman"/>
          <w:snapToGrid w:val="0"/>
          <w:szCs w:val="20"/>
        </w:rPr>
        <w:tab/>
      </w:r>
      <w:r>
        <w:rPr>
          <w:rFonts w:eastAsia="Times New Roman"/>
        </w:rPr>
        <w:t>In order to register with the department, the sponsor shall provide the refugee</w:t>
      </w:r>
      <w:r w:rsidRPr="00DD3BE8">
        <w:rPr>
          <w:rFonts w:eastAsia="Times New Roman"/>
        </w:rPr>
        <w:t>’</w:t>
      </w:r>
      <w:r>
        <w:rPr>
          <w:rFonts w:eastAsia="Times New Roman"/>
        </w:rPr>
        <w:t>s name, address, telephone number, job status, name and contact information of the refugee</w:t>
      </w:r>
      <w:r w:rsidRPr="00DD3BE8">
        <w:rPr>
          <w:rFonts w:eastAsia="Times New Roman"/>
        </w:rPr>
        <w:t>’</w:t>
      </w:r>
      <w:r>
        <w:rPr>
          <w:rFonts w:eastAsia="Times New Roman"/>
        </w:rPr>
        <w:t>s employer, if any, all state, local, or federal assistance provided to the refugee, criminal record, and any other information that the department determines to be relevant. Within ten days of any of the information required for registration changing, the sponsor must update the refugee’s registration.</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r>
      <w:r>
        <w:rPr>
          <w:rFonts w:eastAsia="Times New Roman"/>
        </w:rPr>
        <w:tab/>
        <w:t>(3)</w:t>
      </w:r>
      <w:r>
        <w:rPr>
          <w:rFonts w:eastAsia="Times New Roman"/>
        </w:rPr>
        <w:tab/>
      </w:r>
      <w:r>
        <w:rPr>
          <w:rFonts w:eastAsia="Times New Roman"/>
          <w:snapToGrid w:val="0"/>
          <w:szCs w:val="20"/>
        </w:rPr>
        <w:t>The registration information required in item (2) shall be maintained by the department on a database and that database shall not be made available to the public.”</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Pr>
          <w:rFonts w:eastAsia="Times New Roman"/>
        </w:rPr>
        <w:t>Title 15, Chapter 5 of the 1976 Code is amended by adding:</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rPr>
        <w:tab/>
        <w:t>“Section 15-5-220.</w:t>
      </w:r>
      <w:r>
        <w:rPr>
          <w:rFonts w:eastAsia="Times New Roman"/>
        </w:rPr>
        <w:tab/>
        <w:t>(A)</w:t>
      </w:r>
      <w:r>
        <w:rPr>
          <w:rFonts w:eastAsia="Times New Roman"/>
        </w:rPr>
        <w:tab/>
        <w:t xml:space="preserve">For the purposes of this section, </w:t>
      </w:r>
      <w:r w:rsidRPr="00DD3BE8">
        <w:rPr>
          <w:rFonts w:eastAsia="Times New Roman"/>
        </w:rPr>
        <w:t>‘</w:t>
      </w:r>
      <w:r>
        <w:rPr>
          <w:rFonts w:eastAsia="Times New Roman"/>
        </w:rPr>
        <w:t>person</w:t>
      </w:r>
      <w:r w:rsidRPr="00DD3BE8">
        <w:rPr>
          <w:rFonts w:eastAsia="Times New Roman"/>
        </w:rPr>
        <w:t>’</w:t>
      </w:r>
      <w:r>
        <w:rPr>
          <w:rFonts w:eastAsia="Times New Roman"/>
        </w:rPr>
        <w:t xml:space="preserve"> shall mean </w:t>
      </w:r>
      <w:r w:rsidRPr="006E0D75">
        <w:t xml:space="preserve">any individual, firm, partnership, limited liability </w:t>
      </w:r>
      <w:r w:rsidRPr="0099506A">
        <w:rPr>
          <w:rFonts w:eastAsia="Times New Roman"/>
          <w:snapToGrid w:val="0"/>
          <w:szCs w:val="20"/>
        </w:rPr>
        <w:t>company, non</w:t>
      </w:r>
      <w:r w:rsidRPr="0099506A">
        <w:rPr>
          <w:rFonts w:eastAsia="Times New Roman"/>
          <w:snapToGrid w:val="0"/>
          <w:szCs w:val="20"/>
        </w:rPr>
        <w:noBreakHyphen/>
        <w:t>profit organization, association, corporation, receiver, trustee, any group or</w:t>
      </w:r>
      <w:r>
        <w:rPr>
          <w:rFonts w:eastAsia="Times New Roman"/>
          <w:snapToGrid w:val="0"/>
          <w:szCs w:val="20"/>
        </w:rPr>
        <w:t xml:space="preserve"> </w:t>
      </w:r>
      <w:r w:rsidRPr="006E0D75">
        <w:t>combination acting as a unit, the State, any state agency, any instrumentality, authority, political subdivision, or municipality.</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tab/>
      </w:r>
      <w:r>
        <w:rPr>
          <w:rFonts w:eastAsia="Times New Roman"/>
          <w:snapToGrid w:val="0"/>
          <w:szCs w:val="20"/>
        </w:rPr>
        <w:t>(B)</w:t>
      </w:r>
      <w:r>
        <w:rPr>
          <w:rFonts w:eastAsia="Times New Roman"/>
          <w:snapToGrid w:val="0"/>
          <w:szCs w:val="20"/>
        </w:rPr>
        <w:tab/>
        <w:t>A refugee</w:t>
      </w:r>
      <w:r w:rsidRPr="00A91453">
        <w:rPr>
          <w:rFonts w:eastAsia="Times New Roman"/>
          <w:snapToGrid w:val="0"/>
          <w:szCs w:val="20"/>
        </w:rPr>
        <w:t>’</w:t>
      </w:r>
      <w:r>
        <w:rPr>
          <w:rFonts w:eastAsia="Times New Roman"/>
          <w:snapToGrid w:val="0"/>
          <w:szCs w:val="20"/>
        </w:rPr>
        <w:t>s sponsor shall be strictly liable to a person if:</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(1)</w:t>
      </w:r>
      <w:r>
        <w:rPr>
          <w:rFonts w:eastAsia="Times New Roman"/>
          <w:snapToGrid w:val="0"/>
          <w:szCs w:val="20"/>
        </w:rPr>
        <w:tab/>
        <w:t>the refugee is in the Refugee Resettlement Program; and</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the refugee acted in a reckless, wilful, or grossly negligent manner, committed an act of terrorism as defined by Section 16-23-710(18), or committed one of the violent crimes defined in Section 16</w:t>
      </w:r>
      <w:r>
        <w:rPr>
          <w:rFonts w:eastAsia="Times New Roman"/>
          <w:snapToGrid w:val="0"/>
          <w:szCs w:val="20"/>
        </w:rPr>
        <w:noBreakHyphen/>
        <w:t>1</w:t>
      </w:r>
      <w:r>
        <w:rPr>
          <w:rFonts w:eastAsia="Times New Roman"/>
          <w:snapToGrid w:val="0"/>
          <w:szCs w:val="20"/>
        </w:rPr>
        <w:noBreakHyphen/>
        <w:t>60, that resulted in physical harm or injury to a person or damage to or theft of real or personal property.</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If the conditions of this subsection are met, the refugee</w:t>
      </w:r>
      <w:r w:rsidRPr="00A91453">
        <w:rPr>
          <w:rFonts w:eastAsia="Times New Roman"/>
          <w:snapToGrid w:val="0"/>
          <w:szCs w:val="20"/>
        </w:rPr>
        <w:t>’</w:t>
      </w:r>
      <w:r>
        <w:rPr>
          <w:rFonts w:eastAsia="Times New Roman"/>
          <w:snapToGrid w:val="0"/>
          <w:szCs w:val="20"/>
        </w:rPr>
        <w:t>s sponsor shall be strictly liable to the injured party. The injured party shall be entitled to recover damages in a civil action.</w:t>
      </w:r>
      <w:r w:rsidRPr="001931E9">
        <w:rPr>
          <w:rFonts w:eastAsia="Times New Roman"/>
          <w:snapToGrid w:val="0"/>
          <w:szCs w:val="20"/>
        </w:rPr>
        <w:t>”</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99506A">
        <w:rPr>
          <w:rFonts w:eastAsia="Times New Roman"/>
        </w:rPr>
        <w:t>The State Law Enforcement Division, in conjunction with local law enforcement agencies, shall confirm that any refugees placed in South Carolina by the federal government pursuant to the Refugee Resettlement Program do not pose a public safety risk. The State Law Enforcement Division must report to the General Assembly its findings regarding public safety risks as soon as practicable.</w:t>
      </w:r>
    </w:p>
    <w:p w:rsidR="0018793F"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18793F" w:rsidRPr="00522CE0" w:rsidRDefault="0018793F" w:rsidP="00097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18793F" w:rsidRDefault="001879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736A" w:rsidRDefault="0003736A" w:rsidP="00187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3736A" w:rsidSect="00541FCC">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BF1" w:rsidRDefault="00104BF1" w:rsidP="00522CE0">
      <w:r>
        <w:separator/>
      </w:r>
    </w:p>
  </w:endnote>
  <w:endnote w:type="continuationSeparator" w:id="0">
    <w:p w:rsidR="00104BF1" w:rsidRDefault="00104BF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E428AA-28D5-4F91-87F2-D86BC60C0138}"/>
    <w:embedBold r:id="rId2" w:fontKey="{D7E68A3C-18C7-4461-AC2F-DB026EB5A6D6}"/>
  </w:font>
  <w:font w:name="Calibri">
    <w:panose1 w:val="020F0502020204030204"/>
    <w:charset w:val="00"/>
    <w:family w:val="swiss"/>
    <w:pitch w:val="variable"/>
    <w:sig w:usb0="E00002FF" w:usb1="4000ACFF" w:usb2="00000001" w:usb3="00000000" w:csb0="0000019F" w:csb1="00000000"/>
    <w:embedRegular r:id="rId3" w:fontKey="{77A21CF8-B54B-4430-893C-F9C263AD5074}"/>
    <w:embedBold r:id="rId4" w:fontKey="{BFBB6521-DD46-4194-97D1-8B5116F211AB}"/>
  </w:font>
  <w:font w:name="Segoe UI">
    <w:panose1 w:val="020B0502040204020203"/>
    <w:charset w:val="00"/>
    <w:family w:val="swiss"/>
    <w:pitch w:val="variable"/>
    <w:sig w:usb0="E10022FF" w:usb1="C000E47F" w:usb2="00000029" w:usb3="00000000" w:csb0="000001DF" w:csb1="00000000"/>
    <w:embedRegular r:id="rId5" w:fontKey="{7D91BB29-745D-45C6-B610-343856C387AD}"/>
  </w:font>
  <w:font w:name="Cambria">
    <w:panose1 w:val="02040503050406030204"/>
    <w:charset w:val="00"/>
    <w:family w:val="roman"/>
    <w:pitch w:val="variable"/>
    <w:sig w:usb0="E00002FF" w:usb1="400004FF" w:usb2="00000000" w:usb3="00000000" w:csb0="0000019F" w:csb1="00000000"/>
    <w:embedRegular r:id="rId6" w:fontKey="{E26BF9C2-A7E3-488F-B622-22B27AF1FF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93F" w:rsidRPr="007D70FA" w:rsidRDefault="0018793F" w:rsidP="007D70FA">
    <w:pPr>
      <w:pStyle w:val="Footer"/>
      <w:tabs>
        <w:tab w:val="clear" w:pos="4680"/>
        <w:tab w:val="clear" w:pos="9360"/>
        <w:tab w:val="center" w:pos="2995"/>
      </w:tabs>
      <w:spacing w:before="120"/>
    </w:pPr>
    <w:r>
      <w:t>[997-</w:t>
    </w:r>
    <w:r>
      <w:fldChar w:fldCharType="begin"/>
    </w:r>
    <w:r>
      <w:instrText xml:space="preserve"> PAGE  \* MERGEFORMAT </w:instrText>
    </w:r>
    <w:r>
      <w:fldChar w:fldCharType="separate"/>
    </w:r>
    <w:r w:rsidR="002D46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FCC" w:rsidRPr="007D70FA" w:rsidRDefault="0018793F" w:rsidP="007D70FA">
    <w:pPr>
      <w:pStyle w:val="Footer"/>
      <w:tabs>
        <w:tab w:val="clear" w:pos="4680"/>
        <w:tab w:val="clear" w:pos="9360"/>
        <w:tab w:val="center" w:pos="2995"/>
      </w:tabs>
      <w:spacing w:before="120"/>
    </w:pPr>
    <w:r>
      <w:t>[997]</w:t>
    </w:r>
    <w:r>
      <w:tab/>
    </w:r>
    <w:r>
      <w:fldChar w:fldCharType="begin"/>
    </w:r>
    <w:r>
      <w:instrText xml:space="preserve"> PAGE  \* MERGEFORMAT </w:instrText>
    </w:r>
    <w:r>
      <w:fldChar w:fldCharType="separate"/>
    </w:r>
    <w:r w:rsidR="002D46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BF1" w:rsidRDefault="00104BF1" w:rsidP="00522CE0">
      <w:r>
        <w:separator/>
      </w:r>
    </w:p>
  </w:footnote>
  <w:footnote w:type="continuationSeparator" w:id="0">
    <w:p w:rsidR="00104BF1" w:rsidRDefault="00104BF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REFU.DMR.LB"/>
    <w:docVar w:name="CoverAttorneyInitials" w:val="DMR"/>
    <w:docVar w:name="CoverAttorneyLastName" w:val="Daina Riley"/>
    <w:docVar w:name="CoverBillType" w:val="b"/>
    <w:docVar w:name="CoverSenator" w:val="LB"/>
    <w:docVar w:name="dvBillNumber" w:val="997"/>
    <w:docVar w:name="dvBillNumberPrefix" w:val="S. "/>
    <w:docVar w:name="dvOriginalBody" w:val="Senate"/>
    <w:docVar w:name="fulldraftpath" w:val="L:\S-RES\LB\062REFU.DMR.LB.DOCX"/>
    <w:docVar w:name="NameofBody" w:val="S"/>
    <w:docVar w:name="vgroup2" w:val="S-RES"/>
  </w:docVars>
  <w:rsids>
    <w:rsidRoot w:val="00104BF1"/>
    <w:rsid w:val="00005D78"/>
    <w:rsid w:val="00017F6E"/>
    <w:rsid w:val="0003736A"/>
    <w:rsid w:val="00042AC1"/>
    <w:rsid w:val="00046516"/>
    <w:rsid w:val="0007601D"/>
    <w:rsid w:val="00085992"/>
    <w:rsid w:val="000B0720"/>
    <w:rsid w:val="000B5EAF"/>
    <w:rsid w:val="00104BF1"/>
    <w:rsid w:val="001315B2"/>
    <w:rsid w:val="001328A8"/>
    <w:rsid w:val="00170561"/>
    <w:rsid w:val="00186AC9"/>
    <w:rsid w:val="0018793F"/>
    <w:rsid w:val="00197DF1"/>
    <w:rsid w:val="001B123F"/>
    <w:rsid w:val="001B3DD9"/>
    <w:rsid w:val="001B7E5D"/>
    <w:rsid w:val="001D3BAC"/>
    <w:rsid w:val="001E6D97"/>
    <w:rsid w:val="001F0DFB"/>
    <w:rsid w:val="001F2D64"/>
    <w:rsid w:val="001F31F8"/>
    <w:rsid w:val="00201D8B"/>
    <w:rsid w:val="00216025"/>
    <w:rsid w:val="00245C4E"/>
    <w:rsid w:val="002C1321"/>
    <w:rsid w:val="002C2031"/>
    <w:rsid w:val="002C5896"/>
    <w:rsid w:val="002D3BED"/>
    <w:rsid w:val="002D4693"/>
    <w:rsid w:val="002E2844"/>
    <w:rsid w:val="00307C2B"/>
    <w:rsid w:val="00315D04"/>
    <w:rsid w:val="00383247"/>
    <w:rsid w:val="003839C2"/>
    <w:rsid w:val="003A42B9"/>
    <w:rsid w:val="003A6DA7"/>
    <w:rsid w:val="003D6E2B"/>
    <w:rsid w:val="003E7597"/>
    <w:rsid w:val="0044020F"/>
    <w:rsid w:val="00450668"/>
    <w:rsid w:val="004604C3"/>
    <w:rsid w:val="00462041"/>
    <w:rsid w:val="004813A2"/>
    <w:rsid w:val="0048668F"/>
    <w:rsid w:val="004952FA"/>
    <w:rsid w:val="004B6A22"/>
    <w:rsid w:val="004D7F37"/>
    <w:rsid w:val="00522382"/>
    <w:rsid w:val="00522CE0"/>
    <w:rsid w:val="00565148"/>
    <w:rsid w:val="00570403"/>
    <w:rsid w:val="0057795D"/>
    <w:rsid w:val="00593361"/>
    <w:rsid w:val="005A413B"/>
    <w:rsid w:val="005A5017"/>
    <w:rsid w:val="005A648C"/>
    <w:rsid w:val="005C711E"/>
    <w:rsid w:val="005F1745"/>
    <w:rsid w:val="00627AE1"/>
    <w:rsid w:val="006A1802"/>
    <w:rsid w:val="006C74EA"/>
    <w:rsid w:val="00700F0D"/>
    <w:rsid w:val="00702363"/>
    <w:rsid w:val="00720D40"/>
    <w:rsid w:val="007318D4"/>
    <w:rsid w:val="00765784"/>
    <w:rsid w:val="007A4390"/>
    <w:rsid w:val="007D2AD9"/>
    <w:rsid w:val="007D70FA"/>
    <w:rsid w:val="007E5CB7"/>
    <w:rsid w:val="008314D2"/>
    <w:rsid w:val="008B2F42"/>
    <w:rsid w:val="008C3697"/>
    <w:rsid w:val="008E185F"/>
    <w:rsid w:val="008F023B"/>
    <w:rsid w:val="00904E16"/>
    <w:rsid w:val="009162B3"/>
    <w:rsid w:val="00927C62"/>
    <w:rsid w:val="00983951"/>
    <w:rsid w:val="00984124"/>
    <w:rsid w:val="00984640"/>
    <w:rsid w:val="00986D10"/>
    <w:rsid w:val="00995C37"/>
    <w:rsid w:val="009C118A"/>
    <w:rsid w:val="00A02011"/>
    <w:rsid w:val="00A4011E"/>
    <w:rsid w:val="00A535C0"/>
    <w:rsid w:val="00A86015"/>
    <w:rsid w:val="00A9594E"/>
    <w:rsid w:val="00AE59C8"/>
    <w:rsid w:val="00B10098"/>
    <w:rsid w:val="00B429F8"/>
    <w:rsid w:val="00B5790D"/>
    <w:rsid w:val="00B945C5"/>
    <w:rsid w:val="00BA20EA"/>
    <w:rsid w:val="00BB5AFC"/>
    <w:rsid w:val="00BC0A56"/>
    <w:rsid w:val="00C10DB0"/>
    <w:rsid w:val="00C45366"/>
    <w:rsid w:val="00C57023"/>
    <w:rsid w:val="00C74052"/>
    <w:rsid w:val="00CB187A"/>
    <w:rsid w:val="00CC0EC7"/>
    <w:rsid w:val="00CC1EA8"/>
    <w:rsid w:val="00D1088B"/>
    <w:rsid w:val="00D14DE6"/>
    <w:rsid w:val="00D156D2"/>
    <w:rsid w:val="00D3402A"/>
    <w:rsid w:val="00D35486"/>
    <w:rsid w:val="00D5051C"/>
    <w:rsid w:val="00D53E29"/>
    <w:rsid w:val="00D73ECF"/>
    <w:rsid w:val="00D8077C"/>
    <w:rsid w:val="00D86943"/>
    <w:rsid w:val="00DA47B9"/>
    <w:rsid w:val="00DD3BE8"/>
    <w:rsid w:val="00DE5635"/>
    <w:rsid w:val="00E058D3"/>
    <w:rsid w:val="00E2236D"/>
    <w:rsid w:val="00E76AD9"/>
    <w:rsid w:val="00E91E2F"/>
    <w:rsid w:val="00EA3546"/>
    <w:rsid w:val="00EA408B"/>
    <w:rsid w:val="00EB2E7F"/>
    <w:rsid w:val="00EB47AE"/>
    <w:rsid w:val="00EC34E1"/>
    <w:rsid w:val="00F0234A"/>
    <w:rsid w:val="00F05CF2"/>
    <w:rsid w:val="00F51241"/>
    <w:rsid w:val="00F52959"/>
    <w:rsid w:val="00F55884"/>
    <w:rsid w:val="00F738C8"/>
    <w:rsid w:val="00FA6394"/>
    <w:rsid w:val="00FB7F01"/>
    <w:rsid w:val="00FC0D36"/>
    <w:rsid w:val="00FC391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666A4B0F-9829-4F04-AB79-1E8960B5E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B1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23F"/>
    <w:rPr>
      <w:rFonts w:ascii="Segoe UI" w:hAnsi="Segoe UI" w:cs="Segoe UI"/>
      <w:sz w:val="18"/>
      <w:szCs w:val="18"/>
    </w:rPr>
  </w:style>
  <w:style w:type="character" w:styleId="Hyperlink">
    <w:name w:val="Hyperlink"/>
    <w:basedOn w:val="DefaultParagraphFont"/>
    <w:uiPriority w:val="99"/>
    <w:unhideWhenUsed/>
    <w:rsid w:val="00037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28-16.docx" TargetMode="External"/><Relationship Id="rId13" Type="http://schemas.openxmlformats.org/officeDocument/2006/relationships/hyperlink" Target="file:///h:\SJ%20Archive\2016\03-16-16.docx" TargetMode="External"/><Relationship Id="rId18" Type="http://schemas.openxmlformats.org/officeDocument/2006/relationships/hyperlink" Target="file:///h:\SJ%20Archive\2016\03-23-16.docx" TargetMode="External"/><Relationship Id="rId26" Type="http://schemas.openxmlformats.org/officeDocument/2006/relationships/hyperlink" Target="file:///p:\pprever\2015-16\997_20160323.docx" TargetMode="External"/><Relationship Id="rId3" Type="http://schemas.openxmlformats.org/officeDocument/2006/relationships/webSettings" Target="webSettings.xml"/><Relationship Id="rId21" Type="http://schemas.openxmlformats.org/officeDocument/2006/relationships/hyperlink" Target="file:///h:\HJ%20Archive\2016\04-12-16.docx" TargetMode="External"/><Relationship Id="rId7" Type="http://schemas.openxmlformats.org/officeDocument/2006/relationships/hyperlink" Target="file:///h:\SJ%20Archive\2016\01-14-16.docx" TargetMode="External"/><Relationship Id="rId12" Type="http://schemas.openxmlformats.org/officeDocument/2006/relationships/hyperlink" Target="file:///h:\SJ%20Archive\2016\03-15-16.docx" TargetMode="External"/><Relationship Id="rId17" Type="http://schemas.openxmlformats.org/officeDocument/2006/relationships/hyperlink" Target="file:///h:\SJ%20Archive\2016\03-23-16.docx" TargetMode="External"/><Relationship Id="rId25" Type="http://schemas.openxmlformats.org/officeDocument/2006/relationships/hyperlink" Target="file:///p:\pprever\2015-16\997_20160128.docx" TargetMode="External"/><Relationship Id="rId2" Type="http://schemas.openxmlformats.org/officeDocument/2006/relationships/settings" Target="settings.xml"/><Relationship Id="rId16" Type="http://schemas.openxmlformats.org/officeDocument/2006/relationships/hyperlink" Target="file:///h:\SJ%20Archive\2016\03-23-16.docx" TargetMode="External"/><Relationship Id="rId20" Type="http://schemas.openxmlformats.org/officeDocument/2006/relationships/hyperlink" Target="file:///h:\SJ%20Archive\2016\03-24-16.docx"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1-14-16.docx" TargetMode="External"/><Relationship Id="rId11" Type="http://schemas.openxmlformats.org/officeDocument/2006/relationships/hyperlink" Target="file:///h:\SJ%20Archive\2016\02-16-16.docx" TargetMode="External"/><Relationship Id="rId24" Type="http://schemas.openxmlformats.org/officeDocument/2006/relationships/hyperlink" Target="file:///p:\pprever\2015-16\997_20160114.docx" TargetMode="External"/><Relationship Id="rId5" Type="http://schemas.openxmlformats.org/officeDocument/2006/relationships/endnotes" Target="endnotes.xml"/><Relationship Id="rId15" Type="http://schemas.openxmlformats.org/officeDocument/2006/relationships/hyperlink" Target="file:///h:\SJ%20Archive\2016\03-22-16.docx" TargetMode="External"/><Relationship Id="rId23" Type="http://schemas.openxmlformats.org/officeDocument/2006/relationships/hyperlink" Target="http://www.scstatehouse.gov/billsearch.php?billnumbers=997&amp;session=121&amp;summary=B" TargetMode="External"/><Relationship Id="rId28" Type="http://schemas.openxmlformats.org/officeDocument/2006/relationships/footer" Target="footer2.xml"/><Relationship Id="rId10" Type="http://schemas.openxmlformats.org/officeDocument/2006/relationships/hyperlink" Target="file:///h:\SJ%20Archive\2016\02-16-16.docx" TargetMode="External"/><Relationship Id="rId19" Type="http://schemas.openxmlformats.org/officeDocument/2006/relationships/hyperlink" Target="file:///h:\SJ%20Archive\2016\03-23-16.docx" TargetMode="External"/><Relationship Id="rId4" Type="http://schemas.openxmlformats.org/officeDocument/2006/relationships/footnotes" Target="footnotes.xml"/><Relationship Id="rId9" Type="http://schemas.openxmlformats.org/officeDocument/2006/relationships/hyperlink" Target="file:///h:\SJ%20Archive\2016\01-28-16.docx" TargetMode="External"/><Relationship Id="rId14" Type="http://schemas.openxmlformats.org/officeDocument/2006/relationships/hyperlink" Target="file:///h:\SJ%20Archive\2016\03-17-16.docx" TargetMode="External"/><Relationship Id="rId22" Type="http://schemas.openxmlformats.org/officeDocument/2006/relationships/hyperlink" Target="file:///h:\HJ%20Archive\2016\04-12-16.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1026</Words>
  <Characters>5849</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997: Refugees and Voluntary resettlement organizations - South Carolina Legislature Online</dc:title>
  <dc:subject/>
  <dc:creator>%USERNAME%</dc:creator>
  <cp:keywords/>
  <dc:description/>
  <cp:lastModifiedBy>N Cumfer</cp:lastModifiedBy>
  <cp:revision>2</cp:revision>
  <cp:lastPrinted>2016-01-14T16:28:00Z</cp:lastPrinted>
  <dcterms:created xsi:type="dcterms:W3CDTF">2016-12-02T17:23:00Z</dcterms:created>
  <dcterms:modified xsi:type="dcterms:W3CDTF">2016-12-02T17:23:00Z</dcterms:modified>
</cp:coreProperties>
</file>