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A0B" w:rsidRPr="00522CE0" w:rsidRDefault="002A1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9C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THE LIFE OF ARMY PFC AUBREY D. VAUGHN, KOREAN WAR PRISONER OF WAR, AND TO DECLARE APRIL 12, 2016 AS “PFC. AUBREY D. VAUGHN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Aubrey D. Vaughn died while a prisoner of war in North Korea in 1951. Mr. Vaughn heroically served this country in the Korean War. He was reported missing in action when his company was overrun by the Chinese Communist Forces near Undamjang, North Korea on April 23, 1951;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reported that Mr. Vaughn died while in captivity at a prisoner of war camp;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1954, the remains of Korean War service members were returned to the United States in an operation called “Operation Glory”. The remains were unable to be identified </w:t>
      </w:r>
      <w:r w:rsidR="00B857E6">
        <w:rPr>
          <w:rFonts w:eastAsia="Times New Roman"/>
        </w:rPr>
        <w:t xml:space="preserve">at the time </w:t>
      </w:r>
      <w:r>
        <w:rPr>
          <w:rFonts w:eastAsia="Times New Roman"/>
        </w:rPr>
        <w:t>and were interred as unknowns at the National Memorial Cemetery of the Pacific in Hawaii; and</w:t>
      </w: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55E" w:rsidRDefault="00E30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E6">
        <w:rPr>
          <w:rFonts w:eastAsia="Times New Roman"/>
        </w:rPr>
        <w:t xml:space="preserve">in 2015, </w:t>
      </w:r>
      <w:r>
        <w:rPr>
          <w:rFonts w:eastAsia="Times New Roman"/>
        </w:rPr>
        <w:t xml:space="preserve">due to advancements in technology, the remains were exhumed for analysis, and in conjunction with the circumstantial evidence available, the remains were </w:t>
      </w:r>
      <w:r w:rsidR="00B857E6">
        <w:rPr>
          <w:rFonts w:eastAsia="Times New Roman"/>
        </w:rPr>
        <w:t>determined</w:t>
      </w:r>
      <w:r>
        <w:rPr>
          <w:rFonts w:eastAsia="Times New Roman"/>
        </w:rPr>
        <w:t xml:space="preserve"> to be those of Pfc. Vaughn; and</w:t>
      </w: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Vaughn will be laid to rest on April 12, 2016, what would have been his eighty-fifth birthday, in Union, South Carolina; and</w:t>
      </w:r>
    </w:p>
    <w:p w:rsidR="00B857E6"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Default="00B85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are eternally grateful for the sacrifice made by Pfc. Vaughn and those like him, and wish to never forget his life and legacy. </w:t>
      </w:r>
      <w:r w:rsidR="004F79C7">
        <w:rPr>
          <w:rFonts w:eastAsia="Times New Roman"/>
        </w:rPr>
        <w:t xml:space="preserve">Now, therefore, </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E6"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3055E">
        <w:rPr>
          <w:rFonts w:eastAsia="Times New Roman"/>
        </w:rPr>
        <w:t xml:space="preserve"> the members of the General Assembly, by this resolution, </w:t>
      </w:r>
      <w:r w:rsidR="00B857E6">
        <w:rPr>
          <w:rFonts w:eastAsia="Times New Roman"/>
        </w:rPr>
        <w:t>honor and recognize the life of Army Pfc. Aubrey D. Vaughn, Korean War prisoner of war, and declare April 12, 2016 as “Pfc. Aubrey D. Vaughn Day” in South Carolina.</w:t>
      </w:r>
    </w:p>
    <w:p w:rsidR="004F79C7"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9C7" w:rsidRPr="00522CE0" w:rsidRDefault="004F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3055E">
        <w:rPr>
          <w:rFonts w:eastAsia="Times New Roman"/>
        </w:rPr>
        <w:t xml:space="preserve"> the family of Pfc. Aubrey D. Vaughn</w:t>
      </w:r>
    </w:p>
    <w:p w:rsidR="00BF32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1A0B" w:rsidRDefault="002A1A0B" w:rsidP="002A1A0B">
      <w:pPr>
        <w:suppressAutoHyphens/>
        <w:jc w:val="both"/>
        <w:rPr>
          <w:rFonts w:eastAsia="Times New Roman"/>
        </w:rPr>
      </w:pPr>
    </w:p>
    <w:sectPr w:rsidR="002A1A0B" w:rsidSect="002A1A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9C7" w:rsidRDefault="004F79C7" w:rsidP="00522CE0">
      <w:r>
        <w:separator/>
      </w:r>
    </w:p>
  </w:endnote>
  <w:endnote w:type="continuationSeparator" w:id="0">
    <w:p w:rsidR="004F79C7" w:rsidRDefault="004F79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C655D-0E45-49A2-8002-94CBEDE50EBB}"/>
    <w:embedBold r:id="rId2" w:fontKey="{2FF9C018-53D0-4C82-B3B1-7626E73C4A6D}"/>
  </w:font>
  <w:font w:name="Calibri">
    <w:panose1 w:val="020F0502020204030204"/>
    <w:charset w:val="00"/>
    <w:family w:val="swiss"/>
    <w:pitch w:val="variable"/>
    <w:sig w:usb0="E00002FF" w:usb1="4000ACFF" w:usb2="00000001" w:usb3="00000000" w:csb0="0000019F" w:csb1="00000000"/>
    <w:embedRegular r:id="rId3" w:fontKey="{36D8EC8F-FDF6-419F-A15A-5560A9B3F0B8}"/>
  </w:font>
  <w:font w:name="Cambria">
    <w:panose1 w:val="02040503050406030204"/>
    <w:charset w:val="00"/>
    <w:family w:val="roman"/>
    <w:pitch w:val="variable"/>
    <w:sig w:usb0="E00002FF" w:usb1="400004FF" w:usb2="00000000" w:usb3="00000000" w:csb0="0000019F" w:csb1="00000000"/>
    <w:embedRegular r:id="rId4" w:fontKey="{E8F189D7-0E70-49F1-8CCD-9ECA06BA3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2F6" w:rsidRPr="002A1A0B" w:rsidRDefault="002A1A0B" w:rsidP="002A1A0B">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9C7" w:rsidRDefault="004F79C7" w:rsidP="00522CE0">
      <w:r>
        <w:separator/>
      </w:r>
    </w:p>
  </w:footnote>
  <w:footnote w:type="continuationSeparator" w:id="0">
    <w:p w:rsidR="004F79C7" w:rsidRDefault="004F79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UBR.KMM.RWC"/>
    <w:docVar w:name="CoverAttorneyInitials" w:val="KMM"/>
    <w:docVar w:name="CoverAttorneyLastName" w:val="Moffitt"/>
    <w:docVar w:name="CoverBillType" w:val="c"/>
    <w:docVar w:name="CoverSenator" w:val="RWC"/>
    <w:docVar w:name="dvBillNumber" w:val="1200"/>
    <w:docVar w:name="dvBillNumberPrefix" w:val="S. "/>
    <w:docVar w:name="dvOriginalBody" w:val="Senate"/>
    <w:docVar w:name="fulldraftpath" w:val="L:\S-RES\RWC\021AUBR.KMM.RWC.DOCX"/>
    <w:docVar w:name="NameofBody" w:val="S"/>
    <w:docVar w:name="vgroup2" w:val="S-RES"/>
  </w:docVars>
  <w:rsids>
    <w:rsidRoot w:val="004F79C7"/>
    <w:rsid w:val="00042AC1"/>
    <w:rsid w:val="00046516"/>
    <w:rsid w:val="0007601D"/>
    <w:rsid w:val="000B0720"/>
    <w:rsid w:val="000B5EAF"/>
    <w:rsid w:val="0010073B"/>
    <w:rsid w:val="001315B2"/>
    <w:rsid w:val="00144327"/>
    <w:rsid w:val="00170561"/>
    <w:rsid w:val="00186AC9"/>
    <w:rsid w:val="00197DF1"/>
    <w:rsid w:val="001B3DD9"/>
    <w:rsid w:val="001B7E5D"/>
    <w:rsid w:val="001D3BAC"/>
    <w:rsid w:val="00216025"/>
    <w:rsid w:val="00245C4E"/>
    <w:rsid w:val="002A1A0B"/>
    <w:rsid w:val="002C1321"/>
    <w:rsid w:val="002C2031"/>
    <w:rsid w:val="002C5896"/>
    <w:rsid w:val="002D3BED"/>
    <w:rsid w:val="00307C2B"/>
    <w:rsid w:val="00315D04"/>
    <w:rsid w:val="00383247"/>
    <w:rsid w:val="003D6E2B"/>
    <w:rsid w:val="003E7597"/>
    <w:rsid w:val="0044020F"/>
    <w:rsid w:val="00442115"/>
    <w:rsid w:val="00450668"/>
    <w:rsid w:val="004813A2"/>
    <w:rsid w:val="004952FA"/>
    <w:rsid w:val="004B6A22"/>
    <w:rsid w:val="004D7F37"/>
    <w:rsid w:val="004F79C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AF9"/>
    <w:rsid w:val="007F7416"/>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58F0"/>
    <w:rsid w:val="00A4011E"/>
    <w:rsid w:val="00A86015"/>
    <w:rsid w:val="00A9594E"/>
    <w:rsid w:val="00AE59C8"/>
    <w:rsid w:val="00B10098"/>
    <w:rsid w:val="00B5790D"/>
    <w:rsid w:val="00B857E6"/>
    <w:rsid w:val="00B945C5"/>
    <w:rsid w:val="00BA20EA"/>
    <w:rsid w:val="00BB5AFC"/>
    <w:rsid w:val="00BC0A56"/>
    <w:rsid w:val="00BF32F6"/>
    <w:rsid w:val="00C45366"/>
    <w:rsid w:val="00C57023"/>
    <w:rsid w:val="00C74052"/>
    <w:rsid w:val="00CB187A"/>
    <w:rsid w:val="00CC0EC7"/>
    <w:rsid w:val="00D1088B"/>
    <w:rsid w:val="00D14DE6"/>
    <w:rsid w:val="00D156D2"/>
    <w:rsid w:val="00D35486"/>
    <w:rsid w:val="00D53E29"/>
    <w:rsid w:val="00D86943"/>
    <w:rsid w:val="00D87065"/>
    <w:rsid w:val="00DA47B9"/>
    <w:rsid w:val="00DE5635"/>
    <w:rsid w:val="00E058D3"/>
    <w:rsid w:val="00E2236D"/>
    <w:rsid w:val="00E3055E"/>
    <w:rsid w:val="00E76AD9"/>
    <w:rsid w:val="00E91E2F"/>
    <w:rsid w:val="00EA3546"/>
    <w:rsid w:val="00EB47AE"/>
    <w:rsid w:val="00EC34E1"/>
    <w:rsid w:val="00F0234A"/>
    <w:rsid w:val="00F05CF2"/>
    <w:rsid w:val="00F4459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667A55-86CC-4B9A-98C4-69B2DFBD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C4BC0724.dotm</Template>
  <TotalTime>0</TotalTime>
  <Pages>2</Pages>
  <Words>314</Words>
  <Characters>1508</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1200 Text of Previous Version (Apr. 5, 2016) - South Carolina Legislature Online</dc:title>
  <dc:subject/>
  <dc:creator>Jill Holt</dc:creator>
  <cp:keywords/>
  <dc:description/>
  <cp:lastModifiedBy>N Cumfer</cp:lastModifiedBy>
  <cp:revision>2</cp:revision>
  <dcterms:created xsi:type="dcterms:W3CDTF">2016-04-05T16:26:00Z</dcterms:created>
  <dcterms:modified xsi:type="dcterms:W3CDTF">2016-04-05T16:26:00Z</dcterms:modified>
</cp:coreProperties>
</file>