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90C" w:rsidRDefault="00303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D" w:rsidRPr="00284A42"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4A42">
        <w:rPr>
          <w:color w:val="000000" w:themeColor="text1"/>
          <w:u w:color="000000" w:themeColor="text1"/>
        </w:rPr>
        <w:t>TO AMEND THE CODE OF LAWS OF SOUTH CAROLINA, 1976, SO AS TO ENACT “HOPE</w:t>
      </w:r>
      <w:r w:rsidR="00C07549" w:rsidRPr="00C07549">
        <w:rPr>
          <w:color w:val="000000" w:themeColor="text1"/>
          <w:u w:color="000000" w:themeColor="text1"/>
        </w:rPr>
        <w:t>’</w:t>
      </w:r>
      <w:r w:rsidRPr="00284A42">
        <w:rPr>
          <w:color w:val="000000" w:themeColor="text1"/>
          <w:u w:color="000000" w:themeColor="text1"/>
        </w:rPr>
        <w:t>S LAW” BY ADDING SECTION 44</w:t>
      </w:r>
      <w:r w:rsidR="00C07549">
        <w:rPr>
          <w:color w:val="000000" w:themeColor="text1"/>
          <w:u w:color="000000" w:themeColor="text1"/>
        </w:rPr>
        <w:noBreakHyphen/>
      </w:r>
      <w:r w:rsidRPr="00284A42">
        <w:rPr>
          <w:color w:val="000000" w:themeColor="text1"/>
          <w:u w:color="000000" w:themeColor="text1"/>
        </w:rPr>
        <w:t>115</w:t>
      </w:r>
      <w:r w:rsidR="00C07549">
        <w:rPr>
          <w:color w:val="000000" w:themeColor="text1"/>
          <w:u w:color="000000" w:themeColor="text1"/>
        </w:rPr>
        <w:noBreakHyphen/>
      </w:r>
      <w:r w:rsidRPr="00284A42">
        <w:rPr>
          <w:color w:val="000000" w:themeColor="text1"/>
          <w:u w:color="000000" w:themeColor="text1"/>
        </w:rPr>
        <w:t>160 SO AS TO REQUIRE MAMMOGRAM PROVIDERS TO PROVIDE A MAMMOGRAM REPORT TO PATIENTS ABOUT BREAST DENSITY AND TO REQUIRE THESE PROVIDERS TO INCLUDE A CONSPICUOUS NOTICE WHEN A MAMMOGRAM SHOWS THE PRESENCE OF DENSE BREAST TISSUE</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77D"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Be it enacted by the General Assembly of the State of South Carolina:</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act is entitled “Hope</w:t>
      </w:r>
      <w:r w:rsidR="00C07549" w:rsidRPr="00C07549">
        <w:rPr>
          <w:color w:val="000000" w:themeColor="text1"/>
          <w:u w:color="000000" w:themeColor="text1"/>
        </w:rPr>
        <w:t>’</w:t>
      </w:r>
      <w:r>
        <w:rPr>
          <w:color w:val="000000" w:themeColor="text1"/>
          <w:u w:color="000000" w:themeColor="text1"/>
        </w:rPr>
        <w:t>s Law”.</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A7894">
        <w:rPr>
          <w:color w:val="000000" w:themeColor="text1"/>
          <w:u w:color="000000" w:themeColor="text1"/>
        </w:rPr>
        <w:t>2</w:t>
      </w:r>
      <w:r w:rsidRPr="007D1C09">
        <w:rPr>
          <w:color w:val="000000" w:themeColor="text1"/>
          <w:u w:color="000000" w:themeColor="text1"/>
        </w:rPr>
        <w:t>.</w:t>
      </w:r>
      <w:r>
        <w:rPr>
          <w:color w:val="000000" w:themeColor="text1"/>
          <w:u w:color="000000" w:themeColor="text1"/>
        </w:rPr>
        <w:tab/>
      </w:r>
      <w:r w:rsidRPr="007D1C09">
        <w:rPr>
          <w:color w:val="000000" w:themeColor="text1"/>
          <w:u w:color="000000" w:themeColor="text1"/>
        </w:rPr>
        <w:t>Chapter 115, Title 44 of the 1976 Code is amended by adding:</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ab/>
        <w:t>“Section 44</w:t>
      </w:r>
      <w:r w:rsidR="00C07549">
        <w:rPr>
          <w:color w:val="000000" w:themeColor="text1"/>
          <w:u w:color="000000" w:themeColor="text1"/>
        </w:rPr>
        <w:noBreakHyphen/>
      </w:r>
      <w:r w:rsidRPr="007D1C09">
        <w:rPr>
          <w:color w:val="000000" w:themeColor="text1"/>
          <w:u w:color="000000" w:themeColor="text1"/>
        </w:rPr>
        <w:t>115</w:t>
      </w:r>
      <w:r w:rsidR="00C07549">
        <w:rPr>
          <w:color w:val="000000" w:themeColor="text1"/>
          <w:u w:color="000000" w:themeColor="text1"/>
        </w:rPr>
        <w:noBreakHyphen/>
      </w:r>
      <w:r w:rsidRPr="007D1C09">
        <w:rPr>
          <w:color w:val="000000" w:themeColor="text1"/>
          <w:u w:color="000000" w:themeColor="text1"/>
        </w:rPr>
        <w:t>160.</w:t>
      </w:r>
      <w:r w:rsidRPr="007D1C09">
        <w:rPr>
          <w:color w:val="000000" w:themeColor="text1"/>
          <w:u w:color="000000" w:themeColor="text1"/>
        </w:rPr>
        <w:tab/>
        <w:t xml:space="preserve">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w:t>
      </w:r>
      <w:r w:rsidR="00C07549" w:rsidRPr="00C07549">
        <w:rPr>
          <w:color w:val="000000" w:themeColor="text1"/>
          <w:u w:color="000000" w:themeColor="text1"/>
        </w:rPr>
        <w:t>‘</w:t>
      </w:r>
      <w:r w:rsidRPr="007D1C09">
        <w:rPr>
          <w:color w:val="000000" w:themeColor="text1"/>
          <w:u w:color="000000" w:themeColor="text1"/>
        </w:rPr>
        <w:t>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results was sent to your physician.</w:t>
      </w:r>
      <w:r w:rsidR="00C07549" w:rsidRPr="00C07549">
        <w:rPr>
          <w:color w:val="000000" w:themeColor="text1"/>
          <w:u w:color="000000" w:themeColor="text1"/>
        </w:rPr>
        <w:t>’</w:t>
      </w:r>
      <w:r>
        <w:rPr>
          <w:color w:val="000000" w:themeColor="text1"/>
          <w:u w:color="000000" w:themeColor="text1"/>
        </w:rPr>
        <w:t>”</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277D" w:rsidRPr="007D1C09">
        <w:rPr>
          <w:color w:val="000000" w:themeColor="text1"/>
          <w:u w:color="000000" w:themeColor="text1"/>
        </w:rPr>
        <w:t>.</w:t>
      </w:r>
      <w:r w:rsidR="003F277D" w:rsidRPr="007D1C09">
        <w:rPr>
          <w:color w:val="000000" w:themeColor="text1"/>
          <w:u w:color="000000" w:themeColor="text1"/>
        </w:rPr>
        <w:tab/>
        <w:t>This act takes effect upon approval by the Governor</w:t>
      </w:r>
      <w:r w:rsidR="003F277D">
        <w:rPr>
          <w:color w:val="000000" w:themeColor="text1"/>
          <w:u w:color="000000" w:themeColor="text1"/>
        </w:rPr>
        <w:t>.</w:t>
      </w:r>
    </w:p>
    <w:p w:rsidR="00AE018B" w:rsidRDefault="00C075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90C" w:rsidRDefault="0030390C" w:rsidP="0030390C">
      <w:pPr>
        <w:suppressAutoHyphens/>
      </w:pPr>
    </w:p>
    <w:sectPr w:rsidR="0030390C" w:rsidSect="003039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11" w:rsidRDefault="00356711" w:rsidP="009F0C77">
      <w:r>
        <w:separator/>
      </w:r>
    </w:p>
  </w:endnote>
  <w:endnote w:type="continuationSeparator" w:id="0">
    <w:p w:rsidR="00356711" w:rsidRDefault="00356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F94F22-7F3F-4B01-A77B-392BAC6216F0}"/>
    <w:embedBold r:id="rId2" w:fontKey="{125BC2CB-7D70-445C-999A-954AB8B063AA}"/>
  </w:font>
  <w:font w:name="Calibri">
    <w:panose1 w:val="020F0502020204030204"/>
    <w:charset w:val="00"/>
    <w:family w:val="swiss"/>
    <w:pitch w:val="variable"/>
    <w:sig w:usb0="E10002FF" w:usb1="4000ACFF" w:usb2="00000009" w:usb3="00000000" w:csb0="0000019F" w:csb1="00000000"/>
    <w:embedRegular r:id="rId3" w:fontKey="{61B01640-D466-4508-B014-150BD6F81753}"/>
  </w:font>
  <w:font w:name="Segoe UI">
    <w:panose1 w:val="020B0502040204020203"/>
    <w:charset w:val="00"/>
    <w:family w:val="swiss"/>
    <w:pitch w:val="variable"/>
    <w:sig w:usb0="E10022FF" w:usb1="C000E47F" w:usb2="00000029" w:usb3="00000000" w:csb0="000001DF" w:csb1="00000000"/>
    <w:embedRegular r:id="rId4" w:fontKey="{D8BF4626-204C-47D8-9F16-1AF8D28E7580}"/>
  </w:font>
  <w:font w:name="Cambria">
    <w:panose1 w:val="02040503050406030204"/>
    <w:charset w:val="00"/>
    <w:family w:val="roman"/>
    <w:pitch w:val="variable"/>
    <w:sig w:usb0="E00002FF" w:usb1="400004FF" w:usb2="00000000" w:usb3="00000000" w:csb0="0000019F" w:csb1="00000000"/>
    <w:embedRegular r:id="rId5" w:fontKey="{D37EC161-4E2C-4FBF-8077-2B7203C88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8B" w:rsidRPr="0030390C" w:rsidRDefault="0030390C" w:rsidP="0030390C">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11" w:rsidRDefault="00356711" w:rsidP="009F0C77">
      <w:r>
        <w:separator/>
      </w:r>
    </w:p>
  </w:footnote>
  <w:footnote w:type="continuationSeparator" w:id="0">
    <w:p w:rsidR="00356711" w:rsidRDefault="00356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7VR15"/>
    <w:docVar w:name="CoverBillType" w:val="b"/>
    <w:docVar w:name="docpath" w:val="L:\Council\bills\BH\26217VR15.DOCX"/>
    <w:docVar w:name="dvBillNumber" w:val="339"/>
    <w:docVar w:name="dvBillNumberPrefix" w:val="S. "/>
    <w:docVar w:name="dvOriginalBody" w:val="Senate"/>
    <w:docVar w:name="dvSteno" w:val="BH"/>
    <w:docVar w:name="NameofBody" w:val="s"/>
    <w:docVar w:name="vgroup2" w:val="Council"/>
  </w:docVars>
  <w:rsids>
    <w:rsidRoot w:val="00356711"/>
    <w:rsid w:val="00026C9A"/>
    <w:rsid w:val="000965A1"/>
    <w:rsid w:val="000A789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90C"/>
    <w:rsid w:val="00325348"/>
    <w:rsid w:val="00356711"/>
    <w:rsid w:val="00393688"/>
    <w:rsid w:val="003D411E"/>
    <w:rsid w:val="003E3C1E"/>
    <w:rsid w:val="003E6148"/>
    <w:rsid w:val="003F277D"/>
    <w:rsid w:val="00400EAA"/>
    <w:rsid w:val="0041760A"/>
    <w:rsid w:val="00423011"/>
    <w:rsid w:val="004809EE"/>
    <w:rsid w:val="00510FA5"/>
    <w:rsid w:val="00511EE9"/>
    <w:rsid w:val="00521E00"/>
    <w:rsid w:val="00577C6C"/>
    <w:rsid w:val="0058501B"/>
    <w:rsid w:val="0061228A"/>
    <w:rsid w:val="006215AA"/>
    <w:rsid w:val="006340D9"/>
    <w:rsid w:val="00643B8E"/>
    <w:rsid w:val="00665EBC"/>
    <w:rsid w:val="0069470D"/>
    <w:rsid w:val="006A476C"/>
    <w:rsid w:val="006C5DB5"/>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AE018B"/>
    <w:rsid w:val="00B26FA6"/>
    <w:rsid w:val="00B741CB"/>
    <w:rsid w:val="00B84CEA"/>
    <w:rsid w:val="00B934F3"/>
    <w:rsid w:val="00BB6347"/>
    <w:rsid w:val="00BD2134"/>
    <w:rsid w:val="00C038D8"/>
    <w:rsid w:val="00C045DD"/>
    <w:rsid w:val="00C0754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86214-45D5-456F-8608-31534603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7A525-6C6D-4E5B-BF08-C386D073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2</Pages>
  <Words>250</Words>
  <Characters>1251</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 Text of Previous Version (Jan. 15, 2015) - South Carolina Legislature Online</dc:title>
  <dc:subject/>
  <dc:creator>%USERNAME%</dc:creator>
  <cp:keywords/>
  <dc:description/>
  <cp:lastModifiedBy>N Cumfer</cp:lastModifiedBy>
  <cp:revision>2</cp:revision>
  <cp:lastPrinted>2015-01-13T17:28:00Z</cp:lastPrinted>
  <dcterms:created xsi:type="dcterms:W3CDTF">2015-01-15T16:47:00Z</dcterms:created>
  <dcterms:modified xsi:type="dcterms:W3CDTF">2015-01-15T16:47:00Z</dcterms:modified>
</cp:coreProperties>
</file>