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084" w:rsidRDefault="00EA66AB"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A66AB" w:rsidRPr="00EA66AB" w:rsidRDefault="00EA66AB"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A66AB" w:rsidRDefault="00EA66AB"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6AB" w:rsidRDefault="00EA66AB"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A66AB" w:rsidRDefault="00EA66AB"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2015</w:t>
      </w:r>
    </w:p>
    <w:p w:rsidR="00EA66AB" w:rsidRDefault="00EA66AB"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6AB" w:rsidRPr="00EA66AB" w:rsidRDefault="00EA66AB" w:rsidP="00EA66AB">
      <w:pPr>
        <w:tabs>
          <w:tab w:val="right" w:pos="5933"/>
        </w:tabs>
        <w:suppressAutoHyphens/>
      </w:pPr>
      <w:r>
        <w:tab/>
      </w:r>
      <w:r>
        <w:rPr>
          <w:b/>
          <w:sz w:val="36"/>
        </w:rPr>
        <w:t>H. 3658</w:t>
      </w:r>
    </w:p>
    <w:p w:rsidR="00EA66AB" w:rsidRDefault="00EA66AB"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6AB" w:rsidRDefault="00EA66AB" w:rsidP="00EA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D7098">
        <w:t>Reps. Yow, Henegan and Lucas</w:t>
      </w:r>
    </w:p>
    <w:p w:rsidR="00EA66AB" w:rsidRDefault="00EA66AB"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6AB" w:rsidRDefault="00EA66AB"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3/24/15--S.</w:t>
      </w:r>
    </w:p>
    <w:p w:rsidR="00EA66AB" w:rsidRDefault="00EA66AB"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EA66AB" w:rsidRPr="00EA66AB" w:rsidRDefault="00EA66AB" w:rsidP="00EA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66AB" w:rsidRDefault="00EA66AB"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6AB" w:rsidRDefault="00EA66AB"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A66AB" w:rsidSect="00DA60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8647A" w:rsidRDefault="0078647A"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E1F" w:rsidRDefault="00D41E1F"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E1F" w:rsidRDefault="00D41E1F"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E1F" w:rsidRDefault="00D41E1F"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E1F" w:rsidRDefault="00D41E1F"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E1F" w:rsidRDefault="00D41E1F"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E1F" w:rsidRDefault="00D41E1F" w:rsidP="00D4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05F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5E" w:rsidRDefault="00FD275E" w:rsidP="00FD2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bookmarkStart w:id="3" w:name="titletop"/>
      <w:bookmarkEnd w:id="3"/>
      <w:r>
        <w:t xml:space="preserve">TO AMEND ACT 1010 OF 1968, AS AMENDED, RELATING TO THE LOCAL EDUCATION ADVISORY COUNCILS IN THE CHESTERFIELD COUNTY SCHOOL DISTRICT, SO AS TO REVISE THE NUMBER OF ADVISORY COUNCILS FROM SEVEN TO FOUR THROUGH CONSOLIDATION OF SPECIFIC ATTENDANCE AREAS, TO PROVIDE </w:t>
      </w:r>
      <w:r w:rsidRPr="00FD275E">
        <w:t xml:space="preserve">UNEXPIRED TERMS OF </w:t>
      </w:r>
      <w:r>
        <w:t xml:space="preserve">ADVISORY </w:t>
      </w:r>
      <w:r w:rsidRPr="00FD275E">
        <w:t xml:space="preserve">COUNCIL MEMBERS SERVING ON THE EFFECTIVE DATE OF THIS ACT ARE TERMINATED ON THAT DATE AND </w:t>
      </w:r>
      <w:r>
        <w:t xml:space="preserve">ADVISORY </w:t>
      </w:r>
      <w:r w:rsidRPr="00FD275E">
        <w:t>COUNCIL MEMBERS SUBSEQUENTLY MUST BE APPOINTED BY THE DISTRICT BOARD OF EDUCATION AND THE LEGISLATIVE DELEGATION WILL HAVE NO ROLE IN APPOINTING MEMBERS TO THE ADVISORY COUNCILS, TO PROVIDE FOR THE STAGGERING OF ADVISORY COUNCIL MEMBER TERMS, AMONG OTHER THINGS.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5FFB" w:rsidRDefault="00D05F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897" w:rsidRDefault="000A58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897" w:rsidRDefault="000A58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 of Act 1010 of 1968, as last amended by Act 134 of 2007, is further amended to read:</w:t>
      </w:r>
    </w:p>
    <w:p w:rsidR="00D05FFB" w:rsidRDefault="00D05F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0C" w:rsidRPr="0029430C" w:rsidRDefault="0029430C" w:rsidP="002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“Section</w:t>
      </w:r>
      <w:r>
        <w:rPr>
          <w:rFonts w:eastAsia="MS Mincho"/>
        </w:rPr>
        <w:tab/>
        <w:t>7.</w:t>
      </w:r>
      <w:r>
        <w:rPr>
          <w:rFonts w:eastAsia="MS Mincho"/>
        </w:rPr>
        <w:tab/>
      </w:r>
      <w:r w:rsidRPr="0029430C">
        <w:rPr>
          <w:rFonts w:eastAsia="MS Mincho"/>
          <w:strike/>
        </w:rPr>
        <w:t>(A)</w:t>
      </w:r>
      <w:r w:rsidR="009D18E9" w:rsidRPr="009D18E9">
        <w:rPr>
          <w:rFonts w:eastAsia="MS Mincho"/>
        </w:rPr>
        <w:tab/>
      </w:r>
      <w:r w:rsidRPr="0029430C">
        <w:rPr>
          <w:rFonts w:eastAsia="MS Mincho"/>
          <w:strike/>
        </w:rPr>
        <w:t xml:space="preserve">There shall be six local education advisory councils in the Chesterfield County School District, one for each school attendance area. The six councils shall be Cheraw, Chesterfield, Ruby, Pageland, Jefferson, and McBee. Each advisory council shall have five members elected from their respective school attendance areas in the general election. Candidates must qualify and file in the same manner as members of the district board of education. Candidates who receive the highest number of votes in each election shall be declared the winners. Members shall serve for terms of four years and until their successors are elected and qualify. Three members of each council shall be elected in 2000, and two members of each council shall be elected in 2002 in accordance with Act 803 of 1976, which provides for staggered terms for members. Members shall take office on January first after the November election. The councils shall meet and perform such duties as determined by the district board of education. Any vacancy shall be filled for the remainder of the unexpired term by appointment by the county superintendent of education with approval of the district board of education. </w:t>
      </w:r>
    </w:p>
    <w:p w:rsidR="0029430C" w:rsidRPr="0029430C" w:rsidRDefault="009D18E9" w:rsidP="002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sidRPr="009D18E9">
        <w:rPr>
          <w:rFonts w:eastAsia="MS Mincho"/>
        </w:rPr>
        <w:tab/>
      </w:r>
      <w:r w:rsidR="0029430C" w:rsidRPr="0029430C">
        <w:rPr>
          <w:rFonts w:eastAsia="MS Mincho"/>
          <w:strike/>
        </w:rPr>
        <w:t>Each council shall elect a chairman, a vice chairman, and a secretary and submit those names to the superintendent. In schools that serve multi</w:t>
      </w:r>
      <w:r>
        <w:rPr>
          <w:rFonts w:eastAsia="MS Mincho"/>
          <w:strike/>
        </w:rPr>
        <w:noBreakHyphen/>
      </w:r>
      <w:r w:rsidR="0029430C" w:rsidRPr="0029430C">
        <w:rPr>
          <w:rFonts w:eastAsia="MS Mincho"/>
          <w:strike/>
        </w:rPr>
        <w:t>attendance areas, the district board of education will determine the makeup of the advisory council.</w:t>
      </w:r>
    </w:p>
    <w:p w:rsidR="00D05FFB" w:rsidRDefault="009D18E9" w:rsidP="002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9D18E9">
        <w:rPr>
          <w:rFonts w:eastAsia="MS Mincho"/>
        </w:rPr>
        <w:tab/>
      </w:r>
      <w:r w:rsidR="0029430C" w:rsidRPr="0029430C">
        <w:rPr>
          <w:rFonts w:eastAsia="MS Mincho"/>
          <w:strike/>
        </w:rPr>
        <w:t>(B)</w:t>
      </w:r>
      <w:r w:rsidRPr="009D18E9">
        <w:rPr>
          <w:rFonts w:eastAsia="MS Mincho"/>
        </w:rPr>
        <w:tab/>
      </w:r>
      <w:r w:rsidR="0029430C" w:rsidRPr="0029430C">
        <w:rPr>
          <w:rFonts w:eastAsia="MS Mincho"/>
          <w:strike/>
        </w:rPr>
        <w:t>Beginning July 1, 2007, each advisory council shall have seven members with four to be appointed by the county legislative delegation for terms of four years each and with three to be appointed by the district board of education also for terms of four years each.  Upon the expiration of the terms of members of each advisory council serving in office on July 1, 2007, or upon a vacancy in office occurring for any other reason after this date, successors shall no longer be elected but rather shall be appointed in the manner provided in this subsection.  As these vacancies occur due to expiration of terms or for other reasons, the county legislative delegation and the district board of education shall alternate making appointments with the county legislative delegation appointing first until all members of each advisory council are appointed as provided in this subsection.  For the two additional seats on each advisory council created by the provisions of this subsection, one on each council shall be filled by appointment of the county legislative delegation for an initial term of two years and one on each council shall be filled by appointment of the district board of education for an initial term of two years, and thereafter successors shall be appointed for terms of four years each.  In schools that serve multi</w:t>
      </w:r>
      <w:r>
        <w:rPr>
          <w:rFonts w:eastAsia="MS Mincho"/>
          <w:strike/>
        </w:rPr>
        <w:noBreakHyphen/>
      </w:r>
      <w:r w:rsidR="0029430C" w:rsidRPr="0029430C">
        <w:rPr>
          <w:rFonts w:eastAsia="MS Mincho"/>
          <w:strike/>
        </w:rPr>
        <w:t>attendance areas, the district board of education shall continue to determine the make</w:t>
      </w:r>
      <w:r>
        <w:rPr>
          <w:rFonts w:eastAsia="MS Mincho"/>
          <w:strike/>
        </w:rPr>
        <w:noBreakHyphen/>
      </w:r>
      <w:r w:rsidR="0029430C" w:rsidRPr="0029430C">
        <w:rPr>
          <w:rFonts w:eastAsia="MS Mincho"/>
          <w:strike/>
        </w:rPr>
        <w:t>up of that advisory council as provided in subsection (A).  All members shall serve until their successors are appointed and qualify.</w:t>
      </w:r>
    </w:p>
    <w:p w:rsidR="0029430C" w:rsidRPr="0029430C" w:rsidRDefault="009D18E9" w:rsidP="002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sidRPr="009D18E9">
        <w:rPr>
          <w:rFonts w:eastAsia="MS Mincho"/>
        </w:rPr>
        <w:tab/>
      </w:r>
      <w:r w:rsidR="0029430C" w:rsidRPr="0029430C">
        <w:rPr>
          <w:rFonts w:eastAsia="MS Mincho"/>
          <w:u w:val="single"/>
        </w:rPr>
        <w:t>(A)(1)</w:t>
      </w:r>
      <w:r w:rsidRPr="009D18E9">
        <w:rPr>
          <w:rFonts w:eastAsia="MS Mincho"/>
        </w:rPr>
        <w:tab/>
      </w:r>
      <w:r w:rsidR="0029430C" w:rsidRPr="0029430C">
        <w:rPr>
          <w:rFonts w:eastAsia="MS Mincho"/>
          <w:u w:val="single"/>
        </w:rPr>
        <w:t xml:space="preserve">Beginning July 1, 2015, there must be four local education advisory councils in the Chesterfield County School District, consisting of one for the Cheraw attendance area; one for the McBee attendance area; one for the Chesterfield High School attendance area, created from the merger of the Chesterfield attendance area and the Ruby attendance area; and one for the Central High School attendance area, created from the merger of the Pageland attendance zone and the Jefferson attendance zone. The unexpired terms of council members serving on the effective date of this subsection are terminated on that date, and council members subsequently must be appointed by the district board of education and the legislative delegation will have no role in appointing members to the advisory boards beginning with the effective date of this section. </w:t>
      </w:r>
    </w:p>
    <w:p w:rsidR="0029430C" w:rsidRPr="0029430C" w:rsidRDefault="009D18E9" w:rsidP="002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sidRPr="009D18E9">
        <w:rPr>
          <w:rFonts w:eastAsia="MS Mincho"/>
        </w:rPr>
        <w:tab/>
      </w:r>
      <w:r w:rsidRPr="009D18E9">
        <w:rPr>
          <w:rFonts w:eastAsia="MS Mincho"/>
        </w:rPr>
        <w:tab/>
      </w:r>
      <w:r w:rsidR="0029430C" w:rsidRPr="0029430C">
        <w:rPr>
          <w:rFonts w:eastAsia="MS Mincho"/>
          <w:u w:val="single"/>
        </w:rPr>
        <w:t>(2)</w:t>
      </w:r>
      <w:r w:rsidRPr="009D18E9">
        <w:rPr>
          <w:rFonts w:eastAsia="MS Mincho"/>
        </w:rPr>
        <w:tab/>
      </w:r>
      <w:r w:rsidR="0029430C" w:rsidRPr="0029430C">
        <w:rPr>
          <w:rFonts w:eastAsia="MS Mincho"/>
          <w:u w:val="single"/>
        </w:rPr>
        <w:t>Within one month after the effective date of this act, the board shall appoint members to fill each of the four new advisory councils, designating four members to serve two</w:t>
      </w:r>
      <w:r>
        <w:rPr>
          <w:rFonts w:eastAsia="MS Mincho"/>
          <w:u w:val="single"/>
        </w:rPr>
        <w:noBreakHyphen/>
      </w:r>
      <w:r w:rsidR="0029430C" w:rsidRPr="0029430C">
        <w:rPr>
          <w:rFonts w:eastAsia="MS Mincho"/>
          <w:u w:val="single"/>
        </w:rPr>
        <w:t>year terms and three members to serve four</w:t>
      </w:r>
      <w:r>
        <w:rPr>
          <w:rFonts w:eastAsia="MS Mincho"/>
          <w:u w:val="single"/>
        </w:rPr>
        <w:noBreakHyphen/>
      </w:r>
      <w:r w:rsidR="0029430C" w:rsidRPr="0029430C">
        <w:rPr>
          <w:rFonts w:eastAsia="MS Mincho"/>
          <w:u w:val="single"/>
        </w:rPr>
        <w:t>year terms. Thereafter, successors must be appointed for terms of four years each. All members shall serve until their successors are appointed and qualify.</w:t>
      </w:r>
    </w:p>
    <w:p w:rsidR="0029430C" w:rsidRPr="0029430C" w:rsidRDefault="009D18E9" w:rsidP="002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18E9">
        <w:rPr>
          <w:rFonts w:eastAsia="MS Mincho"/>
        </w:rPr>
        <w:tab/>
      </w:r>
      <w:r w:rsidR="0029430C">
        <w:rPr>
          <w:rFonts w:eastAsia="MS Mincho"/>
          <w:u w:val="single"/>
        </w:rPr>
        <w:t>(B)</w:t>
      </w:r>
      <w:r w:rsidRPr="009D18E9">
        <w:rPr>
          <w:rFonts w:eastAsia="MS Mincho"/>
        </w:rPr>
        <w:tab/>
      </w:r>
      <w:r w:rsidR="0029430C">
        <w:rPr>
          <w:rFonts w:eastAsia="MS Mincho"/>
          <w:u w:val="single"/>
        </w:rPr>
        <w:t>M</w:t>
      </w:r>
      <w:r w:rsidR="0029430C" w:rsidRPr="0029430C">
        <w:rPr>
          <w:rFonts w:eastAsia="MS Mincho"/>
          <w:u w:val="single"/>
        </w:rPr>
        <w:t>embers shall take office on January first after the November election. The councils shall meet and perform such duties as determined by the district board of education. Each council shall elect a chairman, a vice chairman, and a secretary and submit those names to the superintendent.</w:t>
      </w:r>
      <w:r w:rsidR="0029430C">
        <w:rPr>
          <w:rFonts w:eastAsia="MS Mincho"/>
        </w:rPr>
        <w:t>”</w:t>
      </w:r>
    </w:p>
    <w:p w:rsidR="00D05FFB" w:rsidRDefault="00D05F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FFB" w:rsidRDefault="00D05F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275E">
        <w:t>2</w:t>
      </w:r>
      <w:r>
        <w:t>.</w:t>
      </w:r>
      <w:r>
        <w:tab/>
        <w:t>This act takes effect upon approval by the Governor.</w:t>
      </w:r>
    </w:p>
    <w:p w:rsidR="00E8537E" w:rsidRDefault="009D18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17D7" w:rsidRDefault="00FE17D7" w:rsidP="00FE17D7">
      <w:pPr>
        <w:suppressAutoHyphens/>
      </w:pPr>
    </w:p>
    <w:sectPr w:rsidR="00FE17D7" w:rsidSect="00DA60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FFB" w:rsidRDefault="00D05FFB" w:rsidP="009F0C77">
      <w:r>
        <w:separator/>
      </w:r>
    </w:p>
  </w:endnote>
  <w:endnote w:type="continuationSeparator" w:id="0">
    <w:p w:rsidR="00D05FFB" w:rsidRDefault="00D05F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D752FE-8D62-4D1A-89AB-BF5AE87A0B81}"/>
    <w:embedBold r:id="rId2" w:fontKey="{31BAAC52-4FEA-42DE-A3B9-D18D250C1E33}"/>
  </w:font>
  <w:font w:name="Calibri">
    <w:panose1 w:val="020F0502020204030204"/>
    <w:charset w:val="00"/>
    <w:family w:val="swiss"/>
    <w:pitch w:val="variable"/>
    <w:sig w:usb0="E10002FF" w:usb1="4000ACFF" w:usb2="00000009" w:usb3="00000000" w:csb0="0000019F" w:csb1="00000000"/>
    <w:embedRegular r:id="rId3" w:fontKey="{25CA1AA5-5970-46F7-907A-CDADAF1ADE72}"/>
  </w:font>
  <w:font w:name="Segoe UI">
    <w:panose1 w:val="020B0502040204020203"/>
    <w:charset w:val="00"/>
    <w:family w:val="swiss"/>
    <w:pitch w:val="variable"/>
    <w:sig w:usb0="E10022FF" w:usb1="C000E47F" w:usb2="00000029" w:usb3="00000000" w:csb0="000001DF" w:csb1="00000000"/>
    <w:embedRegular r:id="rId4" w:fontKey="{1993A8C9-A4F3-4887-B839-588379AAD94E}"/>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1AE30FA1-B101-4687-9B17-77A75C0791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37E" w:rsidRPr="0078647A" w:rsidRDefault="0078647A" w:rsidP="0078647A">
    <w:pPr>
      <w:pStyle w:val="Footer"/>
      <w:tabs>
        <w:tab w:val="clear" w:pos="4680"/>
        <w:tab w:val="clear" w:pos="9360"/>
        <w:tab w:val="center" w:pos="2995"/>
      </w:tabs>
      <w:spacing w:before="120"/>
    </w:pPr>
    <w:r>
      <w:t>[3658</w:t>
    </w:r>
    <w:r w:rsidR="00DA6084">
      <w:t>-</w:t>
    </w:r>
    <w:r w:rsidR="00DA6084">
      <w:fldChar w:fldCharType="begin"/>
    </w:r>
    <w:r w:rsidR="00DA6084">
      <w:instrText xml:space="preserve"> PAGE  \* MERGEFORMAT </w:instrText>
    </w:r>
    <w:r w:rsidR="00DA6084">
      <w:fldChar w:fldCharType="separate"/>
    </w:r>
    <w:r w:rsidR="00F66C62">
      <w:rPr>
        <w:noProof/>
      </w:rPr>
      <w:t>1</w:t>
    </w:r>
    <w:r w:rsidR="00DA6084">
      <w:fldChar w:fldCharType="end"/>
    </w:r>
    <w:r w:rsidR="00DA608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084" w:rsidRPr="0078647A" w:rsidRDefault="00DA6084" w:rsidP="0078647A">
    <w:pPr>
      <w:pStyle w:val="Footer"/>
      <w:tabs>
        <w:tab w:val="clear" w:pos="4680"/>
        <w:tab w:val="clear" w:pos="9360"/>
        <w:tab w:val="center" w:pos="2995"/>
      </w:tabs>
      <w:spacing w:before="120"/>
    </w:pPr>
    <w:r>
      <w:t>[3658]</w:t>
    </w:r>
    <w:r>
      <w:tab/>
    </w:r>
    <w:r>
      <w:fldChar w:fldCharType="begin"/>
    </w:r>
    <w:r>
      <w:instrText xml:space="preserve"> PAGE  \* MERGEFORMAT </w:instrText>
    </w:r>
    <w:r>
      <w:fldChar w:fldCharType="separate"/>
    </w:r>
    <w:r w:rsidR="00FE17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FFB" w:rsidRDefault="00D05FFB" w:rsidP="009F0C77">
      <w:r>
        <w:separator/>
      </w:r>
    </w:p>
  </w:footnote>
  <w:footnote w:type="continuationSeparator" w:id="0">
    <w:p w:rsidR="00D05FFB" w:rsidRDefault="00D05F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36AB15"/>
    <w:docVar w:name="CoverBillType" w:val="b"/>
    <w:docVar w:name="docpath" w:val="L:\Council\bills\AGM\18536AB15.DOCX"/>
    <w:docVar w:name="dvBillNumber" w:val="3658"/>
    <w:docVar w:name="dvBillNumberPrefix" w:val="H. "/>
    <w:docVar w:name="dvOriginalBody" w:val="House"/>
    <w:docVar w:name="dvSteno" w:val="AGM"/>
    <w:docVar w:name="NameofBody" w:val="h"/>
    <w:docVar w:name="vgroup2" w:val="Council"/>
  </w:docVars>
  <w:rsids>
    <w:rsidRoot w:val="00D05FFB"/>
    <w:rsid w:val="00011869"/>
    <w:rsid w:val="00015CD6"/>
    <w:rsid w:val="000A5897"/>
    <w:rsid w:val="000E1785"/>
    <w:rsid w:val="000F40FA"/>
    <w:rsid w:val="0010776B"/>
    <w:rsid w:val="0012531C"/>
    <w:rsid w:val="00133E66"/>
    <w:rsid w:val="001435A3"/>
    <w:rsid w:val="00146ED3"/>
    <w:rsid w:val="00151044"/>
    <w:rsid w:val="001D08F2"/>
    <w:rsid w:val="001D525B"/>
    <w:rsid w:val="001D7F4F"/>
    <w:rsid w:val="00205238"/>
    <w:rsid w:val="002321B6"/>
    <w:rsid w:val="00250967"/>
    <w:rsid w:val="002543C8"/>
    <w:rsid w:val="0025541D"/>
    <w:rsid w:val="00284AAE"/>
    <w:rsid w:val="0029430C"/>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D04F3"/>
    <w:rsid w:val="005E2BC9"/>
    <w:rsid w:val="00605102"/>
    <w:rsid w:val="006215AA"/>
    <w:rsid w:val="006336F4"/>
    <w:rsid w:val="006913C9"/>
    <w:rsid w:val="0069470D"/>
    <w:rsid w:val="00734F00"/>
    <w:rsid w:val="0078647A"/>
    <w:rsid w:val="007A70AE"/>
    <w:rsid w:val="008362E8"/>
    <w:rsid w:val="008A1768"/>
    <w:rsid w:val="008F0F33"/>
    <w:rsid w:val="008F4429"/>
    <w:rsid w:val="0094021A"/>
    <w:rsid w:val="009B44AF"/>
    <w:rsid w:val="009C6A0B"/>
    <w:rsid w:val="009D18E9"/>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5FFB"/>
    <w:rsid w:val="00D41E1F"/>
    <w:rsid w:val="00D73A67"/>
    <w:rsid w:val="00D970A9"/>
    <w:rsid w:val="00DA6084"/>
    <w:rsid w:val="00DF3845"/>
    <w:rsid w:val="00E41911"/>
    <w:rsid w:val="00E8537E"/>
    <w:rsid w:val="00E92EEF"/>
    <w:rsid w:val="00EA66AB"/>
    <w:rsid w:val="00EF2368"/>
    <w:rsid w:val="00F24442"/>
    <w:rsid w:val="00F50AE3"/>
    <w:rsid w:val="00F66C62"/>
    <w:rsid w:val="00F67CF1"/>
    <w:rsid w:val="00F840F0"/>
    <w:rsid w:val="00FB0D0D"/>
    <w:rsid w:val="00FB43B4"/>
    <w:rsid w:val="00FD275E"/>
    <w:rsid w:val="00FE17D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618927-945A-4904-B9CE-4EEB429EC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18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18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C797F-6D43-4838-A743-15124FA37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58682E15.dotm</Template>
  <TotalTime>0</TotalTime>
  <Pages>4</Pages>
  <Words>909</Words>
  <Characters>4698</Characters>
  <Application>Microsoft Office Word</Application>
  <DocSecurity>0</DocSecurity>
  <Lines>123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3658 Text of Previous Version (Mar. 24, 2015) - South Carolina Legislature Online</dc:title>
  <dc:creator>angiemorgan</dc:creator>
  <cp:lastModifiedBy>Artie Braswell</cp:lastModifiedBy>
  <cp:revision>2</cp:revision>
  <cp:lastPrinted>2015-02-12T14:13:00Z</cp:lastPrinted>
  <dcterms:created xsi:type="dcterms:W3CDTF">2015-03-24T21:06:00Z</dcterms:created>
  <dcterms:modified xsi:type="dcterms:W3CDTF">2015-03-24T21:06:00Z</dcterms:modified>
</cp:coreProperties>
</file>