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14D6" w:rsidRP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Pr="00F314D6" w:rsidRDefault="00F314D6" w:rsidP="00F314D6">
      <w:pPr>
        <w:tabs>
          <w:tab w:val="right" w:pos="5933"/>
        </w:tabs>
        <w:suppressAutoHyphens/>
      </w:pPr>
      <w:r>
        <w:tab/>
      </w:r>
      <w:r>
        <w:rPr>
          <w:b/>
          <w:sz w:val="36"/>
        </w:rPr>
        <w:t>H. 3788</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Taylor, McKnight, Simrill, Burns, Gilliard, Corley, Douglas, Kirby, McCoy, Bales, Atwater, Alexander, McEachern, Jefferson, Spires, Anthony, G.A. Brown, Henegan, Anderson, Bernstein, Bingham, Clemmons, Clyburn, Goldfinch, Hardwick, Hixon, Hodges, Hosey, Limehouse, Long, D.C. Moss, V.S. Moss, Murphy, Norrell, Quinn, Ridgeway, Sandifer, Stringer, Toole, Weeks, Wells and G.M. Smith</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F314D6" w:rsidRP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314D6" w:rsidRP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3788) to amend Section 56</w:t>
      </w:r>
      <w:r>
        <w:noBreakHyphen/>
        <w:t>28</w:t>
      </w:r>
      <w:r>
        <w:noBreakHyphen/>
        <w:t>10, Code of Laws of South Carolina, 1976, relating to certain terms and their definitions regarding the enforcement of motor vehicle express warranties, etc., respectfully</w:t>
      </w:r>
    </w:p>
    <w:p w:rsidR="00F314D6" w:rsidRP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314D6" w:rsidRP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14D6" w:rsidSect="00F31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F8D" w:rsidRDefault="00DB6F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1C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73E1F">
        <w:noBreakHyphen/>
      </w:r>
      <w:r>
        <w:t>28</w:t>
      </w:r>
      <w:r w:rsidR="00673E1F">
        <w:noBreakHyphen/>
      </w:r>
      <w:r>
        <w:t>10, CODE OF LAWS OF SOUTH CAROLINA, 1976, RELATING TO CERTAIN TERMS AND THEIR DEFINITIONS REGARDING THE ENFORCEMENT OF MOTOR VEHICLE EXPRESS WARRANTIES, SO AS TO REVISE THE DEFINITIONS OF THE TERMS “MOTOR VEHICLE” AND A “NEW MOTOR VEHICLE”.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EA" w:rsidRDefault="00FF1C24"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48EA">
        <w:t>Section 56</w:t>
      </w:r>
      <w:r w:rsidR="00673E1F">
        <w:noBreakHyphen/>
      </w:r>
      <w:r w:rsidR="006048EA">
        <w:t>28</w:t>
      </w:r>
      <w:r w:rsidR="00673E1F">
        <w:noBreakHyphen/>
      </w:r>
      <w:r w:rsidR="006048EA">
        <w:t>10(4) and (5) of the 1976 Code are amended to read:</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73E1F" w:rsidRPr="00673E1F">
        <w:t>‘</w:t>
      </w:r>
      <w:r w:rsidRPr="00981C4A">
        <w:t>Motor vehicle</w:t>
      </w:r>
      <w:r w:rsidR="00673E1F" w:rsidRPr="00673E1F">
        <w:t>’</w:t>
      </w:r>
      <w:r w:rsidRPr="00981C4A">
        <w:t xml:space="preserve"> means</w:t>
      </w:r>
      <w:r w:rsidRPr="007571B5">
        <w:rPr>
          <w:u w:val="single"/>
        </w:rPr>
        <w:t>:</w:t>
      </w:r>
      <w:r w:rsidRPr="00981C4A">
        <w:t xml:space="preserve"> </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C75C9">
        <w:rPr>
          <w:u w:val="single"/>
        </w:rPr>
        <w:t>(a)</w:t>
      </w:r>
      <w:r>
        <w:tab/>
      </w:r>
      <w:r w:rsidRPr="00981C4A">
        <w:t>a private passenger motor vehicle, as classified by Section 56</w:t>
      </w:r>
      <w:r w:rsidR="00673E1F">
        <w:noBreakHyphen/>
      </w:r>
      <w:r w:rsidRPr="00981C4A">
        <w:t>3</w:t>
      </w:r>
      <w:r w:rsidR="00673E1F">
        <w:noBreakHyphen/>
      </w:r>
      <w:r w:rsidRPr="00981C4A">
        <w:t>630, but excluding the living portion of recreational vehicles and off</w:t>
      </w:r>
      <w:r w:rsidR="00673E1F">
        <w:noBreakHyphen/>
      </w:r>
      <w:r w:rsidRPr="00981C4A">
        <w:t>road vehicles, which is sold and registered in this State</w:t>
      </w:r>
      <w:r w:rsidRPr="007571B5">
        <w:rPr>
          <w:u w:val="single"/>
        </w:rPr>
        <w:t>;</w:t>
      </w:r>
      <w:r>
        <w:rPr>
          <w:u w:val="single"/>
        </w:rPr>
        <w:t xml:space="preserve"> and</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5C9">
        <w:tab/>
      </w:r>
      <w:r w:rsidRPr="009C75C9">
        <w:tab/>
      </w:r>
      <w:r>
        <w:rPr>
          <w:u w:val="single"/>
        </w:rPr>
        <w:t>(b)</w:t>
      </w:r>
      <w:r w:rsidRPr="009C75C9">
        <w:tab/>
      </w:r>
      <w:r>
        <w:rPr>
          <w:u w:val="single"/>
        </w:rPr>
        <w:t>a motorcycle as defined in Section 56</w:t>
      </w:r>
      <w:r w:rsidR="00673E1F">
        <w:rPr>
          <w:u w:val="single"/>
        </w:rPr>
        <w:noBreakHyphen/>
      </w:r>
      <w:r>
        <w:rPr>
          <w:u w:val="single"/>
        </w:rPr>
        <w:t>1</w:t>
      </w:r>
      <w:r w:rsidR="00673E1F">
        <w:rPr>
          <w:u w:val="single"/>
        </w:rPr>
        <w:noBreakHyphen/>
      </w:r>
      <w:r>
        <w:rPr>
          <w:u w:val="single"/>
        </w:rPr>
        <w:t>10(8), including a motorcycle three</w:t>
      </w:r>
      <w:r w:rsidR="00673E1F">
        <w:rPr>
          <w:u w:val="single"/>
        </w:rPr>
        <w:noBreakHyphen/>
      </w:r>
      <w:r>
        <w:rPr>
          <w:u w:val="single"/>
        </w:rPr>
        <w:t>wheel vehicle as defined in Section 56</w:t>
      </w:r>
      <w:r w:rsidR="00673E1F">
        <w:rPr>
          <w:u w:val="single"/>
        </w:rPr>
        <w:noBreakHyphen/>
      </w:r>
      <w:r>
        <w:rPr>
          <w:u w:val="single"/>
        </w:rPr>
        <w:t>1</w:t>
      </w:r>
      <w:r w:rsidR="00673E1F">
        <w:rPr>
          <w:u w:val="single"/>
        </w:rPr>
        <w:noBreakHyphen/>
      </w:r>
      <w:r>
        <w:rPr>
          <w:u w:val="single"/>
        </w:rPr>
        <w:t>10(8), which is sold and registered in this State</w:t>
      </w:r>
      <w:r w:rsidRPr="00981C4A">
        <w:t>.</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1C4A">
        <w:tab/>
      </w:r>
      <w:r w:rsidRPr="00981C4A">
        <w:tab/>
        <w:t>(5)</w:t>
      </w:r>
      <w:r>
        <w:tab/>
      </w:r>
      <w:r w:rsidRPr="00981C4A">
        <w:t xml:space="preserve">A </w:t>
      </w:r>
      <w:r w:rsidR="00673E1F" w:rsidRPr="00673E1F">
        <w:t>‘</w:t>
      </w:r>
      <w:r w:rsidRPr="00981C4A">
        <w:t>new motor vehicle</w:t>
      </w:r>
      <w:r w:rsidR="00673E1F" w:rsidRPr="00673E1F">
        <w:t>’</w:t>
      </w:r>
      <w:r w:rsidRPr="00981C4A">
        <w:t xml:space="preserve"> means a </w:t>
      </w:r>
      <w:r w:rsidRPr="00D314D5">
        <w:rPr>
          <w:strike/>
        </w:rPr>
        <w:t>private passenger</w:t>
      </w:r>
      <w:r w:rsidRPr="00981C4A">
        <w:t xml:space="preserve"> motor vehicle which has been sold to a new motor vehicle dealer by a manufacturer and which has not been used for other than demonstration purposes and on which the original title has not been issued from the new motor vehicle dealer.</w:t>
      </w:r>
      <w:r>
        <w:t>”</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8EA">
        <w:t>2</w:t>
      </w:r>
      <w:r>
        <w:t>.</w:t>
      </w:r>
      <w:r>
        <w:tab/>
        <w:t>This act takes effect upon approval by the Governor.</w:t>
      </w:r>
    </w:p>
    <w:p w:rsidR="00F93679" w:rsidRDefault="00673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784A" w:rsidRDefault="0046784A" w:rsidP="0046784A">
      <w:pPr>
        <w:suppressAutoHyphens/>
      </w:pPr>
    </w:p>
    <w:sectPr w:rsidR="0046784A" w:rsidSect="00F31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C24" w:rsidRDefault="00FF1C24" w:rsidP="009F0C77">
      <w:r>
        <w:separator/>
      </w:r>
    </w:p>
  </w:endnote>
  <w:endnote w:type="continuationSeparator" w:id="0">
    <w:p w:rsidR="00FF1C24" w:rsidRDefault="00FF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BFF072-04F1-45E4-8482-23BBFE8850B4}"/>
    <w:embedBold r:id="rId2" w:fontKey="{EFA2B283-C16E-42CE-A37B-519CE22C00A1}"/>
  </w:font>
  <w:font w:name="Calibri">
    <w:panose1 w:val="020F0502020204030204"/>
    <w:charset w:val="00"/>
    <w:family w:val="swiss"/>
    <w:pitch w:val="variable"/>
    <w:sig w:usb0="E10002FF" w:usb1="4000ACFF" w:usb2="00000009" w:usb3="00000000" w:csb0="0000019F" w:csb1="00000000"/>
    <w:embedRegular r:id="rId3" w:fontKey="{EC65BDED-9091-449F-A969-00443C5324DF}"/>
  </w:font>
  <w:font w:name="Cambria">
    <w:panose1 w:val="02040503050406030204"/>
    <w:charset w:val="00"/>
    <w:family w:val="roman"/>
    <w:pitch w:val="variable"/>
    <w:sig w:usb0="E00002FF" w:usb1="400004FF" w:usb2="00000000" w:usb3="00000000" w:csb0="0000019F" w:csb1="00000000"/>
    <w:embedRegular r:id="rId4" w:fontKey="{15399E15-64AE-42BF-9F01-030798F62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679" w:rsidRPr="00DB6F8D" w:rsidRDefault="00DB6F8D" w:rsidP="00DB6F8D">
    <w:pPr>
      <w:pStyle w:val="Footer"/>
      <w:tabs>
        <w:tab w:val="clear" w:pos="4680"/>
        <w:tab w:val="clear" w:pos="9360"/>
        <w:tab w:val="center" w:pos="2995"/>
      </w:tabs>
      <w:spacing w:before="120"/>
    </w:pPr>
    <w:r>
      <w:t>[3788</w:t>
    </w:r>
    <w:r w:rsidR="00F314D6">
      <w:t>-</w:t>
    </w:r>
    <w:r w:rsidR="00F314D6">
      <w:fldChar w:fldCharType="begin"/>
    </w:r>
    <w:r w:rsidR="00F314D6">
      <w:instrText xml:space="preserve"> PAGE  \* MERGEFORMAT </w:instrText>
    </w:r>
    <w:r w:rsidR="00F314D6">
      <w:fldChar w:fldCharType="separate"/>
    </w:r>
    <w:r w:rsidR="008F3CDA">
      <w:rPr>
        <w:noProof/>
      </w:rPr>
      <w:t>1</w:t>
    </w:r>
    <w:r w:rsidR="00F314D6">
      <w:fldChar w:fldCharType="end"/>
    </w:r>
    <w:r w:rsidR="00F31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D6" w:rsidRPr="00DB6F8D" w:rsidRDefault="00F314D6" w:rsidP="00DB6F8D">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sidR="004678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C24" w:rsidRDefault="00FF1C24" w:rsidP="009F0C77">
      <w:r>
        <w:separator/>
      </w:r>
    </w:p>
  </w:footnote>
  <w:footnote w:type="continuationSeparator" w:id="0">
    <w:p w:rsidR="00FF1C24" w:rsidRDefault="00FF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6CM15"/>
    <w:docVar w:name="CoverBillType" w:val="b"/>
    <w:docVar w:name="docpath" w:val="L:\Council\bills\SWB\5286CM15.DOCX"/>
    <w:docVar w:name="dvBillNumber" w:val="3788"/>
    <w:docVar w:name="dvBillNumberPrefix" w:val="H. "/>
    <w:docVar w:name="dvOriginalBody" w:val="House"/>
    <w:docVar w:name="dvSteno" w:val="SWB"/>
    <w:docVar w:name="NameofBody" w:val="h"/>
    <w:docVar w:name="vgroup2" w:val="Council"/>
  </w:docVars>
  <w:rsids>
    <w:rsidRoot w:val="00FF1C2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84A"/>
    <w:rsid w:val="004809EE"/>
    <w:rsid w:val="004E7D54"/>
    <w:rsid w:val="005273C6"/>
    <w:rsid w:val="00530A69"/>
    <w:rsid w:val="00545593"/>
    <w:rsid w:val="00577C6C"/>
    <w:rsid w:val="005C2FE2"/>
    <w:rsid w:val="005E2BC9"/>
    <w:rsid w:val="006048EA"/>
    <w:rsid w:val="00605102"/>
    <w:rsid w:val="006215AA"/>
    <w:rsid w:val="00673E1F"/>
    <w:rsid w:val="006913C9"/>
    <w:rsid w:val="0069470D"/>
    <w:rsid w:val="00734F00"/>
    <w:rsid w:val="007A70AE"/>
    <w:rsid w:val="008362E8"/>
    <w:rsid w:val="00862632"/>
    <w:rsid w:val="008A1768"/>
    <w:rsid w:val="008F0F33"/>
    <w:rsid w:val="008F3CDA"/>
    <w:rsid w:val="008F4429"/>
    <w:rsid w:val="0094021A"/>
    <w:rsid w:val="009B3FA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6F8D"/>
    <w:rsid w:val="00DF3845"/>
    <w:rsid w:val="00E41911"/>
    <w:rsid w:val="00E92EEF"/>
    <w:rsid w:val="00EF2368"/>
    <w:rsid w:val="00F24442"/>
    <w:rsid w:val="00F314D6"/>
    <w:rsid w:val="00F50AE3"/>
    <w:rsid w:val="00F656BA"/>
    <w:rsid w:val="00F67CF1"/>
    <w:rsid w:val="00F840F0"/>
    <w:rsid w:val="00F93679"/>
    <w:rsid w:val="00FB0D0D"/>
    <w:rsid w:val="00FB43B4"/>
    <w:rsid w:val="00FF1C2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7B1E4-E959-40A0-962F-0BDC3330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C108C-6C9E-44E7-B6C4-071B8B6B6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337</Words>
  <Characters>1825</Characters>
  <Application>Microsoft Office Word</Application>
  <DocSecurity>0</DocSecurity>
  <Lines>72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3788 Text of Previous Version (Apr. 23, 2015) - South Carolina Legislature Online</dc:title>
  <dc:creator>SandyBarden</dc:creator>
  <cp:lastModifiedBy>Miriam Cook</cp:lastModifiedBy>
  <cp:revision>2</cp:revision>
  <cp:lastPrinted>2015-03-04T14:19:00Z</cp:lastPrinted>
  <dcterms:created xsi:type="dcterms:W3CDTF">2015-04-23T23:24:00Z</dcterms:created>
  <dcterms:modified xsi:type="dcterms:W3CDTF">2015-04-23T23:24:00Z</dcterms:modified>
</cp:coreProperties>
</file>