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403"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2016</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Pr="000001DC" w:rsidRDefault="000001DC" w:rsidP="000001DC">
      <w:pPr>
        <w:tabs>
          <w:tab w:val="right" w:pos="5933"/>
        </w:tabs>
        <w:suppressAutoHyphens/>
      </w:pPr>
      <w:r>
        <w:tab/>
      </w:r>
      <w:r>
        <w:rPr>
          <w:b/>
          <w:sz w:val="36"/>
        </w:rPr>
        <w:t>H. 4332</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Default="002117DB"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Murphy</w:t>
      </w:r>
      <w:r w:rsidR="000001DC">
        <w:t xml:space="preserve"> and Jefferson</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Default="000001DC" w:rsidP="002117DB">
      <w:pPr>
        <w:tabs>
          <w:tab w:val="right" w:pos="5933"/>
        </w:tabs>
        <w:suppressAutoHyphens/>
      </w:pPr>
      <w:r>
        <w:t>S. Printed 2/2/16--H.</w:t>
      </w:r>
      <w:r w:rsidR="002117DB">
        <w:tab/>
        <w:t>[SEC 2/3/16 2:31 PM]</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0001DC" w:rsidRP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01DC" w:rsidSect="001434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026" w:rsidRDefault="00BE1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rsidR="0095626C">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w:t>
      </w:r>
      <w:r w:rsidR="00133846">
        <w:t xml:space="preserve">COUNTY </w:t>
      </w:r>
      <w:r>
        <w:t xml:space="preserve">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w:t>
      </w:r>
      <w:r w:rsidR="00133846">
        <w:t xml:space="preserve">COUNTY </w:t>
      </w:r>
      <w:r>
        <w:t xml:space="preserve">SCHOOL DISTRICT 4 </w:t>
      </w:r>
      <w:r w:rsidRPr="0047668B">
        <w:rPr>
          <w:bCs/>
        </w:rPr>
        <w:t>MUST BE DETERMINED.</w:t>
      </w:r>
      <w:bookmarkEnd w:id="1"/>
    </w:p>
    <w:p w:rsidR="0010776B" w:rsidRDefault="0000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01DC" w:rsidRDefault="0000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2016,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16 as maintained in the Revenue and Fiscal Affairs Office. A candidate for a numbered district seat must reside in the numbered single</w:t>
      </w:r>
      <w:r w:rsidRPr="003A5EAF">
        <w:noBreakHyphen/>
        <w:t xml:space="preserve">member district for which the candidate filed for election.  The member must be elected by the qualified electors </w:t>
      </w:r>
      <w:r w:rsidRPr="003A5EAF">
        <w:lastRenderedPageBreak/>
        <w:t>of the specifically numbered district of Summerville School District 2, with the winner determined by a plurality vote.</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0001DC" w:rsidRP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4.</w:t>
      </w:r>
      <w:r w:rsidRPr="003A5EAF">
        <w:tab/>
        <w:t>Within forty</w:t>
      </w:r>
      <w:r w:rsidRPr="003A5EAF">
        <w:noBreakHyphen/>
        <w:t xml:space="preserve">five days after the effective date of this act, the Summerville School District 2 Board of Trustees, at its own expense, shall initiate or cause to be initiated a comprehensive forensic audit of the district’s finances.  This audit shall cover the five fiscal years preceding the effective date of this act, and upon its completion, copies of the audit’s findings and recommendations must be made available to the public and provided to the members of the Summerville School District 2 Board of Trustees, the </w:t>
      </w:r>
      <w:r w:rsidRPr="003A5EAF">
        <w:lastRenderedPageBreak/>
        <w:t>Dorchester County Council, and the Dorchester County legislative delegation.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5687"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t>5.</w:t>
      </w:r>
      <w:r w:rsidRPr="003A5EAF">
        <w:tab/>
        <w:t xml:space="preserve">This act takes effect upon approval by the Governor. </w:t>
      </w:r>
    </w:p>
    <w:p w:rsidR="004D0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647" w:rsidRDefault="00503647" w:rsidP="00503647">
      <w:pPr>
        <w:suppressAutoHyphens/>
      </w:pPr>
    </w:p>
    <w:sectPr w:rsidR="00503647" w:rsidSect="001434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888B8C-41E3-4AE4-93E0-4ECDC8F1E529}"/>
    <w:embedBold r:id="rId2" w:fontKey="{A0093B7F-254E-4396-A8F8-9E6C5232940C}"/>
  </w:font>
  <w:font w:name="Calibri">
    <w:panose1 w:val="020F0502020204030204"/>
    <w:charset w:val="00"/>
    <w:family w:val="swiss"/>
    <w:pitch w:val="variable"/>
    <w:sig w:usb0="E00002FF" w:usb1="4000ACFF" w:usb2="00000001" w:usb3="00000000" w:csb0="0000019F" w:csb1="00000000"/>
    <w:embedRegular r:id="rId3" w:fontKey="{5D90C1C3-7133-4CEF-A9E8-06C28E591975}"/>
  </w:font>
  <w:font w:name="Segoe UI">
    <w:panose1 w:val="020B0502040204020203"/>
    <w:charset w:val="00"/>
    <w:family w:val="swiss"/>
    <w:pitch w:val="variable"/>
    <w:sig w:usb0="E10022FF" w:usb1="C000E47F" w:usb2="00000029" w:usb3="00000000" w:csb0="000001DF" w:csb1="00000000"/>
    <w:embedRegular r:id="rId4" w:fontKey="{C6DC6C5D-D1EC-4039-8C17-4CD8AB595286}"/>
  </w:font>
  <w:font w:name="Cambria">
    <w:panose1 w:val="02040503050406030204"/>
    <w:charset w:val="00"/>
    <w:family w:val="roman"/>
    <w:pitch w:val="variable"/>
    <w:sig w:usb0="E00002FF" w:usb1="400004FF" w:usb2="00000000" w:usb3="00000000" w:csb0="0000019F" w:csb1="00000000"/>
    <w:embedRegular r:id="rId5" w:fontKey="{54B23055-BC2C-4F71-AF3A-A60FF471D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09" w:rsidRPr="00BE1026" w:rsidRDefault="00BE1026" w:rsidP="00BE1026">
    <w:pPr>
      <w:pStyle w:val="Footer"/>
      <w:tabs>
        <w:tab w:val="clear" w:pos="4680"/>
        <w:tab w:val="clear" w:pos="9360"/>
        <w:tab w:val="center" w:pos="2995"/>
      </w:tabs>
      <w:spacing w:before="120"/>
    </w:pPr>
    <w:r>
      <w:t>[4332</w:t>
    </w:r>
    <w:r w:rsidR="00143403">
      <w:t>-</w:t>
    </w:r>
    <w:r w:rsidR="00143403">
      <w:fldChar w:fldCharType="begin"/>
    </w:r>
    <w:r w:rsidR="00143403">
      <w:instrText xml:space="preserve"> PAGE  \* MERGEFORMAT </w:instrText>
    </w:r>
    <w:r w:rsidR="00143403">
      <w:fldChar w:fldCharType="separate"/>
    </w:r>
    <w:r w:rsidR="002117DB">
      <w:rPr>
        <w:noProof/>
      </w:rPr>
      <w:t>1</w:t>
    </w:r>
    <w:r w:rsidR="00143403">
      <w:fldChar w:fldCharType="end"/>
    </w:r>
    <w:r w:rsidR="001434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3" w:rsidRPr="00BE1026" w:rsidRDefault="00143403"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5036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001DC"/>
    <w:rsid w:val="00011869"/>
    <w:rsid w:val="00015CD6"/>
    <w:rsid w:val="000E1785"/>
    <w:rsid w:val="000F40FA"/>
    <w:rsid w:val="0010776B"/>
    <w:rsid w:val="0011087E"/>
    <w:rsid w:val="00133846"/>
    <w:rsid w:val="00133E66"/>
    <w:rsid w:val="00143403"/>
    <w:rsid w:val="001435A3"/>
    <w:rsid w:val="00146ED3"/>
    <w:rsid w:val="00151044"/>
    <w:rsid w:val="00165687"/>
    <w:rsid w:val="001C4C62"/>
    <w:rsid w:val="001D08F2"/>
    <w:rsid w:val="001D525B"/>
    <w:rsid w:val="001D7F4F"/>
    <w:rsid w:val="00205238"/>
    <w:rsid w:val="002117D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509"/>
    <w:rsid w:val="004E7D54"/>
    <w:rsid w:val="0050364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626C"/>
    <w:rsid w:val="009B44AF"/>
    <w:rsid w:val="009C6A0B"/>
    <w:rsid w:val="009F0C77"/>
    <w:rsid w:val="009F4DD1"/>
    <w:rsid w:val="00A41684"/>
    <w:rsid w:val="00A64E80"/>
    <w:rsid w:val="00A72BCD"/>
    <w:rsid w:val="00A741D9"/>
    <w:rsid w:val="00A833AB"/>
    <w:rsid w:val="00A9741D"/>
    <w:rsid w:val="00AC314A"/>
    <w:rsid w:val="00AD4B17"/>
    <w:rsid w:val="00B3541B"/>
    <w:rsid w:val="00B412D4"/>
    <w:rsid w:val="00B716B6"/>
    <w:rsid w:val="00BE1026"/>
    <w:rsid w:val="00BE3C22"/>
    <w:rsid w:val="00C0345E"/>
    <w:rsid w:val="00C0768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424D1-9472-44CC-8CF4-31BAD99CA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7E018895.dotm</Template>
  <TotalTime>0</TotalTime>
  <Pages>4</Pages>
  <Words>633</Words>
  <Characters>3323</Characters>
  <Application>Microsoft Office Word</Application>
  <DocSecurity>0</DocSecurity>
  <Lines>107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Text of Previous Version (Feb. 3, 2016) - South Carolina Legislature Online</dc:title>
  <dc:creator>GloriaShackelford</dc:creator>
  <cp:lastModifiedBy>Angela Hopkins</cp:lastModifiedBy>
  <cp:revision>2</cp:revision>
  <cp:lastPrinted>2015-06-03T20:11:00Z</cp:lastPrinted>
  <dcterms:created xsi:type="dcterms:W3CDTF">2016-02-03T19:31:00Z</dcterms:created>
  <dcterms:modified xsi:type="dcterms:W3CDTF">2016-02-03T19:31:00Z</dcterms:modified>
</cp:coreProperties>
</file>