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653" w:rsidRDefault="00190653" w:rsidP="00190653">
      <w:pPr>
        <w:widowControl w:val="0"/>
        <w:jc w:val="center"/>
      </w:pPr>
      <w:r w:rsidRPr="00190653">
        <w:rPr>
          <w:b/>
        </w:rPr>
        <w:t>South Carolina General Assembly</w:t>
      </w:r>
    </w:p>
    <w:p w:rsidR="00190653" w:rsidRDefault="00190653" w:rsidP="00190653">
      <w:pPr>
        <w:widowControl w:val="0"/>
        <w:jc w:val="center"/>
      </w:pPr>
      <w:r>
        <w:t>122nd Session, 2017-2018</w:t>
      </w:r>
    </w:p>
    <w:p w:rsidR="00190653" w:rsidRDefault="00190653" w:rsidP="00190653">
      <w:pPr>
        <w:widowControl w:val="0"/>
        <w:jc w:val="left"/>
      </w:pPr>
    </w:p>
    <w:p w:rsidR="00190653" w:rsidRDefault="00190653" w:rsidP="00190653">
      <w:pPr>
        <w:widowControl w:val="0"/>
        <w:jc w:val="left"/>
        <w:rPr>
          <w:b/>
        </w:rPr>
      </w:pPr>
      <w:r w:rsidRPr="00190653">
        <w:rPr>
          <w:b/>
        </w:rPr>
        <w:t>S.</w:t>
      </w:r>
      <w:r>
        <w:rPr>
          <w:b/>
        </w:rPr>
        <w:t xml:space="preserve"> </w:t>
      </w:r>
      <w:r w:rsidRPr="00190653">
        <w:rPr>
          <w:b/>
        </w:rPr>
        <w:t>1253</w:t>
      </w:r>
    </w:p>
    <w:p w:rsidR="00190653" w:rsidRDefault="00190653" w:rsidP="00190653">
      <w:pPr>
        <w:widowControl w:val="0"/>
        <w:jc w:val="left"/>
        <w:rPr>
          <w:b/>
        </w:rPr>
      </w:pPr>
    </w:p>
    <w:p w:rsidR="00190653" w:rsidRDefault="00190653" w:rsidP="00190653">
      <w:pPr>
        <w:widowControl w:val="0"/>
        <w:jc w:val="left"/>
      </w:pPr>
      <w:r w:rsidRPr="00190653">
        <w:rPr>
          <w:b/>
        </w:rPr>
        <w:t>STATUS INFORMATION</w:t>
      </w:r>
    </w:p>
    <w:p w:rsidR="00190653" w:rsidRDefault="00190653" w:rsidP="00190653">
      <w:pPr>
        <w:widowControl w:val="0"/>
        <w:jc w:val="left"/>
      </w:pPr>
    </w:p>
    <w:p w:rsidR="00190653" w:rsidRDefault="00190653" w:rsidP="00190653">
      <w:pPr>
        <w:widowControl w:val="0"/>
        <w:jc w:val="left"/>
      </w:pPr>
      <w:r>
        <w:t>Concurrent Resolution</w:t>
      </w:r>
    </w:p>
    <w:p w:rsidR="00190653" w:rsidRDefault="00190653" w:rsidP="00190653">
      <w:pPr>
        <w:widowControl w:val="0"/>
        <w:jc w:val="left"/>
      </w:pPr>
      <w:r>
        <w:t>Sponsors: Senators Scott, Alexander, Allen, Bennett, Campbell, Campsen, Cash, Climer, Corbin, Cromer, Davis, Fanning, Gambrell, Goldfinch, Gregory, Grooms, Hembree, Hutto, Jackson, Johnson, Kimpson, Leatherman, Malloy, Martin, Massey, J. Matthews, M.B. Matthews, McElveen, McLeod, Nicholson, Peeler, Rankin, Reese, Rice, Sabb, Senn, Setzler, Shealy, Sheheen, Talley, Timmons, Turner, Verdin, Williams and Young</w:t>
      </w:r>
    </w:p>
    <w:p w:rsidR="00190653" w:rsidRDefault="00190653" w:rsidP="00190653">
      <w:pPr>
        <w:widowControl w:val="0"/>
        <w:jc w:val="left"/>
      </w:pPr>
      <w:r>
        <w:t>Document Path: l:\council\bills\gm\25238zw18.docx</w:t>
      </w:r>
    </w:p>
    <w:p w:rsidR="00190653" w:rsidRDefault="00190653" w:rsidP="00190653">
      <w:pPr>
        <w:widowControl w:val="0"/>
        <w:jc w:val="left"/>
      </w:pPr>
    </w:p>
    <w:p w:rsidR="004A1B92" w:rsidRDefault="004A1B92" w:rsidP="00190653">
      <w:pPr>
        <w:widowControl w:val="0"/>
        <w:jc w:val="left"/>
      </w:pPr>
      <w:r>
        <w:t>Introduced in the Senate on May 9, 2018</w:t>
      </w:r>
    </w:p>
    <w:p w:rsidR="004A1B92" w:rsidRDefault="004A1B92" w:rsidP="00190653">
      <w:pPr>
        <w:widowControl w:val="0"/>
        <w:jc w:val="left"/>
      </w:pPr>
      <w:r>
        <w:t>Introduced in the House on May 9, 2018</w:t>
      </w:r>
    </w:p>
    <w:p w:rsidR="004A1B92" w:rsidRDefault="004A1B92" w:rsidP="00190653">
      <w:pPr>
        <w:widowControl w:val="0"/>
        <w:jc w:val="left"/>
      </w:pPr>
      <w:r>
        <w:t>Adopted by the General Assembly on May 9, 2018</w:t>
      </w:r>
    </w:p>
    <w:p w:rsidR="004A1B92" w:rsidRDefault="004A1B92" w:rsidP="00190653">
      <w:pPr>
        <w:widowControl w:val="0"/>
        <w:jc w:val="left"/>
      </w:pPr>
    </w:p>
    <w:p w:rsidR="00190653" w:rsidRDefault="00190653" w:rsidP="00190653">
      <w:pPr>
        <w:widowControl w:val="0"/>
        <w:jc w:val="left"/>
      </w:pPr>
      <w:r>
        <w:t xml:space="preserve">Summary: </w:t>
      </w:r>
      <w:r w:rsidR="00687C27">
        <w:t>Gloria Gentry Shackelford</w:t>
      </w:r>
    </w:p>
    <w:p w:rsidR="00190653" w:rsidRDefault="00190653" w:rsidP="00190653">
      <w:pPr>
        <w:widowControl w:val="0"/>
        <w:jc w:val="left"/>
      </w:pPr>
    </w:p>
    <w:p w:rsidR="00190653" w:rsidRDefault="00190653" w:rsidP="00190653">
      <w:pPr>
        <w:widowControl w:val="0"/>
        <w:jc w:val="left"/>
      </w:pPr>
    </w:p>
    <w:p w:rsidR="00190653" w:rsidRDefault="00190653" w:rsidP="00190653">
      <w:pPr>
        <w:widowControl w:val="0"/>
        <w:tabs>
          <w:tab w:val="center" w:pos="590"/>
          <w:tab w:val="center" w:pos="1440"/>
          <w:tab w:val="left" w:pos="1872"/>
          <w:tab w:val="left" w:pos="9187"/>
        </w:tabs>
        <w:jc w:val="left"/>
      </w:pPr>
      <w:r w:rsidRPr="00190653">
        <w:rPr>
          <w:b/>
        </w:rPr>
        <w:t>HISTORY OF LEGISLATIVE ACTIONS</w:t>
      </w:r>
    </w:p>
    <w:p w:rsidR="00190653" w:rsidRDefault="00190653" w:rsidP="00190653">
      <w:pPr>
        <w:widowControl w:val="0"/>
        <w:tabs>
          <w:tab w:val="center" w:pos="590"/>
          <w:tab w:val="center" w:pos="1440"/>
          <w:tab w:val="left" w:pos="1872"/>
          <w:tab w:val="left" w:pos="9187"/>
        </w:tabs>
        <w:jc w:val="left"/>
      </w:pPr>
    </w:p>
    <w:p w:rsidR="00190653" w:rsidRPr="00190653" w:rsidRDefault="00190653" w:rsidP="00190653">
      <w:pPr>
        <w:widowControl w:val="0"/>
        <w:tabs>
          <w:tab w:val="center" w:pos="590"/>
          <w:tab w:val="center" w:pos="1440"/>
          <w:tab w:val="left" w:pos="1872"/>
          <w:tab w:val="left" w:pos="9187"/>
        </w:tabs>
        <w:jc w:val="left"/>
      </w:pPr>
      <w:r w:rsidRPr="00190653">
        <w:rPr>
          <w:u w:val="single"/>
        </w:rPr>
        <w:tab/>
        <w:t>Date</w:t>
      </w:r>
      <w:r w:rsidRPr="00190653">
        <w:rPr>
          <w:u w:val="single"/>
        </w:rPr>
        <w:tab/>
        <w:t>Body</w:t>
      </w:r>
      <w:r w:rsidRPr="00190653">
        <w:rPr>
          <w:u w:val="single"/>
        </w:rPr>
        <w:tab/>
        <w:t>Action Description with journal page number</w:t>
      </w:r>
      <w:r w:rsidRPr="00190653">
        <w:rPr>
          <w:u w:val="single"/>
        </w:rPr>
        <w:tab/>
      </w:r>
    </w:p>
    <w:p w:rsidR="008C5C41" w:rsidRDefault="008C5C41" w:rsidP="008C5C41">
      <w:pPr>
        <w:widowControl w:val="0"/>
        <w:tabs>
          <w:tab w:val="right" w:pos="1008"/>
          <w:tab w:val="left" w:pos="1152"/>
          <w:tab w:val="left" w:pos="1872"/>
          <w:tab w:val="left" w:pos="9187"/>
        </w:tabs>
        <w:ind w:left="2088" w:hanging="2088"/>
        <w:jc w:val="left"/>
      </w:pPr>
      <w:r>
        <w:tab/>
        <w:t>5/9/2018</w:t>
      </w:r>
      <w:r>
        <w:tab/>
        <w:t>Senate</w:t>
      </w:r>
      <w:r>
        <w:tab/>
      </w:r>
      <w:r w:rsidRPr="00126496">
        <w:t>Int</w:t>
      </w:r>
      <w:r>
        <w:t xml:space="preserve">roduced, adopted, sent to House </w:t>
      </w:r>
      <w:r w:rsidRPr="00126496">
        <w:t>(</w:t>
      </w:r>
      <w:hyperlink r:id="rId7" w:history="1">
        <w:r w:rsidRPr="00126496">
          <w:rPr>
            <w:rStyle w:val="Hyperlink"/>
          </w:rPr>
          <w:t>Senate Journal</w:t>
        </w:r>
        <w:r w:rsidRPr="00126496">
          <w:rPr>
            <w:rStyle w:val="Hyperlink"/>
          </w:rPr>
          <w:noBreakHyphen/>
          <w:t>page 7</w:t>
        </w:r>
      </w:hyperlink>
      <w:r w:rsidRPr="00126496">
        <w:t>)</w:t>
      </w:r>
    </w:p>
    <w:p w:rsidR="008C5C41" w:rsidRDefault="008C5C41" w:rsidP="008C5C41">
      <w:pPr>
        <w:widowControl w:val="0"/>
        <w:tabs>
          <w:tab w:val="right" w:pos="1008"/>
          <w:tab w:val="left" w:pos="1152"/>
          <w:tab w:val="left" w:pos="1872"/>
          <w:tab w:val="left" w:pos="9187"/>
        </w:tabs>
        <w:ind w:left="2088" w:hanging="2088"/>
        <w:jc w:val="left"/>
      </w:pPr>
      <w:r>
        <w:tab/>
        <w:t>5/9/2018</w:t>
      </w:r>
      <w:r>
        <w:tab/>
        <w:t>House</w:t>
      </w:r>
      <w:r>
        <w:tab/>
      </w:r>
      <w:r w:rsidRPr="00126496">
        <w:t>Introduced, ado</w:t>
      </w:r>
      <w:r>
        <w:t xml:space="preserve">pted, returned with concurrence </w:t>
      </w:r>
      <w:r w:rsidRPr="00126496">
        <w:t>(</w:t>
      </w:r>
      <w:hyperlink r:id="rId8" w:history="1">
        <w:r w:rsidRPr="00126496">
          <w:rPr>
            <w:rStyle w:val="Hyperlink"/>
          </w:rPr>
          <w:t>House Journal</w:t>
        </w:r>
        <w:r w:rsidRPr="00126496">
          <w:rPr>
            <w:rStyle w:val="Hyperlink"/>
          </w:rPr>
          <w:noBreakHyphen/>
          <w:t>page 152</w:t>
        </w:r>
      </w:hyperlink>
      <w:r w:rsidRPr="00126496">
        <w:t>)</w:t>
      </w:r>
    </w:p>
    <w:p w:rsidR="008C5C41" w:rsidRDefault="008C5C41" w:rsidP="008C5C41">
      <w:pPr>
        <w:widowControl w:val="0"/>
        <w:tabs>
          <w:tab w:val="right" w:pos="1008"/>
          <w:tab w:val="left" w:pos="1152"/>
          <w:tab w:val="left" w:pos="1872"/>
          <w:tab w:val="left" w:pos="9187"/>
        </w:tabs>
        <w:ind w:left="2088" w:hanging="2088"/>
        <w:jc w:val="left"/>
      </w:pPr>
    </w:p>
    <w:p w:rsidR="00190653" w:rsidRDefault="00190653" w:rsidP="00190653">
      <w:pPr>
        <w:widowControl w:val="0"/>
        <w:tabs>
          <w:tab w:val="right" w:pos="1008"/>
          <w:tab w:val="left" w:pos="1152"/>
          <w:tab w:val="left" w:pos="1872"/>
          <w:tab w:val="left" w:pos="9187"/>
        </w:tabs>
        <w:ind w:left="2088" w:hanging="2088"/>
        <w:jc w:val="left"/>
      </w:pPr>
      <w:r>
        <w:t xml:space="preserve">View the latest </w:t>
      </w:r>
      <w:hyperlink r:id="rId9" w:history="1">
        <w:r w:rsidRPr="00190653">
          <w:rPr>
            <w:rStyle w:val="Hyperlink"/>
          </w:rPr>
          <w:t>legislative information</w:t>
        </w:r>
      </w:hyperlink>
      <w:r>
        <w:t xml:space="preserve"> at the website</w:t>
      </w:r>
    </w:p>
    <w:p w:rsidR="00190653" w:rsidRDefault="00190653" w:rsidP="00190653">
      <w:pPr>
        <w:widowControl w:val="0"/>
        <w:tabs>
          <w:tab w:val="right" w:pos="1008"/>
          <w:tab w:val="left" w:pos="1152"/>
          <w:tab w:val="left" w:pos="1872"/>
          <w:tab w:val="left" w:pos="9187"/>
        </w:tabs>
        <w:ind w:left="2088" w:hanging="2088"/>
        <w:jc w:val="left"/>
      </w:pPr>
    </w:p>
    <w:p w:rsidR="00190653" w:rsidRPr="00190653" w:rsidRDefault="00190653" w:rsidP="00190653">
      <w:pPr>
        <w:widowControl w:val="0"/>
        <w:tabs>
          <w:tab w:val="right" w:pos="1008"/>
          <w:tab w:val="left" w:pos="1152"/>
          <w:tab w:val="left" w:pos="1872"/>
          <w:tab w:val="left" w:pos="9187"/>
        </w:tabs>
        <w:ind w:left="2088" w:hanging="2088"/>
        <w:jc w:val="left"/>
      </w:pPr>
    </w:p>
    <w:p w:rsidR="00190653" w:rsidRDefault="00190653" w:rsidP="00190653">
      <w:r w:rsidRPr="00190653">
        <w:rPr>
          <w:b/>
        </w:rPr>
        <w:t>VERSIONS OF THIS BILL</w:t>
      </w:r>
    </w:p>
    <w:p w:rsidR="00190653" w:rsidRDefault="00190653" w:rsidP="00190653"/>
    <w:p w:rsidR="00190653" w:rsidRDefault="005142A3" w:rsidP="00190653">
      <w:hyperlink r:id="rId10" w:history="1">
        <w:r w:rsidR="00190653">
          <w:rPr>
            <w:rStyle w:val="Hyperlink"/>
          </w:rPr>
          <w:t>5/9/2018</w:t>
        </w:r>
      </w:hyperlink>
    </w:p>
    <w:p w:rsidR="00190653" w:rsidRDefault="005142A3" w:rsidP="00190653">
      <w:hyperlink r:id="rId11" w:history="1">
        <w:r w:rsidRPr="005142A3">
          <w:rPr>
            <w:rStyle w:val="Hyperlink"/>
          </w:rPr>
          <w:t>10/25/2018</w:t>
        </w:r>
      </w:hyperlink>
    </w:p>
    <w:p w:rsidR="005142A3" w:rsidRDefault="005142A3" w:rsidP="00190653"/>
    <w:p w:rsidR="00190653" w:rsidRDefault="00190653" w:rsidP="00190653">
      <w:pPr>
        <w:sectPr w:rsidR="00190653" w:rsidSect="00190653">
          <w:pgSz w:w="12240" w:h="15840" w:code="1"/>
          <w:pgMar w:top="1080" w:right="1440" w:bottom="1080" w:left="1440" w:header="720" w:footer="720" w:gutter="0"/>
          <w:cols w:space="720"/>
          <w:noEndnote/>
          <w:docGrid w:linePitch="360"/>
        </w:sectPr>
      </w:pPr>
    </w:p>
    <w:p w:rsidR="005142A3" w:rsidRDefault="005142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Pr="00325348" w:rsidRDefault="005142A3" w:rsidP="0067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5142A3" w:rsidRDefault="00514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GLORIA GENTRY SHACKELFORD, ADMINISTRATIVE ASSISTANT FOR THE SOUTH CAROLINA LEGISLATIVE COUNCIL, UPON THE OCCASION OF HER RETIREMENT AFTER TWENTY YEARS OF EXEMPLARY AND STEADFAST SERVICE AND TO WISH HER CONTINUED SATISFACTION AND HAPPINESS IN ALL HER FUTURE ENDEAVORS.</w:t>
      </w:r>
    </w:p>
    <w:p w:rsidR="005142A3" w:rsidRDefault="00514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42A3" w:rsidRDefault="005142A3" w:rsidP="00F6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 xml:space="preserve">the members of the South Carolina </w:t>
      </w:r>
      <w:r>
        <w:t>General Assembly</w:t>
      </w:r>
      <w:r w:rsidRPr="00E11DA4">
        <w:t xml:space="preserve"> have learned that </w:t>
      </w:r>
      <w:r>
        <w:t xml:space="preserve">Gloria Shackelford </w:t>
      </w:r>
      <w:r w:rsidRPr="00E11DA4">
        <w:t>will begin a well</w:t>
      </w:r>
      <w:r>
        <w:noBreakHyphen/>
      </w:r>
      <w:r w:rsidRPr="00E11DA4">
        <w:t xml:space="preserve">deserved retirement after </w:t>
      </w:r>
      <w:r>
        <w:t>twenty</w:t>
      </w:r>
      <w:r w:rsidRPr="00E11DA4">
        <w:t xml:space="preserve"> years as a </w:t>
      </w:r>
      <w:r>
        <w:t>highly regarded</w:t>
      </w:r>
      <w:r w:rsidRPr="00E11DA4">
        <w:t xml:space="preserve"> </w:t>
      </w:r>
      <w:r>
        <w:t>Administrative Assistant for the South Carolina Legislative Council</w:t>
      </w:r>
      <w:r w:rsidRPr="00E11DA4">
        <w:t>; and</w:t>
      </w:r>
    </w:p>
    <w:p w:rsidR="005142A3" w:rsidRDefault="005142A3" w:rsidP="00F6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F6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Charleston, she is the daughter of the late Dorothy and Jack Gentry.  As a young child, she moved with her family first to Greenville and then to the Columbia area, and she graduated from Brookland</w:t>
      </w:r>
      <w:r>
        <w:noBreakHyphen/>
        <w:t>Cayce High School in Cayce; and</w:t>
      </w:r>
    </w:p>
    <w:p w:rsidR="005142A3" w:rsidRDefault="005142A3" w:rsidP="00F6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F6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1978, Ms. Shackelford earned a bachelor</w:t>
      </w:r>
      <w:r w:rsidRPr="00F477A3">
        <w:t>’</w:t>
      </w:r>
      <w:r>
        <w:t>s degree from the University of South Carolina with a dual major in office administration and in public relations and advertisement.  She has remained a die</w:t>
      </w:r>
      <w:r>
        <w:noBreakHyphen/>
        <w:t>hard fan of Gamecock athletics; and</w:t>
      </w:r>
    </w:p>
    <w:p w:rsidR="005142A3" w:rsidRDefault="005142A3" w:rsidP="00F6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F6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joining the staff of the South Carolina Legislative Council, she served as the office administrator in the law offices of Glenn Irvin Murphy Gray &amp; Stepp; and</w:t>
      </w:r>
    </w:p>
    <w:p w:rsidR="005142A3" w:rsidRDefault="005142A3" w:rsidP="00F6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F6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Gloria married her beloved husband, Paul Keith Carter, in 1992, and together they love traveling, especially to the beach, and spending time with family.  She is the proud mother of two fine children, Terry L. Shackelford and Robin A. Shackelford; and</w:t>
      </w:r>
    </w:p>
    <w:p w:rsidR="005142A3" w:rsidRDefault="005142A3" w:rsidP="00F6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F6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Ms. Shackelford is a devoted member of St. Andrews Baptist Church and very involved in numerous activities with her Sunday school class.  Her firm yet simple faith in the strong hand of God has carried her through the vicissitudes of life; and  </w:t>
      </w:r>
    </w:p>
    <w:p w:rsidR="005142A3" w:rsidRDefault="005142A3" w:rsidP="00F6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F6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motivated by her own love of reading, she plans to spend many gratifying hours of retirement helping adults learn to read and acquire a high school diploma through her church</w:t>
      </w:r>
      <w:r w:rsidRPr="00F477A3">
        <w:t>’</w:t>
      </w:r>
      <w:r>
        <w:t>s GED program and in helping adults to learn and speak English through an adult literacy program.  She also plans to continue her flower gardening and to put her feet up on the beach and catch up on her reading; and</w:t>
      </w:r>
    </w:p>
    <w:p w:rsidR="005142A3" w:rsidRDefault="005142A3" w:rsidP="00F6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F6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colleagues will miss Gloria</w:t>
      </w:r>
      <w:r w:rsidRPr="00F477A3">
        <w:t>’</w:t>
      </w:r>
      <w:r>
        <w:t>s thoughtful prayers before office feasts, her joyful laughter, and her joie de vivre within the halls of Legislative Council, as well as her enthusiasm about St. Patrick</w:t>
      </w:r>
      <w:r w:rsidRPr="00F477A3">
        <w:t>’</w:t>
      </w:r>
      <w:r>
        <w:t>s Day, which kept her green, literally, right down to her fingernails; and</w:t>
      </w:r>
    </w:p>
    <w:p w:rsidR="005142A3" w:rsidRDefault="005142A3" w:rsidP="00F6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t>General Assembly</w:t>
      </w:r>
      <w:r>
        <w:rPr>
          <w:color w:val="000000" w:themeColor="text1"/>
          <w:u w:color="000000" w:themeColor="text1"/>
        </w:rPr>
        <w:t xml:space="preserve"> are grateful for the years of unparalleled dedication that </w:t>
      </w:r>
      <w:r>
        <w:t xml:space="preserve">Gloria Shackelford </w:t>
      </w:r>
      <w:r>
        <w:rPr>
          <w:color w:val="000000" w:themeColor="text1"/>
          <w:u w:color="000000" w:themeColor="text1"/>
        </w:rPr>
        <w:t xml:space="preserve">has devoted to the </w:t>
      </w:r>
      <w:r>
        <w:t>South Carolina Legislative Council</w:t>
      </w:r>
      <w:r>
        <w:rPr>
          <w:color w:val="000000" w:themeColor="text1"/>
          <w:u w:color="000000" w:themeColor="text1"/>
        </w:rPr>
        <w:t xml:space="preserve"> and wish her many years of enjoyment in her well</w:t>
      </w:r>
      <w:r>
        <w:rPr>
          <w:color w:val="000000" w:themeColor="text1"/>
          <w:u w:color="000000" w:themeColor="text1"/>
        </w:rPr>
        <w:noBreakHyphen/>
      </w:r>
      <w:r>
        <w:t xml:space="preserve">deserved </w:t>
      </w:r>
      <w:r>
        <w:rPr>
          <w:color w:val="000000" w:themeColor="text1"/>
          <w:u w:color="000000" w:themeColor="text1"/>
        </w:rPr>
        <w:t>retirement</w:t>
      </w:r>
      <w:r>
        <w:t xml:space="preserve">.  Now, therefore, </w:t>
      </w:r>
    </w:p>
    <w:p w:rsidR="005142A3" w:rsidRDefault="00514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142A3" w:rsidRDefault="00514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recognize and honor Gloria Gentry Shackelford for her exemplary and steadfast service to the South Carolina Legislative Council and wish her many years of happiness and satisfaction in her well</w:t>
      </w:r>
      <w:r>
        <w:noBreakHyphen/>
        <w:t>deserved retirement.</w:t>
      </w:r>
    </w:p>
    <w:p w:rsidR="005142A3" w:rsidRDefault="00514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A3" w:rsidRDefault="00514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Gloria Shackelford.</w:t>
      </w:r>
    </w:p>
    <w:p w:rsidR="005142A3" w:rsidRDefault="005142A3" w:rsidP="002C4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0653" w:rsidRDefault="00190653" w:rsidP="00514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190653" w:rsidSect="00A9032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177" w:rsidRDefault="007C0177" w:rsidP="009F0C77">
      <w:r>
        <w:separator/>
      </w:r>
    </w:p>
  </w:endnote>
  <w:endnote w:type="continuationSeparator" w:id="0">
    <w:p w:rsidR="007C0177" w:rsidRDefault="007C01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331997-69F1-44B5-B093-B3AF0C68AA3C}"/>
    <w:embedBold r:id="rId2" w:fontKey="{A0247284-E914-4357-B97A-1888CCD2EA07}"/>
  </w:font>
  <w:font w:name="Calibri">
    <w:panose1 w:val="020F0502020204030204"/>
    <w:charset w:val="00"/>
    <w:family w:val="swiss"/>
    <w:pitch w:val="variable"/>
    <w:sig w:usb0="E0002AFF" w:usb1="C000247B" w:usb2="00000009" w:usb3="00000000" w:csb0="000001FF" w:csb1="00000000"/>
    <w:embedRegular r:id="rId3" w:fontKey="{F93CE729-7A40-4C9B-BD89-F0D0E158F014}"/>
  </w:font>
  <w:font w:name="Segoe UI">
    <w:panose1 w:val="020B0502040204020203"/>
    <w:charset w:val="00"/>
    <w:family w:val="swiss"/>
    <w:pitch w:val="variable"/>
    <w:sig w:usb0="E4002EFF" w:usb1="C000E47F" w:usb2="00000009" w:usb3="00000000" w:csb0="000001FF" w:csb1="00000000"/>
    <w:embedRegular r:id="rId4" w:fontKey="{2AD794C7-1441-41CE-8143-A5E0E7367A26}"/>
  </w:font>
  <w:font w:name="Cambria">
    <w:panose1 w:val="02040503050406030204"/>
    <w:charset w:val="00"/>
    <w:family w:val="roman"/>
    <w:pitch w:val="variable"/>
    <w:sig w:usb0="E00006FF" w:usb1="420024FF" w:usb2="02000000" w:usb3="00000000" w:csb0="0000019F" w:csb1="00000000"/>
    <w:embedRegular r:id="rId5" w:fontKey="{2CAF2BD9-96A3-407F-B6D1-78A86AEBBE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1E" w:rsidRPr="00674ED4" w:rsidRDefault="00674ED4" w:rsidP="00674ED4">
    <w:pPr>
      <w:pStyle w:val="Footer"/>
      <w:tabs>
        <w:tab w:val="clear" w:pos="4680"/>
        <w:tab w:val="clear" w:pos="9360"/>
        <w:tab w:val="center" w:pos="2995"/>
      </w:tabs>
      <w:spacing w:before="120"/>
    </w:pPr>
    <w:r>
      <w:t>[1253]</w:t>
    </w:r>
    <w:r>
      <w:tab/>
    </w:r>
    <w:r>
      <w:fldChar w:fldCharType="begin"/>
    </w:r>
    <w:r>
      <w:instrText xml:space="preserve"> PAGE  \* MERGEFORMAT </w:instrText>
    </w:r>
    <w:r>
      <w:fldChar w:fldCharType="separate"/>
    </w:r>
    <w:r w:rsidR="005142A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177" w:rsidRDefault="007C0177" w:rsidP="009F0C77">
      <w:r>
        <w:separator/>
      </w:r>
    </w:p>
  </w:footnote>
  <w:footnote w:type="continuationSeparator" w:id="0">
    <w:p w:rsidR="007C0177" w:rsidRDefault="007C01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238ZW18"/>
    <w:docVar w:name="CoverBillType" w:val="c"/>
    <w:docVar w:name="DocPath" w:val="L:\Council\bills\GM\25238ZW18.DOCX"/>
    <w:docVar w:name="dvBillNumber" w:val="1253"/>
    <w:docVar w:name="dvBillNumberPrefix" w:val="S. "/>
    <w:docVar w:name="dvOriginalBody" w:val="Senate"/>
    <w:docVar w:name="dvSteno" w:val="GM"/>
    <w:docVar w:name="NameofBody" w:val="s"/>
    <w:docVar w:name="vGroup2" w:val="Council"/>
  </w:docVars>
  <w:rsids>
    <w:rsidRoot w:val="00AE41C3"/>
    <w:rsid w:val="000263D9"/>
    <w:rsid w:val="00026C9A"/>
    <w:rsid w:val="0007395F"/>
    <w:rsid w:val="000965A1"/>
    <w:rsid w:val="000C487D"/>
    <w:rsid w:val="000E1785"/>
    <w:rsid w:val="000F39F2"/>
    <w:rsid w:val="000F5F65"/>
    <w:rsid w:val="001023A4"/>
    <w:rsid w:val="0010776B"/>
    <w:rsid w:val="00133E66"/>
    <w:rsid w:val="00134595"/>
    <w:rsid w:val="00134ACF"/>
    <w:rsid w:val="00144E15"/>
    <w:rsid w:val="00154B04"/>
    <w:rsid w:val="00190653"/>
    <w:rsid w:val="001A4A62"/>
    <w:rsid w:val="001A681E"/>
    <w:rsid w:val="001D08F2"/>
    <w:rsid w:val="002037CA"/>
    <w:rsid w:val="002047A2"/>
    <w:rsid w:val="002321B6"/>
    <w:rsid w:val="0023696B"/>
    <w:rsid w:val="00250967"/>
    <w:rsid w:val="002759C5"/>
    <w:rsid w:val="00277DEE"/>
    <w:rsid w:val="00280D88"/>
    <w:rsid w:val="00294ABE"/>
    <w:rsid w:val="002A3EB4"/>
    <w:rsid w:val="002C438F"/>
    <w:rsid w:val="00325348"/>
    <w:rsid w:val="00393688"/>
    <w:rsid w:val="003D204D"/>
    <w:rsid w:val="003D411E"/>
    <w:rsid w:val="003E3C1E"/>
    <w:rsid w:val="003E6148"/>
    <w:rsid w:val="003E7D04"/>
    <w:rsid w:val="00400EAA"/>
    <w:rsid w:val="0040491E"/>
    <w:rsid w:val="0041760A"/>
    <w:rsid w:val="004203D7"/>
    <w:rsid w:val="0042766D"/>
    <w:rsid w:val="004809EE"/>
    <w:rsid w:val="004A1B92"/>
    <w:rsid w:val="004A73AE"/>
    <w:rsid w:val="004B2A8B"/>
    <w:rsid w:val="00511EE9"/>
    <w:rsid w:val="005142A3"/>
    <w:rsid w:val="00521E00"/>
    <w:rsid w:val="00573B9A"/>
    <w:rsid w:val="00577C6C"/>
    <w:rsid w:val="0058501B"/>
    <w:rsid w:val="005C5AC4"/>
    <w:rsid w:val="0061228A"/>
    <w:rsid w:val="006215AA"/>
    <w:rsid w:val="006265AC"/>
    <w:rsid w:val="006340D9"/>
    <w:rsid w:val="00643B8E"/>
    <w:rsid w:val="00653ECC"/>
    <w:rsid w:val="00665EBC"/>
    <w:rsid w:val="00674ED4"/>
    <w:rsid w:val="00680479"/>
    <w:rsid w:val="00687C27"/>
    <w:rsid w:val="0069470D"/>
    <w:rsid w:val="006A476C"/>
    <w:rsid w:val="006B0E0A"/>
    <w:rsid w:val="006C6A93"/>
    <w:rsid w:val="006E02F9"/>
    <w:rsid w:val="006F3F76"/>
    <w:rsid w:val="00753C04"/>
    <w:rsid w:val="00756946"/>
    <w:rsid w:val="00757F80"/>
    <w:rsid w:val="00771EEC"/>
    <w:rsid w:val="00786819"/>
    <w:rsid w:val="007A325A"/>
    <w:rsid w:val="007C0177"/>
    <w:rsid w:val="007C113B"/>
    <w:rsid w:val="007C3099"/>
    <w:rsid w:val="007E72BE"/>
    <w:rsid w:val="007F1523"/>
    <w:rsid w:val="007F509E"/>
    <w:rsid w:val="007F5799"/>
    <w:rsid w:val="007F6947"/>
    <w:rsid w:val="00834A12"/>
    <w:rsid w:val="00872729"/>
    <w:rsid w:val="008C5C41"/>
    <w:rsid w:val="008F4429"/>
    <w:rsid w:val="00905824"/>
    <w:rsid w:val="00932670"/>
    <w:rsid w:val="009352BB"/>
    <w:rsid w:val="0095208C"/>
    <w:rsid w:val="00990668"/>
    <w:rsid w:val="009B397B"/>
    <w:rsid w:val="009C314F"/>
    <w:rsid w:val="009F0C77"/>
    <w:rsid w:val="009F4DD1"/>
    <w:rsid w:val="00A64E80"/>
    <w:rsid w:val="00A741D9"/>
    <w:rsid w:val="00A85589"/>
    <w:rsid w:val="00A9741D"/>
    <w:rsid w:val="00AA6553"/>
    <w:rsid w:val="00AB0576"/>
    <w:rsid w:val="00AD4B17"/>
    <w:rsid w:val="00AE41C3"/>
    <w:rsid w:val="00B26FA6"/>
    <w:rsid w:val="00B63864"/>
    <w:rsid w:val="00B741CB"/>
    <w:rsid w:val="00B87AF8"/>
    <w:rsid w:val="00B934F3"/>
    <w:rsid w:val="00BB6347"/>
    <w:rsid w:val="00BC4C18"/>
    <w:rsid w:val="00BD2134"/>
    <w:rsid w:val="00C038D8"/>
    <w:rsid w:val="00C045DD"/>
    <w:rsid w:val="00C3136F"/>
    <w:rsid w:val="00C3483A"/>
    <w:rsid w:val="00C74E9D"/>
    <w:rsid w:val="00C82FD3"/>
    <w:rsid w:val="00C966F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134C"/>
    <w:rsid w:val="00F149A7"/>
    <w:rsid w:val="00F477A3"/>
    <w:rsid w:val="00F50BAF"/>
    <w:rsid w:val="00F52C10"/>
    <w:rsid w:val="00F60D90"/>
    <w:rsid w:val="00F81FFD"/>
    <w:rsid w:val="00F85228"/>
    <w:rsid w:val="00F907F7"/>
    <w:rsid w:val="00FB6773"/>
    <w:rsid w:val="00FC0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35544E-A008-4251-A0D2-459B4F7EC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3B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B9A"/>
    <w:rPr>
      <w:rFonts w:ascii="Segoe UI" w:eastAsia="Times New Roman" w:hAnsi="Segoe UI" w:cs="Segoe UI"/>
      <w:sz w:val="18"/>
      <w:szCs w:val="18"/>
    </w:rPr>
  </w:style>
  <w:style w:type="character" w:styleId="Hyperlink">
    <w:name w:val="Hyperlink"/>
    <w:basedOn w:val="DefaultParagraphFont"/>
    <w:uiPriority w:val="99"/>
    <w:unhideWhenUsed/>
    <w:rsid w:val="001906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50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805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253_20181025.docx" TargetMode="External"/><Relationship Id="rId5" Type="http://schemas.openxmlformats.org/officeDocument/2006/relationships/footnotes" Target="footnotes.xml"/><Relationship Id="rId10" Type="http://schemas.openxmlformats.org/officeDocument/2006/relationships/hyperlink" Target="file:///p:\pprever\2017-18\1253_2018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53&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0F7B0-5F8E-47A4-B5FA-985C6D402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B9B4A8B3</Template>
  <TotalTime>0</TotalTime>
  <Pages>3</Pages>
  <Words>729</Words>
  <Characters>3858</Characters>
  <Application>Microsoft Office Word</Application>
  <DocSecurity>0</DocSecurity>
  <Lines>113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1253: Gloria Gentry Shackelford - South Carolina Legislature Online</dc:title>
  <dc:subject/>
  <dc:creator>Gail Pinckney Moore</dc:creator>
  <cp:keywords/>
  <dc:description/>
  <cp:lastModifiedBy>Lavarres Lynch</cp:lastModifiedBy>
  <cp:revision>2</cp:revision>
  <cp:lastPrinted>2018-05-07T14:42:00Z</cp:lastPrinted>
  <dcterms:created xsi:type="dcterms:W3CDTF">2018-10-25T15:47:00Z</dcterms:created>
  <dcterms:modified xsi:type="dcterms:W3CDTF">2018-10-25T15:47:00Z</dcterms:modified>
</cp:coreProperties>
</file>