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C9E" w:rsidRDefault="00EC2C9E" w:rsidP="00EC2C9E">
      <w:pPr>
        <w:widowControl w:val="0"/>
        <w:jc w:val="center"/>
      </w:pPr>
      <w:r w:rsidRPr="00EC2C9E">
        <w:rPr>
          <w:b/>
        </w:rPr>
        <w:t>South Carolina General Assembly</w:t>
      </w:r>
    </w:p>
    <w:p w:rsidR="00EC2C9E" w:rsidRDefault="00EC2C9E" w:rsidP="00EC2C9E">
      <w:pPr>
        <w:widowControl w:val="0"/>
        <w:jc w:val="center"/>
      </w:pPr>
      <w:r>
        <w:t>122nd Session, 2017-2018</w:t>
      </w:r>
    </w:p>
    <w:p w:rsidR="00EC2C9E" w:rsidRDefault="00EC2C9E" w:rsidP="00EC2C9E">
      <w:pPr>
        <w:widowControl w:val="0"/>
      </w:pPr>
    </w:p>
    <w:p w:rsidR="00EC2C9E" w:rsidRDefault="00EC2C9E" w:rsidP="00EC2C9E">
      <w:pPr>
        <w:widowControl w:val="0"/>
        <w:rPr>
          <w:b/>
        </w:rPr>
      </w:pPr>
      <w:r w:rsidRPr="00EC2C9E">
        <w:rPr>
          <w:b/>
        </w:rPr>
        <w:t>S.</w:t>
      </w:r>
      <w:r>
        <w:rPr>
          <w:b/>
        </w:rPr>
        <w:t xml:space="preserve"> </w:t>
      </w:r>
      <w:r w:rsidRPr="00EC2C9E">
        <w:rPr>
          <w:b/>
        </w:rPr>
        <w:t>318</w:t>
      </w:r>
    </w:p>
    <w:p w:rsidR="00EC2C9E" w:rsidRDefault="00EC2C9E" w:rsidP="00EC2C9E">
      <w:pPr>
        <w:widowControl w:val="0"/>
        <w:rPr>
          <w:b/>
        </w:rPr>
      </w:pPr>
    </w:p>
    <w:p w:rsidR="00EC2C9E" w:rsidRDefault="00EC2C9E" w:rsidP="00EC2C9E">
      <w:pPr>
        <w:widowControl w:val="0"/>
      </w:pPr>
      <w:r w:rsidRPr="00EC2C9E">
        <w:rPr>
          <w:b/>
        </w:rPr>
        <w:t>STATUS INFORMATION</w:t>
      </w:r>
    </w:p>
    <w:p w:rsidR="00EC2C9E" w:rsidRDefault="00EC2C9E" w:rsidP="00EC2C9E">
      <w:pPr>
        <w:widowControl w:val="0"/>
      </w:pPr>
    </w:p>
    <w:p w:rsidR="00EC2C9E" w:rsidRDefault="00EC2C9E" w:rsidP="00EC2C9E">
      <w:pPr>
        <w:widowControl w:val="0"/>
      </w:pPr>
      <w:r>
        <w:t>General Bill</w:t>
      </w:r>
    </w:p>
    <w:p w:rsidR="00EC2C9E" w:rsidRDefault="00EC2C9E" w:rsidP="00EC2C9E">
      <w:pPr>
        <w:widowControl w:val="0"/>
      </w:pPr>
      <w:r>
        <w:t>Sponsors: Senator Shealy</w:t>
      </w:r>
    </w:p>
    <w:p w:rsidR="00EC2C9E" w:rsidRDefault="00EC2C9E" w:rsidP="00EC2C9E">
      <w:pPr>
        <w:widowControl w:val="0"/>
      </w:pPr>
      <w:r>
        <w:t>Document Path: l:\s-res\ks\016expe.dmr.ks.docx</w:t>
      </w:r>
    </w:p>
    <w:p w:rsidR="00EC2C9E" w:rsidRDefault="00EC2C9E" w:rsidP="00EC2C9E">
      <w:pPr>
        <w:widowControl w:val="0"/>
      </w:pPr>
    </w:p>
    <w:p w:rsidR="00EC2C9E" w:rsidRDefault="00EC2C9E" w:rsidP="00EC2C9E">
      <w:pPr>
        <w:widowControl w:val="0"/>
      </w:pPr>
      <w:r>
        <w:t>Introduced in the Senate on January 26, 2017</w:t>
      </w:r>
    </w:p>
    <w:p w:rsidR="00EC2C9E" w:rsidRDefault="00EC2C9E" w:rsidP="00EC2C9E">
      <w:pPr>
        <w:widowControl w:val="0"/>
      </w:pPr>
      <w:r>
        <w:t xml:space="preserve">Currently residing in the Senate Committee on </w:t>
      </w:r>
      <w:r w:rsidRPr="00EC2C9E">
        <w:rPr>
          <w:b/>
        </w:rPr>
        <w:t>Judiciary</w:t>
      </w:r>
    </w:p>
    <w:p w:rsidR="00EC2C9E" w:rsidRDefault="00EC2C9E" w:rsidP="00EC2C9E">
      <w:pPr>
        <w:widowControl w:val="0"/>
      </w:pPr>
    </w:p>
    <w:p w:rsidR="00EC2C9E" w:rsidRDefault="00EC2C9E" w:rsidP="00EC2C9E">
      <w:pPr>
        <w:widowControl w:val="0"/>
      </w:pPr>
      <w:r>
        <w:t xml:space="preserve">Summary: </w:t>
      </w:r>
      <w:r w:rsidR="003F68A3">
        <w:t>Tenant ejection</w:t>
      </w:r>
    </w:p>
    <w:p w:rsidR="00EC2C9E" w:rsidRDefault="00EC2C9E" w:rsidP="00EC2C9E">
      <w:pPr>
        <w:widowControl w:val="0"/>
      </w:pPr>
    </w:p>
    <w:p w:rsidR="00EC2C9E" w:rsidRDefault="00EC2C9E" w:rsidP="00EC2C9E">
      <w:pPr>
        <w:widowControl w:val="0"/>
      </w:pPr>
    </w:p>
    <w:p w:rsidR="00EC2C9E" w:rsidRDefault="00EC2C9E" w:rsidP="00EC2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2C9E">
        <w:rPr>
          <w:b/>
        </w:rPr>
        <w:t>HISTORY OF LEGISLATIVE ACTIONS</w:t>
      </w:r>
    </w:p>
    <w:p w:rsidR="00EC2C9E" w:rsidRDefault="00EC2C9E" w:rsidP="00EC2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C2C9E" w:rsidRPr="00EC2C9E" w:rsidRDefault="00EC2C9E" w:rsidP="00EC2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2C9E">
        <w:rPr>
          <w:u w:val="single"/>
        </w:rPr>
        <w:tab/>
        <w:t>Date</w:t>
      </w:r>
      <w:r w:rsidRPr="00EC2C9E">
        <w:rPr>
          <w:u w:val="single"/>
        </w:rPr>
        <w:tab/>
        <w:t>Body</w:t>
      </w:r>
      <w:r w:rsidRPr="00EC2C9E">
        <w:rPr>
          <w:u w:val="single"/>
        </w:rPr>
        <w:tab/>
        <w:t>Action Description with journal page number</w:t>
      </w:r>
      <w:r w:rsidRPr="00EC2C9E">
        <w:rPr>
          <w:u w:val="single"/>
        </w:rPr>
        <w:tab/>
      </w:r>
    </w:p>
    <w:p w:rsidR="005B6BA2" w:rsidRDefault="005B6BA2" w:rsidP="005B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565585">
        <w:t>Introduced and read first time (</w:t>
      </w:r>
      <w:hyperlink r:id="rId6" w:history="1">
        <w:r w:rsidRPr="00565585">
          <w:rPr>
            <w:rStyle w:val="Hyperlink"/>
          </w:rPr>
          <w:t>Senate Journal</w:t>
        </w:r>
        <w:r w:rsidRPr="00565585">
          <w:rPr>
            <w:rStyle w:val="Hyperlink"/>
          </w:rPr>
          <w:noBreakHyphen/>
          <w:t>page 6</w:t>
        </w:r>
      </w:hyperlink>
      <w:r w:rsidRPr="00565585">
        <w:t>)</w:t>
      </w:r>
    </w:p>
    <w:p w:rsidR="005B6BA2" w:rsidRDefault="005B6BA2" w:rsidP="005B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565585">
        <w:t>Ref</w:t>
      </w:r>
      <w:r>
        <w:t xml:space="preserve">erred to Committee on </w:t>
      </w:r>
      <w:r w:rsidRPr="00565585">
        <w:rPr>
          <w:b/>
        </w:rPr>
        <w:t>Judiciary</w:t>
      </w:r>
      <w:r>
        <w:t xml:space="preserve"> </w:t>
      </w:r>
      <w:r w:rsidRPr="00565585">
        <w:t>(</w:t>
      </w:r>
      <w:hyperlink r:id="rId7" w:history="1">
        <w:r w:rsidRPr="00565585">
          <w:rPr>
            <w:rStyle w:val="Hyperlink"/>
          </w:rPr>
          <w:t>Senate Journal</w:t>
        </w:r>
        <w:r w:rsidRPr="00565585">
          <w:rPr>
            <w:rStyle w:val="Hyperlink"/>
          </w:rPr>
          <w:noBreakHyphen/>
          <w:t>page 6</w:t>
        </w:r>
      </w:hyperlink>
      <w:r w:rsidRPr="00565585">
        <w:t>)</w:t>
      </w:r>
    </w:p>
    <w:p w:rsidR="005B6BA2" w:rsidRDefault="005B6BA2" w:rsidP="005B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2C9E" w:rsidRDefault="00EC2C9E" w:rsidP="00EC2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C2C9E">
          <w:rPr>
            <w:rStyle w:val="Hyperlink"/>
          </w:rPr>
          <w:t>legislative information</w:t>
        </w:r>
      </w:hyperlink>
      <w:r>
        <w:t xml:space="preserve"> at the website</w:t>
      </w:r>
    </w:p>
    <w:p w:rsidR="00EC2C9E" w:rsidRDefault="00EC2C9E" w:rsidP="00EC2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2C9E" w:rsidRPr="00EC2C9E" w:rsidRDefault="00EC2C9E" w:rsidP="00EC2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2C9E" w:rsidRDefault="00EC2C9E" w:rsidP="00EC2C9E">
      <w:pPr>
        <w:widowControl w:val="0"/>
      </w:pPr>
      <w:r w:rsidRPr="00EC2C9E">
        <w:rPr>
          <w:b/>
        </w:rPr>
        <w:t>VERSIONS OF THIS BILL</w:t>
      </w:r>
    </w:p>
    <w:p w:rsidR="00EC2C9E" w:rsidRDefault="00EC2C9E" w:rsidP="00EC2C9E">
      <w:pPr>
        <w:widowControl w:val="0"/>
      </w:pPr>
    </w:p>
    <w:p w:rsidR="00EC2C9E" w:rsidRDefault="00505DE5" w:rsidP="00EC2C9E">
      <w:pPr>
        <w:widowControl w:val="0"/>
      </w:pPr>
      <w:hyperlink r:id="rId9" w:history="1">
        <w:r w:rsidR="00EC2C9E">
          <w:rPr>
            <w:rStyle w:val="Hyperlink"/>
          </w:rPr>
          <w:t>1/26/2017</w:t>
        </w:r>
      </w:hyperlink>
    </w:p>
    <w:p w:rsidR="00EC2C9E" w:rsidRDefault="00EC2C9E" w:rsidP="00EC2C9E"/>
    <w:p w:rsidR="00EC2C9E" w:rsidRDefault="00EC2C9E" w:rsidP="00EC2C9E">
      <w:pPr>
        <w:sectPr w:rsidR="00EC2C9E" w:rsidSect="00EC2C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1AB3" w:rsidRPr="00522CE0" w:rsidRDefault="00D21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1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345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C26FF" w:rsidP="007C2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27-37-10 OF THE 1976 CODE, RELATING TO GROUNDS FOR EJECTMENT OF A TENANT, TO PROVIDE THAT AN EVICTION PROCEEDING MUST BE EXPEDITED IF A TENANT OR ANOTHER PERSON WHO IS ON THE PREMISES WITH THE TENANT’S PERMISSION OR WHO IS ALLOWED ACCESS TO THE PREMISES BY THE TENANT </w:t>
      </w:r>
      <w:r w:rsidRPr="005C185C">
        <w:rPr>
          <w:rFonts w:eastAsia="Times New Roman"/>
        </w:rPr>
        <w:t>DELIBERATELY OR NEGLIGENTLY DESTROYS, DEFACES, DAMAGES, IMPAIRS, OR R</w:t>
      </w:r>
      <w:r>
        <w:rPr>
          <w:rFonts w:eastAsia="Times New Roman"/>
        </w:rPr>
        <w:t>EMOVES ANY PART OF THE PREMISES</w:t>
      </w:r>
      <w:r w:rsidRPr="005C185C">
        <w:rPr>
          <w:rFonts w:eastAsia="Times New Roman"/>
        </w:rPr>
        <w:t xml:space="preserve"> OR</w:t>
      </w:r>
      <w:r>
        <w:rPr>
          <w:rFonts w:eastAsia="Times New Roman"/>
        </w:rPr>
        <w:t xml:space="preserve"> </w:t>
      </w:r>
      <w:r w:rsidRPr="005C185C">
        <w:rPr>
          <w:rFonts w:eastAsia="Times New Roman"/>
        </w:rPr>
        <w:t>ENGAGES IN CRIMINAL ACTIVITY ON THE PREMISES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459A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3459A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7A0C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57A0C">
        <w:rPr>
          <w:rFonts w:eastAsia="Times New Roman"/>
        </w:rPr>
        <w:t xml:space="preserve">Section 27-37-10 of </w:t>
      </w:r>
      <w:r w:rsidR="00BA5B29">
        <w:rPr>
          <w:rFonts w:eastAsia="Times New Roman"/>
        </w:rPr>
        <w:t>the 1976 Code is amended by adding</w:t>
      </w:r>
      <w:r w:rsidR="00CB4601">
        <w:rPr>
          <w:rFonts w:eastAsia="Times New Roman"/>
        </w:rPr>
        <w:t xml:space="preserve"> an appropriately lettered subsection to read</w:t>
      </w:r>
      <w:r w:rsidR="00457A0C">
        <w:rPr>
          <w:rFonts w:eastAsia="Times New Roman"/>
        </w:rPr>
        <w:t>:</w:t>
      </w:r>
    </w:p>
    <w:p w:rsidR="00457A0C" w:rsidRDefault="00457A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185C" w:rsidRPr="005C185C" w:rsidRDefault="00BA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5C185C">
        <w:rPr>
          <w:rFonts w:eastAsia="Times New Roman"/>
        </w:rPr>
        <w:t>(</w:t>
      </w:r>
      <w:r w:rsidR="00CB4601">
        <w:rPr>
          <w:rFonts w:eastAsia="Times New Roman"/>
        </w:rPr>
        <w:tab/>
      </w:r>
      <w:r w:rsidRPr="005C185C">
        <w:rPr>
          <w:rFonts w:eastAsia="Times New Roman"/>
        </w:rPr>
        <w:t>)</w:t>
      </w:r>
      <w:r w:rsidR="005C185C" w:rsidRPr="005C185C">
        <w:rPr>
          <w:rFonts w:eastAsia="Times New Roman"/>
        </w:rPr>
        <w:t>(1)</w:t>
      </w:r>
      <w:r w:rsidR="005C185C" w:rsidRPr="005C185C">
        <w:rPr>
          <w:rFonts w:eastAsia="Times New Roman"/>
        </w:rPr>
        <w:tab/>
        <w:t xml:space="preserve">A magistrate must expedite an eviction by ordering a tenant </w:t>
      </w:r>
      <w:r w:rsidR="000C6B0C">
        <w:rPr>
          <w:rFonts w:eastAsia="Times New Roman"/>
        </w:rPr>
        <w:t xml:space="preserve">to </w:t>
      </w:r>
      <w:r w:rsidR="005C185C" w:rsidRPr="005C185C">
        <w:rPr>
          <w:rFonts w:eastAsia="Times New Roman"/>
        </w:rPr>
        <w:t>vacate the premises occupied by him within twenty</w:t>
      </w:r>
      <w:r w:rsidR="008908EC">
        <w:rPr>
          <w:rFonts w:eastAsia="Times New Roman"/>
        </w:rPr>
        <w:t>-</w:t>
      </w:r>
      <w:r w:rsidR="005C185C" w:rsidRPr="005C185C">
        <w:rPr>
          <w:rFonts w:eastAsia="Times New Roman"/>
        </w:rPr>
        <w:t>four hours i</w:t>
      </w:r>
      <w:r w:rsidR="00967E8E" w:rsidRPr="005C185C">
        <w:rPr>
          <w:rFonts w:eastAsia="Times New Roman"/>
        </w:rPr>
        <w:t>f</w:t>
      </w:r>
      <w:r w:rsidR="00E660A9" w:rsidRPr="005C185C">
        <w:rPr>
          <w:rFonts w:eastAsia="Times New Roman"/>
        </w:rPr>
        <w:t>,</w:t>
      </w:r>
      <w:r w:rsidR="00C458DF" w:rsidRPr="005C185C">
        <w:rPr>
          <w:rFonts w:eastAsia="Times New Roman"/>
        </w:rPr>
        <w:t xml:space="preserve"> after a landlord or his agent applies to have a tenant evicted pursuant to Section 27-37-</w:t>
      </w:r>
      <w:r w:rsidR="00967E8E" w:rsidRPr="005C185C">
        <w:rPr>
          <w:rFonts w:eastAsia="Times New Roman"/>
        </w:rPr>
        <w:t>20,</w:t>
      </w:r>
      <w:r w:rsidR="00C458DF" w:rsidRPr="005C185C">
        <w:rPr>
          <w:rFonts w:eastAsia="Times New Roman"/>
        </w:rPr>
        <w:t xml:space="preserve"> a tenant</w:t>
      </w:r>
      <w:r w:rsidR="008908EC">
        <w:rPr>
          <w:rFonts w:eastAsia="Times New Roman"/>
        </w:rPr>
        <w:t xml:space="preserve"> </w:t>
      </w:r>
      <w:r w:rsidR="008908EC" w:rsidRPr="005C185C">
        <w:rPr>
          <w:rFonts w:eastAsia="Times New Roman"/>
        </w:rPr>
        <w:t xml:space="preserve">or another </w:t>
      </w:r>
      <w:r w:rsidR="008908EC">
        <w:rPr>
          <w:rFonts w:eastAsia="Times New Roman"/>
        </w:rPr>
        <w:t xml:space="preserve">person </w:t>
      </w:r>
      <w:r w:rsidR="00D965EE" w:rsidRPr="005C185C">
        <w:rPr>
          <w:rFonts w:eastAsia="Times New Roman"/>
        </w:rPr>
        <w:t>who is on the premises with the tenant’s permission or who is allowed access to the premises by the tenant</w:t>
      </w:r>
      <w:r w:rsidR="005C185C" w:rsidRPr="005C185C">
        <w:rPr>
          <w:rFonts w:eastAsia="Times New Roman"/>
        </w:rPr>
        <w:t>:</w:t>
      </w:r>
    </w:p>
    <w:p w:rsidR="005C185C" w:rsidRPr="005C185C" w:rsidRDefault="005C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  <w:t>(i)</w:t>
      </w:r>
      <w:r w:rsidRPr="005C185C">
        <w:rPr>
          <w:rFonts w:eastAsia="Times New Roman"/>
        </w:rPr>
        <w:tab/>
      </w:r>
      <w:r w:rsidR="00415BF8" w:rsidRPr="005C185C">
        <w:rPr>
          <w:rFonts w:eastAsia="Times New Roman"/>
        </w:rPr>
        <w:t>deliberately or negligently destroys, defaces, damages, impairs, or r</w:t>
      </w:r>
      <w:r w:rsidR="00D965EE">
        <w:rPr>
          <w:rFonts w:eastAsia="Times New Roman"/>
        </w:rPr>
        <w:t>emoves any part of the premises</w:t>
      </w:r>
      <w:r w:rsidR="00C458DF" w:rsidRPr="005C185C">
        <w:rPr>
          <w:rFonts w:eastAsia="Times New Roman"/>
        </w:rPr>
        <w:t>;</w:t>
      </w:r>
      <w:r w:rsidR="00415BF8" w:rsidRPr="005C185C">
        <w:rPr>
          <w:rFonts w:eastAsia="Times New Roman"/>
        </w:rPr>
        <w:t xml:space="preserve"> or</w:t>
      </w:r>
    </w:p>
    <w:p w:rsidR="005C185C" w:rsidRPr="005C185C" w:rsidRDefault="005C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  <w:t>(ii)</w:t>
      </w:r>
      <w:r w:rsidRPr="005C185C">
        <w:rPr>
          <w:rFonts w:eastAsia="Times New Roman"/>
        </w:rPr>
        <w:tab/>
      </w:r>
      <w:r w:rsidR="00415BF8" w:rsidRPr="005C185C">
        <w:rPr>
          <w:rFonts w:eastAsia="Times New Roman"/>
        </w:rPr>
        <w:t>engages in criminal activity on the premises</w:t>
      </w:r>
      <w:r w:rsidRPr="005C185C">
        <w:rPr>
          <w:rFonts w:eastAsia="Times New Roman"/>
        </w:rPr>
        <w:t>.</w:t>
      </w:r>
    </w:p>
    <w:p w:rsidR="003348B4" w:rsidRPr="00C458DF" w:rsidRDefault="005C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5C185C">
        <w:rPr>
          <w:rFonts w:eastAsia="Times New Roman"/>
        </w:rPr>
        <w:tab/>
      </w:r>
      <w:r w:rsidRPr="005C185C">
        <w:rPr>
          <w:rFonts w:eastAsia="Times New Roman"/>
        </w:rPr>
        <w:tab/>
        <w:t>(2)</w:t>
      </w:r>
      <w:r w:rsidRPr="005C185C">
        <w:rPr>
          <w:rFonts w:eastAsia="Times New Roman"/>
        </w:rPr>
        <w:tab/>
        <w:t>T</w:t>
      </w:r>
      <w:r w:rsidR="00E660A9" w:rsidRPr="005C185C">
        <w:rPr>
          <w:rFonts w:eastAsia="Times New Roman"/>
        </w:rPr>
        <w:t>he order expediting eviction must be supported by a finding supported by cause shown by the landlor</w:t>
      </w:r>
      <w:r w:rsidR="008908EC">
        <w:rPr>
          <w:rFonts w:eastAsia="Times New Roman"/>
        </w:rPr>
        <w:t>d or his agent that the tenant i</w:t>
      </w:r>
      <w:r w:rsidR="00E660A9" w:rsidRPr="005C185C">
        <w:rPr>
          <w:rFonts w:eastAsia="Times New Roman"/>
        </w:rPr>
        <w:t>s engaged in the activities described herein</w:t>
      </w:r>
      <w:r w:rsidR="00415BF8" w:rsidRPr="005C185C">
        <w:rPr>
          <w:rFonts w:eastAsia="Times New Roman"/>
        </w:rPr>
        <w:t>.</w:t>
      </w:r>
      <w:r w:rsidR="00C458DF">
        <w:rPr>
          <w:rFonts w:eastAsia="Times New Roman"/>
        </w:rPr>
        <w:t>”</w:t>
      </w:r>
    </w:p>
    <w:p w:rsidR="0033459A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459A" w:rsidRPr="00522CE0" w:rsidRDefault="003345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458D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01CD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C2C9E" w:rsidRDefault="00EC2C9E" w:rsidP="00EC2C9E">
      <w:pPr>
        <w:suppressAutoHyphens/>
        <w:jc w:val="both"/>
        <w:rPr>
          <w:rFonts w:eastAsia="Times New Roman"/>
        </w:rPr>
      </w:pPr>
    </w:p>
    <w:sectPr w:rsidR="00EC2C9E" w:rsidSect="00EC2C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E8E" w:rsidRDefault="00967E8E" w:rsidP="00522CE0">
      <w:r>
        <w:separator/>
      </w:r>
    </w:p>
  </w:endnote>
  <w:endnote w:type="continuationSeparator" w:id="0">
    <w:p w:rsidR="00967E8E" w:rsidRDefault="00967E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AB44E2-8682-49A9-8304-55F5F22D058D}"/>
    <w:embedBold r:id="rId2" w:fontKey="{40D46465-C8CC-4C29-B4B3-739928D2A0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17C3A0-9E88-4587-A4D7-50E9DD60CA34}"/>
    <w:embedBold r:id="rId4" w:fontKey="{0F143D8A-3938-4262-AEF9-23A10DDA9A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A3617F-E9F6-4796-AD24-42D62004C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C9E" w:rsidRPr="00D21AB3" w:rsidRDefault="00EC2C9E" w:rsidP="00D21A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68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E8E" w:rsidRDefault="00967E8E" w:rsidP="00522CE0">
      <w:r>
        <w:separator/>
      </w:r>
    </w:p>
  </w:footnote>
  <w:footnote w:type="continuationSeparator" w:id="0">
    <w:p w:rsidR="00967E8E" w:rsidRDefault="00967E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EX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318"/>
    <w:docVar w:name="dvBillNumberPrefix" w:val="S. "/>
    <w:docVar w:name="dvOriginalBody" w:val="Senate"/>
    <w:docVar w:name="fulldraftpath" w:val="L:\S-RES\KS\016EXPE.DMR.KS.DOCX"/>
    <w:docVar w:name="NameofBody" w:val="S"/>
    <w:docVar w:name="vgroup2" w:val="S-RES"/>
  </w:docVars>
  <w:rsids>
    <w:rsidRoot w:val="0033459A"/>
    <w:rsid w:val="00042AC1"/>
    <w:rsid w:val="00046516"/>
    <w:rsid w:val="00072458"/>
    <w:rsid w:val="0007601D"/>
    <w:rsid w:val="000B0720"/>
    <w:rsid w:val="000B5EAF"/>
    <w:rsid w:val="000C6B0C"/>
    <w:rsid w:val="001315B2"/>
    <w:rsid w:val="00170561"/>
    <w:rsid w:val="00186AC9"/>
    <w:rsid w:val="00197DF1"/>
    <w:rsid w:val="001B3DD9"/>
    <w:rsid w:val="001B7E5D"/>
    <w:rsid w:val="001D3BAC"/>
    <w:rsid w:val="001F1706"/>
    <w:rsid w:val="00216025"/>
    <w:rsid w:val="00245C4E"/>
    <w:rsid w:val="002C1321"/>
    <w:rsid w:val="002C2031"/>
    <w:rsid w:val="002C5896"/>
    <w:rsid w:val="002C58CB"/>
    <w:rsid w:val="002D3BED"/>
    <w:rsid w:val="00307C2B"/>
    <w:rsid w:val="00315D04"/>
    <w:rsid w:val="0033459A"/>
    <w:rsid w:val="003348B4"/>
    <w:rsid w:val="00383247"/>
    <w:rsid w:val="003D6E2B"/>
    <w:rsid w:val="003E7597"/>
    <w:rsid w:val="003F68A3"/>
    <w:rsid w:val="00401CD9"/>
    <w:rsid w:val="00413EBF"/>
    <w:rsid w:val="00415BF8"/>
    <w:rsid w:val="0044020F"/>
    <w:rsid w:val="00450668"/>
    <w:rsid w:val="00454138"/>
    <w:rsid w:val="00457A0C"/>
    <w:rsid w:val="004813A2"/>
    <w:rsid w:val="004952FA"/>
    <w:rsid w:val="004B6A22"/>
    <w:rsid w:val="004D7F37"/>
    <w:rsid w:val="00522CE0"/>
    <w:rsid w:val="00541951"/>
    <w:rsid w:val="00565148"/>
    <w:rsid w:val="00570403"/>
    <w:rsid w:val="00591729"/>
    <w:rsid w:val="00593361"/>
    <w:rsid w:val="005A413B"/>
    <w:rsid w:val="005A5017"/>
    <w:rsid w:val="005A648C"/>
    <w:rsid w:val="005B6BA2"/>
    <w:rsid w:val="005C185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26FF"/>
    <w:rsid w:val="007C5BBA"/>
    <w:rsid w:val="007E5CB7"/>
    <w:rsid w:val="008314D2"/>
    <w:rsid w:val="00852F76"/>
    <w:rsid w:val="00870F6F"/>
    <w:rsid w:val="008908EC"/>
    <w:rsid w:val="008B2F42"/>
    <w:rsid w:val="008C3697"/>
    <w:rsid w:val="008E185F"/>
    <w:rsid w:val="008F023B"/>
    <w:rsid w:val="00904E16"/>
    <w:rsid w:val="009162B3"/>
    <w:rsid w:val="00927C62"/>
    <w:rsid w:val="00967E8E"/>
    <w:rsid w:val="00983951"/>
    <w:rsid w:val="00984124"/>
    <w:rsid w:val="00984640"/>
    <w:rsid w:val="00995C37"/>
    <w:rsid w:val="009C118A"/>
    <w:rsid w:val="00A02011"/>
    <w:rsid w:val="00A2394E"/>
    <w:rsid w:val="00A4011E"/>
    <w:rsid w:val="00A86015"/>
    <w:rsid w:val="00A9594E"/>
    <w:rsid w:val="00AE59C8"/>
    <w:rsid w:val="00B10098"/>
    <w:rsid w:val="00B5790D"/>
    <w:rsid w:val="00B945C5"/>
    <w:rsid w:val="00BA20EA"/>
    <w:rsid w:val="00BA5B29"/>
    <w:rsid w:val="00BB5AFC"/>
    <w:rsid w:val="00BC0A56"/>
    <w:rsid w:val="00C45366"/>
    <w:rsid w:val="00C458DF"/>
    <w:rsid w:val="00C57023"/>
    <w:rsid w:val="00C74052"/>
    <w:rsid w:val="00CB187A"/>
    <w:rsid w:val="00CB4601"/>
    <w:rsid w:val="00CC0EC7"/>
    <w:rsid w:val="00CC251A"/>
    <w:rsid w:val="00CF2C98"/>
    <w:rsid w:val="00D07AA4"/>
    <w:rsid w:val="00D1088B"/>
    <w:rsid w:val="00D1286F"/>
    <w:rsid w:val="00D14DE6"/>
    <w:rsid w:val="00D156D2"/>
    <w:rsid w:val="00D21AB3"/>
    <w:rsid w:val="00D35486"/>
    <w:rsid w:val="00D53E29"/>
    <w:rsid w:val="00D86943"/>
    <w:rsid w:val="00D965EE"/>
    <w:rsid w:val="00DA3C6B"/>
    <w:rsid w:val="00DA47B9"/>
    <w:rsid w:val="00DE5635"/>
    <w:rsid w:val="00E058D3"/>
    <w:rsid w:val="00E12CA0"/>
    <w:rsid w:val="00E2236D"/>
    <w:rsid w:val="00E660A9"/>
    <w:rsid w:val="00E76AD9"/>
    <w:rsid w:val="00E91E2F"/>
    <w:rsid w:val="00EA3546"/>
    <w:rsid w:val="00EB47AE"/>
    <w:rsid w:val="00EC2C9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8EADAFCE-C549-486B-819D-78C4DA08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2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2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18_2017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321</Words>
  <Characters>1700</Characters>
  <Application>Microsoft Office Word</Application>
  <DocSecurity>0</DocSecurity>
  <Lines>73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318: Tenant ejection - South Carolina Legislature Online</dc:title>
  <dc:subject/>
  <dc:creator>%USERNAME%</dc:creator>
  <cp:keywords/>
  <dc:description/>
  <cp:lastModifiedBy>S Volk</cp:lastModifiedBy>
  <cp:revision>2</cp:revision>
  <dcterms:created xsi:type="dcterms:W3CDTF">2017-01-30T15:56:00Z</dcterms:created>
  <dcterms:modified xsi:type="dcterms:W3CDTF">2017-01-30T15:56:00Z</dcterms:modified>
</cp:coreProperties>
</file>