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C8B" w:rsidRDefault="00393C8B" w:rsidP="00393C8B">
      <w:pPr>
        <w:widowControl w:val="0"/>
        <w:jc w:val="center"/>
      </w:pPr>
      <w:r w:rsidRPr="00393C8B">
        <w:rPr>
          <w:b/>
        </w:rPr>
        <w:t>South Carolina General Assembly</w:t>
      </w:r>
    </w:p>
    <w:p w:rsidR="00393C8B" w:rsidRDefault="00393C8B" w:rsidP="00393C8B">
      <w:pPr>
        <w:widowControl w:val="0"/>
        <w:jc w:val="center"/>
      </w:pPr>
      <w:r>
        <w:t>122nd Session, 2017-2018</w:t>
      </w:r>
    </w:p>
    <w:p w:rsidR="00393C8B" w:rsidRDefault="00393C8B" w:rsidP="00393C8B">
      <w:pPr>
        <w:widowControl w:val="0"/>
        <w:jc w:val="left"/>
      </w:pPr>
    </w:p>
    <w:p w:rsidR="00393C8B" w:rsidRDefault="00393C8B" w:rsidP="00393C8B">
      <w:pPr>
        <w:widowControl w:val="0"/>
        <w:jc w:val="left"/>
        <w:rPr>
          <w:b/>
        </w:rPr>
      </w:pPr>
      <w:r w:rsidRPr="00393C8B">
        <w:rPr>
          <w:b/>
        </w:rPr>
        <w:t>H. 3383</w:t>
      </w:r>
    </w:p>
    <w:p w:rsidR="00393C8B" w:rsidRDefault="00393C8B" w:rsidP="00393C8B">
      <w:pPr>
        <w:widowControl w:val="0"/>
        <w:jc w:val="left"/>
        <w:rPr>
          <w:b/>
        </w:rPr>
      </w:pPr>
    </w:p>
    <w:p w:rsidR="00393C8B" w:rsidRDefault="00393C8B" w:rsidP="00393C8B">
      <w:pPr>
        <w:widowControl w:val="0"/>
        <w:jc w:val="left"/>
      </w:pPr>
      <w:r w:rsidRPr="00393C8B">
        <w:rPr>
          <w:b/>
        </w:rPr>
        <w:t>STATUS INFORMATION</w:t>
      </w:r>
    </w:p>
    <w:p w:rsidR="00393C8B" w:rsidRDefault="00393C8B" w:rsidP="00393C8B">
      <w:pPr>
        <w:widowControl w:val="0"/>
        <w:jc w:val="left"/>
      </w:pPr>
    </w:p>
    <w:p w:rsidR="00393C8B" w:rsidRDefault="00393C8B" w:rsidP="00393C8B">
      <w:pPr>
        <w:widowControl w:val="0"/>
        <w:jc w:val="left"/>
      </w:pPr>
      <w:r>
        <w:t>House Resolution</w:t>
      </w:r>
    </w:p>
    <w:p w:rsidR="00393C8B" w:rsidRDefault="00393C8B" w:rsidP="00393C8B">
      <w:pPr>
        <w:widowControl w:val="0"/>
        <w:jc w:val="left"/>
      </w:pPr>
      <w:r>
        <w:t>Sponsors: Reps. J.E. Smith,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Sottile, Spires, Stavrinakis, Stringer, Tallon, Taylor, Thayer, Thigpen, Toole, Weeks, West, Wheeler, Whipper, White, Whitmire, Williams, Willis and Yow</w:t>
      </w:r>
    </w:p>
    <w:p w:rsidR="00393C8B" w:rsidRDefault="00393C8B" w:rsidP="00393C8B">
      <w:pPr>
        <w:widowControl w:val="0"/>
        <w:jc w:val="left"/>
      </w:pPr>
      <w:r>
        <w:t>Document Path: l:\council\bills\rm\1007sa17.docx</w:t>
      </w:r>
    </w:p>
    <w:p w:rsidR="00393C8B" w:rsidRDefault="00393C8B" w:rsidP="00393C8B">
      <w:pPr>
        <w:widowControl w:val="0"/>
        <w:jc w:val="left"/>
      </w:pPr>
    </w:p>
    <w:p w:rsidR="00393C8B" w:rsidRDefault="00393C8B" w:rsidP="00393C8B">
      <w:pPr>
        <w:widowControl w:val="0"/>
        <w:jc w:val="left"/>
      </w:pPr>
      <w:r>
        <w:t>Introduced in the House on January 11, 2017</w:t>
      </w:r>
    </w:p>
    <w:p w:rsidR="00393C8B" w:rsidRDefault="00393C8B" w:rsidP="00393C8B">
      <w:pPr>
        <w:widowControl w:val="0"/>
        <w:jc w:val="left"/>
      </w:pPr>
      <w:r>
        <w:t>Adopted by the House on January 11, 2017</w:t>
      </w:r>
    </w:p>
    <w:p w:rsidR="00393C8B" w:rsidRDefault="00393C8B" w:rsidP="00393C8B">
      <w:pPr>
        <w:widowControl w:val="0"/>
        <w:jc w:val="left"/>
      </w:pPr>
    </w:p>
    <w:p w:rsidR="00393C8B" w:rsidRDefault="00393C8B" w:rsidP="00393C8B">
      <w:pPr>
        <w:widowControl w:val="0"/>
        <w:jc w:val="left"/>
      </w:pPr>
      <w:r>
        <w:t xml:space="preserve">Summary: </w:t>
      </w:r>
      <w:r w:rsidR="005D4431">
        <w:t>Deborah Ellison Whittle</w:t>
      </w:r>
    </w:p>
    <w:p w:rsidR="00393C8B" w:rsidRDefault="00393C8B" w:rsidP="00393C8B">
      <w:pPr>
        <w:widowControl w:val="0"/>
        <w:jc w:val="left"/>
      </w:pPr>
    </w:p>
    <w:p w:rsidR="00393C8B" w:rsidRDefault="00393C8B" w:rsidP="00393C8B">
      <w:pPr>
        <w:widowControl w:val="0"/>
        <w:jc w:val="left"/>
      </w:pPr>
    </w:p>
    <w:p w:rsidR="00393C8B" w:rsidRDefault="00393C8B" w:rsidP="00393C8B">
      <w:pPr>
        <w:widowControl w:val="0"/>
        <w:tabs>
          <w:tab w:val="center" w:pos="590"/>
          <w:tab w:val="center" w:pos="1440"/>
          <w:tab w:val="left" w:pos="1872"/>
          <w:tab w:val="left" w:pos="9187"/>
        </w:tabs>
        <w:jc w:val="left"/>
      </w:pPr>
      <w:r w:rsidRPr="00393C8B">
        <w:rPr>
          <w:b/>
        </w:rPr>
        <w:t>HISTORY OF LEGISLATIVE ACTIONS</w:t>
      </w:r>
    </w:p>
    <w:p w:rsidR="00393C8B" w:rsidRDefault="00393C8B" w:rsidP="00393C8B">
      <w:pPr>
        <w:widowControl w:val="0"/>
        <w:tabs>
          <w:tab w:val="center" w:pos="590"/>
          <w:tab w:val="center" w:pos="1440"/>
          <w:tab w:val="left" w:pos="1872"/>
          <w:tab w:val="left" w:pos="9187"/>
        </w:tabs>
        <w:jc w:val="left"/>
      </w:pPr>
    </w:p>
    <w:p w:rsidR="00393C8B" w:rsidRPr="00393C8B" w:rsidRDefault="00393C8B" w:rsidP="00393C8B">
      <w:pPr>
        <w:widowControl w:val="0"/>
        <w:tabs>
          <w:tab w:val="center" w:pos="590"/>
          <w:tab w:val="center" w:pos="1440"/>
          <w:tab w:val="left" w:pos="1872"/>
          <w:tab w:val="left" w:pos="9187"/>
        </w:tabs>
        <w:jc w:val="left"/>
      </w:pPr>
      <w:r w:rsidRPr="00393C8B">
        <w:rPr>
          <w:u w:val="single"/>
        </w:rPr>
        <w:tab/>
        <w:t>Date</w:t>
      </w:r>
      <w:r w:rsidRPr="00393C8B">
        <w:rPr>
          <w:u w:val="single"/>
        </w:rPr>
        <w:tab/>
        <w:t>Body</w:t>
      </w:r>
      <w:r w:rsidRPr="00393C8B">
        <w:rPr>
          <w:u w:val="single"/>
        </w:rPr>
        <w:tab/>
        <w:t>Action Description with journal page number</w:t>
      </w:r>
      <w:r w:rsidRPr="00393C8B">
        <w:rPr>
          <w:u w:val="single"/>
        </w:rPr>
        <w:tab/>
      </w:r>
    </w:p>
    <w:p w:rsidR="002E3137" w:rsidRDefault="002E3137" w:rsidP="002E3137">
      <w:pPr>
        <w:widowControl w:val="0"/>
        <w:tabs>
          <w:tab w:val="right" w:pos="1008"/>
          <w:tab w:val="left" w:pos="1152"/>
          <w:tab w:val="left" w:pos="1872"/>
          <w:tab w:val="left" w:pos="9187"/>
        </w:tabs>
        <w:ind w:left="2088" w:hanging="2088"/>
        <w:jc w:val="left"/>
      </w:pPr>
      <w:r>
        <w:tab/>
        <w:t>1/11/2017</w:t>
      </w:r>
      <w:r>
        <w:tab/>
        <w:t>House</w:t>
      </w:r>
      <w:r>
        <w:tab/>
      </w:r>
      <w:r w:rsidRPr="000A4213">
        <w:t>Introduced and adopted (</w:t>
      </w:r>
      <w:hyperlink r:id="rId7" w:history="1">
        <w:r w:rsidRPr="000A4213">
          <w:rPr>
            <w:rStyle w:val="Hyperlink"/>
          </w:rPr>
          <w:t>House Journal</w:t>
        </w:r>
        <w:r w:rsidRPr="000A4213">
          <w:rPr>
            <w:rStyle w:val="Hyperlink"/>
          </w:rPr>
          <w:noBreakHyphen/>
          <w:t>page 18</w:t>
        </w:r>
      </w:hyperlink>
      <w:r w:rsidRPr="000A4213">
        <w:t>)</w:t>
      </w:r>
    </w:p>
    <w:p w:rsidR="002E3137" w:rsidRDefault="002E3137" w:rsidP="002E3137">
      <w:pPr>
        <w:widowControl w:val="0"/>
        <w:tabs>
          <w:tab w:val="right" w:pos="1008"/>
          <w:tab w:val="left" w:pos="1152"/>
          <w:tab w:val="left" w:pos="1872"/>
          <w:tab w:val="left" w:pos="9187"/>
        </w:tabs>
        <w:ind w:left="2088" w:hanging="2088"/>
        <w:jc w:val="left"/>
      </w:pPr>
    </w:p>
    <w:p w:rsidR="00393C8B" w:rsidRDefault="00393C8B" w:rsidP="00393C8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93C8B">
          <w:rPr>
            <w:rStyle w:val="Hyperlink"/>
          </w:rPr>
          <w:t>legislative information</w:t>
        </w:r>
      </w:hyperlink>
      <w:r>
        <w:t xml:space="preserve"> at the website</w:t>
      </w:r>
    </w:p>
    <w:p w:rsidR="00393C8B" w:rsidRDefault="00393C8B" w:rsidP="00393C8B">
      <w:pPr>
        <w:widowControl w:val="0"/>
        <w:tabs>
          <w:tab w:val="right" w:pos="1008"/>
          <w:tab w:val="left" w:pos="1152"/>
          <w:tab w:val="left" w:pos="1872"/>
          <w:tab w:val="left" w:pos="9187"/>
        </w:tabs>
        <w:ind w:left="2088" w:hanging="2088"/>
        <w:jc w:val="left"/>
      </w:pPr>
    </w:p>
    <w:p w:rsidR="00393C8B" w:rsidRPr="00393C8B" w:rsidRDefault="00393C8B" w:rsidP="00393C8B">
      <w:pPr>
        <w:widowControl w:val="0"/>
        <w:tabs>
          <w:tab w:val="right" w:pos="1008"/>
          <w:tab w:val="left" w:pos="1152"/>
          <w:tab w:val="left" w:pos="1872"/>
          <w:tab w:val="left" w:pos="9187"/>
        </w:tabs>
        <w:ind w:left="2088" w:hanging="2088"/>
        <w:jc w:val="left"/>
      </w:pPr>
    </w:p>
    <w:p w:rsidR="00393C8B" w:rsidRDefault="00393C8B" w:rsidP="00393C8B">
      <w:r w:rsidRPr="00393C8B">
        <w:rPr>
          <w:b/>
        </w:rPr>
        <w:t>VERSIONS OF THIS BILL</w:t>
      </w:r>
    </w:p>
    <w:p w:rsidR="00393C8B" w:rsidRDefault="00393C8B" w:rsidP="00393C8B"/>
    <w:p w:rsidR="00393C8B" w:rsidRDefault="00340B96" w:rsidP="00393C8B">
      <w:hyperlink r:id="rId9" w:history="1">
        <w:r w:rsidR="00393C8B">
          <w:rPr>
            <w:rStyle w:val="Hyperlink"/>
          </w:rPr>
          <w:t>1/11/2017</w:t>
        </w:r>
      </w:hyperlink>
    </w:p>
    <w:p w:rsidR="00393C8B" w:rsidRDefault="00393C8B" w:rsidP="00393C8B"/>
    <w:p w:rsidR="00393C8B" w:rsidRDefault="00393C8B" w:rsidP="00393C8B">
      <w:pPr>
        <w:sectPr w:rsidR="00393C8B" w:rsidSect="00393C8B">
          <w:pgSz w:w="12240" w:h="15840" w:code="1"/>
          <w:pgMar w:top="1080" w:right="1440" w:bottom="1080" w:left="1440" w:header="720" w:footer="720" w:gutter="0"/>
          <w:cols w:space="720"/>
          <w:noEndnote/>
          <w:docGrid w:linePitch="360"/>
        </w:sectPr>
      </w:pPr>
    </w:p>
    <w:p w:rsidR="003337F0" w:rsidRDefault="00333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173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EF3" w:rsidRDefault="00D05E3D" w:rsidP="007D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7D3EF3">
        <w:t xml:space="preserve">RECOGNIZE AND HONOR </w:t>
      </w:r>
      <w:r w:rsidR="007D3EF3">
        <w:rPr>
          <w:u w:color="000000" w:themeColor="text1"/>
        </w:rPr>
        <w:t xml:space="preserve">DEBORAH ELLISON </w:t>
      </w:r>
      <w:r w:rsidR="007D3EF3" w:rsidRPr="00057C52">
        <w:rPr>
          <w:u w:color="000000" w:themeColor="text1"/>
        </w:rPr>
        <w:t>WHITTLE</w:t>
      </w:r>
      <w:r w:rsidR="007D3EF3">
        <w:rPr>
          <w:u w:color="000000" w:themeColor="text1"/>
        </w:rPr>
        <w:t xml:space="preserve"> </w:t>
      </w:r>
      <w:r w:rsidR="007D3EF3">
        <w:t>OF ORANGEBURG COUNTY, A BLATT BUILDING RECEPTIONIST FOR THE HOUSE OF REPRESENTATIVES, ON THE OCCASION OF HER RETIREMENT, TO THANK HER FOR HER NEARLY TWENTY</w:t>
      </w:r>
      <w:r w:rsidR="00586CB0">
        <w:noBreakHyphen/>
      </w:r>
      <w:r w:rsidR="007D3EF3">
        <w:t>SEVEN YEARS OF OUTSTANDING AND DEDICATED SERVICE TO THE STATE OF SOUTH CAROLINA, AND TO WISH HER MUCH SUCCESS AND 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33DC" w:rsidRDefault="00301739"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433DC">
        <w:t xml:space="preserve">for almost three decades, </w:t>
      </w:r>
      <w:r w:rsidR="003433DC" w:rsidRPr="00057C52">
        <w:rPr>
          <w:u w:color="000000" w:themeColor="text1"/>
        </w:rPr>
        <w:t xml:space="preserve">Deborah Ellison </w:t>
      </w:r>
      <w:r w:rsidR="003433DC">
        <w:t>Whittle carried out her duties as a South Carolina state government staff member with poise and excellence, most recently as Blatt Building third</w:t>
      </w:r>
      <w:r w:rsidR="00586CB0">
        <w:noBreakHyphen/>
      </w:r>
      <w:r w:rsidR="003433DC">
        <w:t>floor receptionist for the House of Representatives; and</w:t>
      </w: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Columbia to Steve and Jerusha Ellison, Debbie, as she is affectionately called, attended Springfield High School. She began work with the State of South Carolina in September 1989, when she took up her duties as a clerical helper. In time, she became committee assistant to the House Agricultural Committee, serving over the years under three chairmen. Later, she moved to the Blatt Building to serve first as second</w:t>
      </w:r>
      <w:r w:rsidR="00586CB0">
        <w:noBreakHyphen/>
      </w:r>
      <w:r>
        <w:t>floor receptionist and finally as third</w:t>
      </w:r>
      <w:r w:rsidR="00586CB0">
        <w:noBreakHyphen/>
      </w:r>
      <w:r>
        <w:t>floor receptionist. She brought her career to a conclusion on June 20, 2016, and commenced what her colleagues, friends, and family have no doubt will prove a fruitful retirement; and</w:t>
      </w: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appreciative of her sense of humor, her colleagues will tell you Debbie always has a cheerful joke or story to share. In addition, her caring spirit endears this lovable lady to those with whom she works; and</w:t>
      </w: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lastRenderedPageBreak/>
        <w:t>Whereas, as a woman of faith, Debbie Whittle is an active m</w:t>
      </w:r>
      <w:r w:rsidRPr="00135813">
        <w:rPr>
          <w:color w:val="000000" w:themeColor="text1"/>
          <w:u w:color="000000" w:themeColor="text1"/>
        </w:rPr>
        <w:t xml:space="preserve">ember of </w:t>
      </w:r>
      <w:r>
        <w:rPr>
          <w:color w:val="000000" w:themeColor="text1"/>
          <w:u w:color="000000" w:themeColor="text1"/>
        </w:rPr>
        <w:t>Springfield Baptist</w:t>
      </w:r>
      <w:r w:rsidRPr="00135813">
        <w:rPr>
          <w:color w:val="000000" w:themeColor="text1"/>
          <w:u w:color="000000" w:themeColor="text1"/>
        </w:rPr>
        <w:t xml:space="preserve"> Church</w:t>
      </w:r>
      <w:r>
        <w:rPr>
          <w:color w:val="000000" w:themeColor="text1"/>
          <w:u w:color="000000" w:themeColor="text1"/>
        </w:rPr>
        <w:t xml:space="preserve"> in her community. I</w:t>
      </w:r>
      <w:r>
        <w:t xml:space="preserve">n her family circle, she takes pleasure in the company of </w:t>
      </w:r>
      <w:r w:rsidRPr="00057C52">
        <w:rPr>
          <w:u w:color="000000" w:themeColor="text1"/>
        </w:rPr>
        <w:t>daughter Theresa</w:t>
      </w:r>
      <w:r>
        <w:rPr>
          <w:u w:color="000000" w:themeColor="text1"/>
        </w:rPr>
        <w:t xml:space="preserve">, </w:t>
      </w:r>
      <w:r w:rsidRPr="00057C52">
        <w:rPr>
          <w:u w:color="000000" w:themeColor="text1"/>
        </w:rPr>
        <w:t>son Mark</w:t>
      </w:r>
      <w:r>
        <w:rPr>
          <w:u w:color="000000" w:themeColor="text1"/>
        </w:rPr>
        <w:t>, and grandchildre</w:t>
      </w:r>
      <w:r w:rsidRPr="00057C52">
        <w:rPr>
          <w:u w:color="000000" w:themeColor="text1"/>
        </w:rPr>
        <w:t>n</w:t>
      </w:r>
      <w:r>
        <w:rPr>
          <w:u w:color="000000" w:themeColor="text1"/>
        </w:rPr>
        <w:t xml:space="preserve"> </w:t>
      </w:r>
      <w:r w:rsidRPr="00057C52">
        <w:rPr>
          <w:u w:color="000000" w:themeColor="text1"/>
        </w:rPr>
        <w:t>Cameron</w:t>
      </w:r>
      <w:r>
        <w:rPr>
          <w:u w:color="000000" w:themeColor="text1"/>
        </w:rPr>
        <w:t xml:space="preserve">, </w:t>
      </w:r>
      <w:r w:rsidRPr="00057C52">
        <w:rPr>
          <w:u w:color="000000" w:themeColor="text1"/>
        </w:rPr>
        <w:t>Brett</w:t>
      </w:r>
      <w:r>
        <w:rPr>
          <w:u w:color="000000" w:themeColor="text1"/>
        </w:rPr>
        <w:t xml:space="preserve">, </w:t>
      </w:r>
      <w:r w:rsidRPr="00057C52">
        <w:rPr>
          <w:u w:color="000000" w:themeColor="text1"/>
        </w:rPr>
        <w:t>Austin</w:t>
      </w:r>
      <w:r>
        <w:rPr>
          <w:u w:color="000000" w:themeColor="text1"/>
        </w:rPr>
        <w:t xml:space="preserve">, </w:t>
      </w:r>
      <w:r w:rsidRPr="00057C52">
        <w:rPr>
          <w:u w:color="000000" w:themeColor="text1"/>
        </w:rPr>
        <w:t>William</w:t>
      </w:r>
      <w:r>
        <w:rPr>
          <w:u w:color="000000" w:themeColor="text1"/>
        </w:rPr>
        <w:t xml:space="preserve">, and </w:t>
      </w:r>
      <w:r w:rsidRPr="00057C52">
        <w:rPr>
          <w:u w:color="000000" w:themeColor="text1"/>
        </w:rPr>
        <w:t>Tristan</w:t>
      </w:r>
      <w:r>
        <w:rPr>
          <w:u w:color="000000" w:themeColor="text1"/>
        </w:rPr>
        <w:t>. Debbie and her dear husband, Larry Whittle, spent more than forty happy years together before his recent passing; and</w:t>
      </w: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during Debbie</w:t>
      </w:r>
      <w:r w:rsidR="00586CB0" w:rsidRPr="00586CB0">
        <w:t>’</w:t>
      </w:r>
      <w:r>
        <w:t>s well</w:t>
      </w:r>
      <w:r w:rsidR="00586CB0">
        <w:noBreakHyphen/>
      </w:r>
      <w:r>
        <w:t>earned retirement, she looks forward to more frequent indulgence in reading, in spending time with friends and family (especially those delightful grands), and in putting her camper to good use. She may even adopt another canine friend, of which she has several, in order to maintain her reputation as a lady who “will take in a stray dog in a skinny minute.” She</w:t>
      </w:r>
      <w:r w:rsidR="00586CB0" w:rsidRPr="00586CB0">
        <w:t>’</w:t>
      </w:r>
      <w:r>
        <w:t>s particularly partial to beagles</w:t>
      </w:r>
      <w:r>
        <w:rPr>
          <w:color w:val="000000" w:themeColor="text1"/>
          <w:u w:color="000000" w:themeColor="text1"/>
        </w:rPr>
        <w:t>; and</w:t>
      </w: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 xml:space="preserve">Whereas, </w:t>
      </w:r>
      <w:r w:rsidR="00D54BA8">
        <w:rPr>
          <w:color w:val="000000" w:themeColor="text1"/>
        </w:rPr>
        <w:t>grateful for he</w:t>
      </w:r>
      <w:r>
        <w:rPr>
          <w:rFonts w:eastAsiaTheme="minorHAnsi"/>
          <w:color w:val="000000" w:themeColor="text1"/>
          <w:szCs w:val="22"/>
          <w:u w:color="000000" w:themeColor="text1"/>
        </w:rPr>
        <w:t>r many years of commit</w:t>
      </w:r>
      <w:r w:rsidR="00C00BED">
        <w:rPr>
          <w:rFonts w:eastAsiaTheme="minorHAnsi"/>
          <w:color w:val="000000" w:themeColor="text1"/>
          <w:szCs w:val="22"/>
          <w:u w:color="000000" w:themeColor="text1"/>
        </w:rPr>
        <w:t xml:space="preserve">ted, excellent </w:t>
      </w:r>
      <w:r>
        <w:rPr>
          <w:rFonts w:eastAsiaTheme="minorHAnsi"/>
          <w:color w:val="000000" w:themeColor="text1"/>
          <w:szCs w:val="22"/>
          <w:u w:color="000000" w:themeColor="text1"/>
        </w:rPr>
        <w:t xml:space="preserve">service to the people of South Carolina, </w:t>
      </w:r>
      <w:r w:rsidR="00D54BA8">
        <w:t>the House of Representatives takes great pleasure in extending best wishes to D</w:t>
      </w:r>
      <w:r>
        <w:rPr>
          <w:rFonts w:eastAsiaTheme="minorHAnsi"/>
          <w:color w:val="000000" w:themeColor="text1"/>
          <w:szCs w:val="22"/>
          <w:u w:color="000000" w:themeColor="text1"/>
        </w:rPr>
        <w:t xml:space="preserve">ebbie Whittle as she transitions to retirement. </w:t>
      </w:r>
      <w:r w:rsidR="00F201B0">
        <w:rPr>
          <w:rFonts w:eastAsiaTheme="minorHAnsi"/>
          <w:color w:val="000000" w:themeColor="text1"/>
          <w:szCs w:val="22"/>
          <w:u w:color="000000" w:themeColor="text1"/>
        </w:rPr>
        <w:t>The members tr</w:t>
      </w:r>
      <w:r w:rsidR="00C00BED">
        <w:rPr>
          <w:rFonts w:eastAsiaTheme="minorHAnsi"/>
          <w:color w:val="000000" w:themeColor="text1"/>
          <w:szCs w:val="22"/>
          <w:u w:color="000000" w:themeColor="text1"/>
        </w:rPr>
        <w:t>u</w:t>
      </w:r>
      <w:r w:rsidR="00F201B0">
        <w:rPr>
          <w:rFonts w:eastAsiaTheme="minorHAnsi"/>
          <w:color w:val="000000" w:themeColor="text1"/>
          <w:szCs w:val="22"/>
          <w:u w:color="000000" w:themeColor="text1"/>
        </w:rPr>
        <w:t>st she will find an ab</w:t>
      </w:r>
      <w:r>
        <w:rPr>
          <w:color w:val="000000" w:themeColor="text1"/>
        </w:rPr>
        <w:t>undance of enjoyment in the more leisurely pace of the days ahead. Now, therefore,</w:t>
      </w: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A2D" w:rsidRDefault="00FA3A2D" w:rsidP="00FA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51" w:rsidRDefault="00883651" w:rsidP="00883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 xml:space="preserve">That the members of the South Carolina House of Representatives, by this resolution, </w:t>
      </w:r>
      <w:r>
        <w:t>recognize and honor D</w:t>
      </w:r>
      <w:r>
        <w:rPr>
          <w:u w:color="000000" w:themeColor="text1"/>
        </w:rPr>
        <w:t>eborah Ellison W</w:t>
      </w:r>
      <w:r w:rsidRPr="00057C52">
        <w:rPr>
          <w:u w:color="000000" w:themeColor="text1"/>
        </w:rPr>
        <w:t>hittle</w:t>
      </w:r>
      <w:r>
        <w:rPr>
          <w:u w:color="000000" w:themeColor="text1"/>
        </w:rPr>
        <w:t xml:space="preserve"> </w:t>
      </w:r>
      <w:r>
        <w:t>of Orangeburg County, a Blatt Building receptionist for the House of Representatives, on the occasion of her retirement, thank her for her nearly twenty</w:t>
      </w:r>
      <w:r w:rsidR="00586CB0">
        <w:noBreakHyphen/>
      </w:r>
      <w:r>
        <w:t>seven years of outstanding and dedicated service to the State of South Carolina, and wish her much success and fulfillment in all her future endeavors.</w:t>
      </w: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057C52">
        <w:rPr>
          <w:u w:color="000000" w:themeColor="text1"/>
        </w:rPr>
        <w:t xml:space="preserve">Deborah Ellison </w:t>
      </w:r>
      <w:r>
        <w:t>Whittle.</w:t>
      </w:r>
    </w:p>
    <w:p w:rsidR="009D3C8F" w:rsidRDefault="00586C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3C8B" w:rsidRDefault="00393C8B" w:rsidP="00393C8B">
      <w:pPr>
        <w:suppressAutoHyphens/>
      </w:pPr>
    </w:p>
    <w:sectPr w:rsidR="00393C8B" w:rsidSect="00393C8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BA8" w:rsidRDefault="00D54BA8" w:rsidP="009F0C77">
      <w:r>
        <w:separator/>
      </w:r>
    </w:p>
  </w:endnote>
  <w:endnote w:type="continuationSeparator" w:id="0">
    <w:p w:rsidR="00D54BA8" w:rsidRDefault="00D54B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CB079B-C22C-435F-8268-2AF454026205}"/>
    <w:embedBold r:id="rId2" w:fontKey="{5BC825B9-1735-4E3B-8A68-89103CE49F6B}"/>
  </w:font>
  <w:font w:name="Calibri">
    <w:panose1 w:val="020F0502020204030204"/>
    <w:charset w:val="00"/>
    <w:family w:val="swiss"/>
    <w:pitch w:val="variable"/>
    <w:sig w:usb0="E00002FF" w:usb1="4000ACFF" w:usb2="00000001" w:usb3="00000000" w:csb0="0000019F" w:csb1="00000000"/>
    <w:embedRegular r:id="rId3" w:fontKey="{05E4A7DE-F9C9-4A02-A420-1FE875FF7039}"/>
  </w:font>
  <w:font w:name="Cambria">
    <w:panose1 w:val="02040503050406030204"/>
    <w:charset w:val="00"/>
    <w:family w:val="roman"/>
    <w:pitch w:val="variable"/>
    <w:sig w:usb0="E00002FF" w:usb1="400004FF" w:usb2="00000000" w:usb3="00000000" w:csb0="0000019F" w:csb1="00000000"/>
    <w:embedRegular r:id="rId4" w:fontKey="{6930ED7D-0AEF-4178-8714-068E1A5DB0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C8B" w:rsidRPr="003337F0" w:rsidRDefault="00393C8B" w:rsidP="003337F0">
    <w:pPr>
      <w:pStyle w:val="Footer"/>
      <w:tabs>
        <w:tab w:val="clear" w:pos="4680"/>
        <w:tab w:val="clear" w:pos="9360"/>
        <w:tab w:val="center" w:pos="2995"/>
      </w:tabs>
      <w:spacing w:before="120"/>
    </w:pPr>
    <w:r>
      <w:t>[3383]</w:t>
    </w:r>
    <w:r>
      <w:tab/>
    </w:r>
    <w:r>
      <w:fldChar w:fldCharType="begin"/>
    </w:r>
    <w:r>
      <w:instrText xml:space="preserve"> PAGE  \* MERGEFORMAT </w:instrText>
    </w:r>
    <w:r>
      <w:fldChar w:fldCharType="separate"/>
    </w:r>
    <w:r w:rsidR="002E31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BA8" w:rsidRDefault="00D54BA8" w:rsidP="009F0C77">
      <w:r>
        <w:separator/>
      </w:r>
    </w:p>
  </w:footnote>
  <w:footnote w:type="continuationSeparator" w:id="0">
    <w:p w:rsidR="00D54BA8" w:rsidRDefault="00D54B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07SA17"/>
    <w:docVar w:name="CoverBillType" w:val="r"/>
    <w:docVar w:name="docpath" w:val="L:\Council\bills\RM\1007SA17.DOCX"/>
    <w:docVar w:name="dvBillNumber" w:val="3383"/>
    <w:docVar w:name="dvBillNumberPrefix" w:val="H. "/>
    <w:docVar w:name="dvOriginalBody" w:val="House"/>
    <w:docVar w:name="dvSteno" w:val="RM"/>
    <w:docVar w:name="NameofBody" w:val="h"/>
    <w:docVar w:name="vgroup2" w:val="Council"/>
  </w:docVars>
  <w:rsids>
    <w:rsidRoot w:val="00301739"/>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3137"/>
    <w:rsid w:val="002E5912"/>
    <w:rsid w:val="00301739"/>
    <w:rsid w:val="00301B21"/>
    <w:rsid w:val="00325348"/>
    <w:rsid w:val="0032732C"/>
    <w:rsid w:val="003337F0"/>
    <w:rsid w:val="00336AD0"/>
    <w:rsid w:val="003433DC"/>
    <w:rsid w:val="0037079A"/>
    <w:rsid w:val="00393C8B"/>
    <w:rsid w:val="003C4DAB"/>
    <w:rsid w:val="003D01E8"/>
    <w:rsid w:val="003E5288"/>
    <w:rsid w:val="003F6D79"/>
    <w:rsid w:val="0041760A"/>
    <w:rsid w:val="00417C01"/>
    <w:rsid w:val="004403BD"/>
    <w:rsid w:val="00461441"/>
    <w:rsid w:val="004809EE"/>
    <w:rsid w:val="004D31AA"/>
    <w:rsid w:val="004E7D54"/>
    <w:rsid w:val="005273C6"/>
    <w:rsid w:val="00530A69"/>
    <w:rsid w:val="00545593"/>
    <w:rsid w:val="00577C6C"/>
    <w:rsid w:val="00586CB0"/>
    <w:rsid w:val="005C2FE2"/>
    <w:rsid w:val="005D4431"/>
    <w:rsid w:val="005E2BC9"/>
    <w:rsid w:val="00605102"/>
    <w:rsid w:val="006215AA"/>
    <w:rsid w:val="006913C9"/>
    <w:rsid w:val="0069470D"/>
    <w:rsid w:val="00734F00"/>
    <w:rsid w:val="007A70AE"/>
    <w:rsid w:val="007D3EF3"/>
    <w:rsid w:val="008362E8"/>
    <w:rsid w:val="00883651"/>
    <w:rsid w:val="008A1768"/>
    <w:rsid w:val="008F0F33"/>
    <w:rsid w:val="008F4429"/>
    <w:rsid w:val="00905E86"/>
    <w:rsid w:val="0094021A"/>
    <w:rsid w:val="009B44AF"/>
    <w:rsid w:val="009C6A0B"/>
    <w:rsid w:val="009D3C8F"/>
    <w:rsid w:val="009F0C77"/>
    <w:rsid w:val="009F4DD1"/>
    <w:rsid w:val="00A41684"/>
    <w:rsid w:val="00A64E80"/>
    <w:rsid w:val="00A72BCD"/>
    <w:rsid w:val="00A741D9"/>
    <w:rsid w:val="00A833AB"/>
    <w:rsid w:val="00A9741D"/>
    <w:rsid w:val="00AD4B17"/>
    <w:rsid w:val="00B412D4"/>
    <w:rsid w:val="00BE3C22"/>
    <w:rsid w:val="00C00BED"/>
    <w:rsid w:val="00C0345E"/>
    <w:rsid w:val="00C3483A"/>
    <w:rsid w:val="00C74E9D"/>
    <w:rsid w:val="00C82FD3"/>
    <w:rsid w:val="00C92819"/>
    <w:rsid w:val="00CC6B7B"/>
    <w:rsid w:val="00CD2089"/>
    <w:rsid w:val="00D05E3D"/>
    <w:rsid w:val="00D54BA8"/>
    <w:rsid w:val="00D73A67"/>
    <w:rsid w:val="00D970A9"/>
    <w:rsid w:val="00DF3845"/>
    <w:rsid w:val="00E41911"/>
    <w:rsid w:val="00E92EEF"/>
    <w:rsid w:val="00EF2368"/>
    <w:rsid w:val="00F201B0"/>
    <w:rsid w:val="00F24442"/>
    <w:rsid w:val="00F35DF6"/>
    <w:rsid w:val="00F50AE3"/>
    <w:rsid w:val="00F656BA"/>
    <w:rsid w:val="00F67CF1"/>
    <w:rsid w:val="00F840F0"/>
    <w:rsid w:val="00FA3A2D"/>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9EA7B6-E13D-4B9E-A52D-EF1E8A321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93C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83&amp;session=122&amp;summary=B" TargetMode="External"/><Relationship Id="rId3" Type="http://schemas.openxmlformats.org/officeDocument/2006/relationships/settings" Target="settings.xml"/><Relationship Id="rId7" Type="http://schemas.openxmlformats.org/officeDocument/2006/relationships/hyperlink" Target="file:///h:\hj\2017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383_2017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2EBE3-583B-4F75-829C-4F8283AC1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761</Words>
  <Characters>4343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3383: Deborah Ellison Whittle - South Carolina Legislature Online</dc:title>
  <dc:creator>Rosanne McDowell</dc:creator>
  <cp:lastModifiedBy>S Volk</cp:lastModifiedBy>
  <cp:revision>2</cp:revision>
  <dcterms:created xsi:type="dcterms:W3CDTF">2017-01-17T15:29:00Z</dcterms:created>
  <dcterms:modified xsi:type="dcterms:W3CDTF">2017-01-17T15:29:00Z</dcterms:modified>
</cp:coreProperties>
</file>