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035B" w:rsidRDefault="0065035B" w:rsidP="0065035B">
      <w:pPr>
        <w:widowControl w:val="0"/>
        <w:jc w:val="center"/>
      </w:pPr>
      <w:r w:rsidRPr="0065035B">
        <w:rPr>
          <w:b/>
        </w:rPr>
        <w:t>South Carolina General Assembly</w:t>
      </w:r>
    </w:p>
    <w:p w:rsidR="0065035B" w:rsidRDefault="0065035B" w:rsidP="0065035B">
      <w:pPr>
        <w:widowControl w:val="0"/>
        <w:jc w:val="center"/>
      </w:pPr>
      <w:r>
        <w:t>122nd Session, 2017-2018</w:t>
      </w:r>
    </w:p>
    <w:p w:rsidR="0065035B" w:rsidRDefault="0065035B" w:rsidP="0065035B">
      <w:pPr>
        <w:widowControl w:val="0"/>
        <w:jc w:val="left"/>
      </w:pPr>
    </w:p>
    <w:p w:rsidR="0065035B" w:rsidRDefault="0065035B" w:rsidP="0065035B">
      <w:pPr>
        <w:widowControl w:val="0"/>
        <w:jc w:val="left"/>
        <w:rPr>
          <w:b/>
        </w:rPr>
      </w:pPr>
      <w:r w:rsidRPr="0065035B">
        <w:rPr>
          <w:b/>
        </w:rPr>
        <w:t>H. 3457</w:t>
      </w:r>
    </w:p>
    <w:p w:rsidR="0065035B" w:rsidRDefault="0065035B" w:rsidP="0065035B">
      <w:pPr>
        <w:widowControl w:val="0"/>
        <w:jc w:val="left"/>
        <w:rPr>
          <w:b/>
        </w:rPr>
      </w:pPr>
    </w:p>
    <w:p w:rsidR="0065035B" w:rsidRDefault="0065035B" w:rsidP="0065035B">
      <w:pPr>
        <w:widowControl w:val="0"/>
        <w:jc w:val="left"/>
      </w:pPr>
      <w:r w:rsidRPr="0065035B">
        <w:rPr>
          <w:b/>
        </w:rPr>
        <w:t>STATUS INFORMATION</w:t>
      </w:r>
    </w:p>
    <w:p w:rsidR="0065035B" w:rsidRDefault="0065035B" w:rsidP="0065035B">
      <w:pPr>
        <w:widowControl w:val="0"/>
        <w:jc w:val="left"/>
      </w:pPr>
    </w:p>
    <w:p w:rsidR="0065035B" w:rsidRDefault="0065035B" w:rsidP="0065035B">
      <w:pPr>
        <w:widowControl w:val="0"/>
        <w:jc w:val="left"/>
      </w:pPr>
      <w:r>
        <w:t>Concurrent Resolution</w:t>
      </w:r>
    </w:p>
    <w:p w:rsidR="0065035B" w:rsidRDefault="0065035B" w:rsidP="0065035B">
      <w:pPr>
        <w:widowControl w:val="0"/>
        <w:jc w:val="left"/>
      </w:pPr>
      <w:r>
        <w:t>Sponsors: Reps. Govan, J.E. Smith, Williams and Yow</w:t>
      </w:r>
    </w:p>
    <w:p w:rsidR="0065035B" w:rsidRDefault="0065035B" w:rsidP="0065035B">
      <w:pPr>
        <w:widowControl w:val="0"/>
        <w:jc w:val="left"/>
      </w:pPr>
      <w:r>
        <w:t>Document Path: l:\council\bills\nl\13649sd17.docx</w:t>
      </w:r>
    </w:p>
    <w:p w:rsidR="0065035B" w:rsidRDefault="0065035B" w:rsidP="0065035B">
      <w:pPr>
        <w:widowControl w:val="0"/>
        <w:jc w:val="left"/>
      </w:pPr>
    </w:p>
    <w:p w:rsidR="0064023F" w:rsidRDefault="0064023F" w:rsidP="0065035B">
      <w:pPr>
        <w:widowControl w:val="0"/>
        <w:jc w:val="left"/>
      </w:pPr>
      <w:r>
        <w:t>Introduced in the House on January 12, 2017</w:t>
      </w:r>
    </w:p>
    <w:p w:rsidR="0064023F" w:rsidRDefault="0064023F" w:rsidP="0065035B">
      <w:pPr>
        <w:widowControl w:val="0"/>
        <w:jc w:val="left"/>
      </w:pPr>
      <w:r>
        <w:t>Introduced in the Senate on January 12, 2017</w:t>
      </w:r>
    </w:p>
    <w:p w:rsidR="0064023F" w:rsidRDefault="0064023F" w:rsidP="0065035B">
      <w:pPr>
        <w:widowControl w:val="0"/>
        <w:jc w:val="left"/>
      </w:pPr>
      <w:r>
        <w:t>Adopted by the General Assembly on February 28, 2017</w:t>
      </w:r>
    </w:p>
    <w:p w:rsidR="0064023F" w:rsidRDefault="0064023F" w:rsidP="0065035B">
      <w:pPr>
        <w:widowControl w:val="0"/>
        <w:jc w:val="left"/>
      </w:pPr>
    </w:p>
    <w:p w:rsidR="0065035B" w:rsidRDefault="0065035B" w:rsidP="0065035B">
      <w:pPr>
        <w:widowControl w:val="0"/>
        <w:jc w:val="left"/>
      </w:pPr>
      <w:r>
        <w:t xml:space="preserve">Summary: </w:t>
      </w:r>
      <w:r w:rsidR="0037298C">
        <w:t>Alamo Day</w:t>
      </w:r>
    </w:p>
    <w:p w:rsidR="0065035B" w:rsidRDefault="0065035B" w:rsidP="0065035B">
      <w:pPr>
        <w:widowControl w:val="0"/>
        <w:jc w:val="left"/>
      </w:pPr>
    </w:p>
    <w:p w:rsidR="0065035B" w:rsidRDefault="0065035B" w:rsidP="0065035B">
      <w:pPr>
        <w:widowControl w:val="0"/>
        <w:jc w:val="left"/>
      </w:pPr>
    </w:p>
    <w:p w:rsidR="0065035B" w:rsidRDefault="0065035B" w:rsidP="0065035B">
      <w:pPr>
        <w:widowControl w:val="0"/>
        <w:tabs>
          <w:tab w:val="center" w:pos="590"/>
          <w:tab w:val="center" w:pos="1440"/>
          <w:tab w:val="left" w:pos="1872"/>
          <w:tab w:val="left" w:pos="9187"/>
        </w:tabs>
        <w:jc w:val="left"/>
      </w:pPr>
      <w:r w:rsidRPr="0065035B">
        <w:rPr>
          <w:b/>
        </w:rPr>
        <w:t>HISTORY OF LEGISLATIVE ACTIONS</w:t>
      </w:r>
    </w:p>
    <w:p w:rsidR="0065035B" w:rsidRDefault="0065035B" w:rsidP="0065035B">
      <w:pPr>
        <w:widowControl w:val="0"/>
        <w:tabs>
          <w:tab w:val="center" w:pos="590"/>
          <w:tab w:val="center" w:pos="1440"/>
          <w:tab w:val="left" w:pos="1872"/>
          <w:tab w:val="left" w:pos="9187"/>
        </w:tabs>
        <w:jc w:val="left"/>
      </w:pPr>
    </w:p>
    <w:p w:rsidR="0065035B" w:rsidRPr="0065035B" w:rsidRDefault="0065035B" w:rsidP="0065035B">
      <w:pPr>
        <w:widowControl w:val="0"/>
        <w:tabs>
          <w:tab w:val="center" w:pos="590"/>
          <w:tab w:val="center" w:pos="1440"/>
          <w:tab w:val="left" w:pos="1872"/>
          <w:tab w:val="left" w:pos="9187"/>
        </w:tabs>
        <w:jc w:val="left"/>
      </w:pPr>
      <w:r w:rsidRPr="0065035B">
        <w:rPr>
          <w:u w:val="single"/>
        </w:rPr>
        <w:tab/>
        <w:t>Date</w:t>
      </w:r>
      <w:r w:rsidRPr="0065035B">
        <w:rPr>
          <w:u w:val="single"/>
        </w:rPr>
        <w:tab/>
        <w:t>Body</w:t>
      </w:r>
      <w:r w:rsidRPr="0065035B">
        <w:rPr>
          <w:u w:val="single"/>
        </w:rPr>
        <w:tab/>
        <w:t>Action Description with journal page number</w:t>
      </w:r>
      <w:r w:rsidRPr="0065035B">
        <w:rPr>
          <w:u w:val="single"/>
        </w:rPr>
        <w:tab/>
      </w:r>
    </w:p>
    <w:p w:rsidR="00B3113F" w:rsidRDefault="00B3113F" w:rsidP="00B3113F">
      <w:pPr>
        <w:widowControl w:val="0"/>
        <w:tabs>
          <w:tab w:val="right" w:pos="1008"/>
          <w:tab w:val="left" w:pos="1152"/>
          <w:tab w:val="left" w:pos="1872"/>
          <w:tab w:val="left" w:pos="9187"/>
        </w:tabs>
        <w:ind w:left="2088" w:hanging="2088"/>
        <w:jc w:val="left"/>
      </w:pPr>
      <w:r>
        <w:tab/>
        <w:t>1/12/2017</w:t>
      </w:r>
      <w:r>
        <w:tab/>
        <w:t>House</w:t>
      </w:r>
      <w:r>
        <w:tab/>
      </w:r>
      <w:r w:rsidRPr="001B527A">
        <w:t>Intr</w:t>
      </w:r>
      <w:r>
        <w:t xml:space="preserve">oduced, adopted, sent to Senate </w:t>
      </w:r>
      <w:r w:rsidRPr="001B527A">
        <w:t>(</w:t>
      </w:r>
      <w:hyperlink r:id="rId7" w:history="1">
        <w:r w:rsidRPr="001B527A">
          <w:rPr>
            <w:rStyle w:val="Hyperlink"/>
          </w:rPr>
          <w:t>House Journal</w:t>
        </w:r>
        <w:r w:rsidRPr="001B527A">
          <w:rPr>
            <w:rStyle w:val="Hyperlink"/>
          </w:rPr>
          <w:noBreakHyphen/>
          <w:t>page 420</w:t>
        </w:r>
      </w:hyperlink>
      <w:r w:rsidRPr="001B527A">
        <w:t>)</w:t>
      </w:r>
    </w:p>
    <w:p w:rsidR="00B3113F" w:rsidRDefault="00B3113F" w:rsidP="00B3113F">
      <w:pPr>
        <w:widowControl w:val="0"/>
        <w:tabs>
          <w:tab w:val="right" w:pos="1008"/>
          <w:tab w:val="left" w:pos="1152"/>
          <w:tab w:val="left" w:pos="1872"/>
          <w:tab w:val="left" w:pos="9187"/>
        </w:tabs>
        <w:ind w:left="2088" w:hanging="2088"/>
        <w:jc w:val="left"/>
      </w:pPr>
      <w:r>
        <w:tab/>
        <w:t>1/12/2017</w:t>
      </w:r>
      <w:r>
        <w:tab/>
        <w:t>Senate</w:t>
      </w:r>
      <w:r>
        <w:tab/>
      </w:r>
      <w:r w:rsidRPr="001B527A">
        <w:t>Introduced (</w:t>
      </w:r>
      <w:hyperlink r:id="rId8" w:history="1">
        <w:r w:rsidRPr="001B527A">
          <w:rPr>
            <w:rStyle w:val="Hyperlink"/>
          </w:rPr>
          <w:t>Senate Journal</w:t>
        </w:r>
        <w:r w:rsidRPr="001B527A">
          <w:rPr>
            <w:rStyle w:val="Hyperlink"/>
          </w:rPr>
          <w:noBreakHyphen/>
          <w:t>page 4</w:t>
        </w:r>
      </w:hyperlink>
      <w:r w:rsidRPr="001B527A">
        <w:t>)</w:t>
      </w:r>
    </w:p>
    <w:p w:rsidR="00B3113F" w:rsidRDefault="00B3113F" w:rsidP="00B3113F">
      <w:pPr>
        <w:widowControl w:val="0"/>
        <w:tabs>
          <w:tab w:val="right" w:pos="1008"/>
          <w:tab w:val="left" w:pos="1152"/>
          <w:tab w:val="left" w:pos="1872"/>
          <w:tab w:val="left" w:pos="9187"/>
        </w:tabs>
        <w:ind w:left="2088" w:hanging="2088"/>
        <w:jc w:val="left"/>
      </w:pPr>
      <w:r>
        <w:tab/>
        <w:t>1/12/2017</w:t>
      </w:r>
      <w:r>
        <w:tab/>
        <w:t>Senate</w:t>
      </w:r>
      <w:r>
        <w:tab/>
      </w:r>
      <w:r w:rsidRPr="001B527A">
        <w:t>R</w:t>
      </w:r>
      <w:r>
        <w:t xml:space="preserve">eferred to Committee on </w:t>
      </w:r>
      <w:r w:rsidRPr="001B527A">
        <w:rPr>
          <w:b/>
        </w:rPr>
        <w:t>General</w:t>
      </w:r>
      <w:r>
        <w:t xml:space="preserve"> </w:t>
      </w:r>
      <w:r w:rsidRPr="001B527A">
        <w:t>(</w:t>
      </w:r>
      <w:hyperlink r:id="rId9" w:history="1">
        <w:r w:rsidRPr="001B527A">
          <w:rPr>
            <w:rStyle w:val="Hyperlink"/>
          </w:rPr>
          <w:t>Senate Journal</w:t>
        </w:r>
        <w:r w:rsidRPr="001B527A">
          <w:rPr>
            <w:rStyle w:val="Hyperlink"/>
          </w:rPr>
          <w:noBreakHyphen/>
          <w:t>page 4</w:t>
        </w:r>
      </w:hyperlink>
      <w:r w:rsidRPr="001B527A">
        <w:t>)</w:t>
      </w:r>
    </w:p>
    <w:p w:rsidR="00B3113F" w:rsidRDefault="00B3113F" w:rsidP="00B3113F">
      <w:pPr>
        <w:widowControl w:val="0"/>
        <w:tabs>
          <w:tab w:val="right" w:pos="1008"/>
          <w:tab w:val="left" w:pos="1152"/>
          <w:tab w:val="left" w:pos="1872"/>
          <w:tab w:val="left" w:pos="9187"/>
        </w:tabs>
        <w:ind w:left="2088" w:hanging="2088"/>
        <w:jc w:val="left"/>
      </w:pPr>
      <w:r>
        <w:tab/>
        <w:t>2/23/2017</w:t>
      </w:r>
      <w:r>
        <w:tab/>
        <w:t>Senate</w:t>
      </w:r>
      <w:r>
        <w:tab/>
      </w:r>
      <w:r w:rsidRPr="001B527A">
        <w:t>Comm</w:t>
      </w:r>
      <w:r>
        <w:t xml:space="preserve">ittee report: Favorable </w:t>
      </w:r>
      <w:r w:rsidRPr="001B527A">
        <w:rPr>
          <w:b/>
        </w:rPr>
        <w:t>General</w:t>
      </w:r>
      <w:r>
        <w:t xml:space="preserve"> </w:t>
      </w:r>
      <w:r w:rsidRPr="001B527A">
        <w:t>(</w:t>
      </w:r>
      <w:hyperlink r:id="rId10" w:history="1">
        <w:r w:rsidRPr="001B527A">
          <w:rPr>
            <w:rStyle w:val="Hyperlink"/>
          </w:rPr>
          <w:t>Senate Journal</w:t>
        </w:r>
        <w:r w:rsidRPr="001B527A">
          <w:rPr>
            <w:rStyle w:val="Hyperlink"/>
          </w:rPr>
          <w:noBreakHyphen/>
          <w:t>page 19</w:t>
        </w:r>
      </w:hyperlink>
      <w:r w:rsidRPr="001B527A">
        <w:t>)</w:t>
      </w:r>
    </w:p>
    <w:p w:rsidR="00B3113F" w:rsidRDefault="00B3113F" w:rsidP="00B3113F">
      <w:pPr>
        <w:widowControl w:val="0"/>
        <w:tabs>
          <w:tab w:val="right" w:pos="1008"/>
          <w:tab w:val="left" w:pos="1152"/>
          <w:tab w:val="left" w:pos="1872"/>
          <w:tab w:val="left" w:pos="9187"/>
        </w:tabs>
        <w:ind w:left="2088" w:hanging="2088"/>
        <w:jc w:val="left"/>
      </w:pPr>
      <w:r>
        <w:tab/>
        <w:t>2/28/2017</w:t>
      </w:r>
      <w:r>
        <w:tab/>
        <w:t>Senate</w:t>
      </w:r>
      <w:r>
        <w:tab/>
      </w:r>
      <w:r w:rsidRPr="001B527A">
        <w:t>Adopted, ret</w:t>
      </w:r>
      <w:r>
        <w:t xml:space="preserve">urned to House with concurrence </w:t>
      </w:r>
      <w:r w:rsidRPr="001B527A">
        <w:t>(</w:t>
      </w:r>
      <w:hyperlink r:id="rId11" w:history="1">
        <w:r w:rsidRPr="001B527A">
          <w:rPr>
            <w:rStyle w:val="Hyperlink"/>
          </w:rPr>
          <w:t>Senate Journal</w:t>
        </w:r>
        <w:r w:rsidRPr="001B527A">
          <w:rPr>
            <w:rStyle w:val="Hyperlink"/>
          </w:rPr>
          <w:noBreakHyphen/>
          <w:t>page 36</w:t>
        </w:r>
      </w:hyperlink>
      <w:r w:rsidRPr="001B527A">
        <w:t>)</w:t>
      </w:r>
    </w:p>
    <w:p w:rsidR="00B3113F" w:rsidRDefault="00B3113F" w:rsidP="00B3113F">
      <w:pPr>
        <w:widowControl w:val="0"/>
        <w:tabs>
          <w:tab w:val="right" w:pos="1008"/>
          <w:tab w:val="left" w:pos="1152"/>
          <w:tab w:val="left" w:pos="1872"/>
          <w:tab w:val="left" w:pos="9187"/>
        </w:tabs>
        <w:ind w:left="2088" w:hanging="2088"/>
        <w:jc w:val="left"/>
      </w:pPr>
      <w:r>
        <w:tab/>
        <w:t>2/28/2017</w:t>
      </w:r>
      <w:r>
        <w:tab/>
      </w:r>
      <w:r>
        <w:tab/>
      </w:r>
      <w:r w:rsidRPr="001B527A">
        <w:t>Scrivener's error corrected</w:t>
      </w:r>
    </w:p>
    <w:p w:rsidR="00B3113F" w:rsidRDefault="00B3113F" w:rsidP="00B3113F">
      <w:pPr>
        <w:widowControl w:val="0"/>
        <w:tabs>
          <w:tab w:val="right" w:pos="1008"/>
          <w:tab w:val="left" w:pos="1152"/>
          <w:tab w:val="left" w:pos="1872"/>
          <w:tab w:val="left" w:pos="9187"/>
        </w:tabs>
        <w:ind w:left="2088" w:hanging="2088"/>
        <w:jc w:val="left"/>
      </w:pPr>
    </w:p>
    <w:p w:rsidR="0065035B" w:rsidRDefault="0065035B" w:rsidP="0065035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65035B">
          <w:rPr>
            <w:rStyle w:val="Hyperlink"/>
          </w:rPr>
          <w:t>legislative information</w:t>
        </w:r>
      </w:hyperlink>
      <w:r>
        <w:t xml:space="preserve"> at the website</w:t>
      </w:r>
    </w:p>
    <w:p w:rsidR="0065035B" w:rsidRDefault="0065035B" w:rsidP="0065035B">
      <w:pPr>
        <w:widowControl w:val="0"/>
        <w:tabs>
          <w:tab w:val="right" w:pos="1008"/>
          <w:tab w:val="left" w:pos="1152"/>
          <w:tab w:val="left" w:pos="1872"/>
          <w:tab w:val="left" w:pos="9187"/>
        </w:tabs>
        <w:ind w:left="2088" w:hanging="2088"/>
        <w:jc w:val="left"/>
      </w:pPr>
    </w:p>
    <w:p w:rsidR="0065035B" w:rsidRPr="0065035B" w:rsidRDefault="0065035B" w:rsidP="0065035B">
      <w:pPr>
        <w:widowControl w:val="0"/>
        <w:tabs>
          <w:tab w:val="right" w:pos="1008"/>
          <w:tab w:val="left" w:pos="1152"/>
          <w:tab w:val="left" w:pos="1872"/>
          <w:tab w:val="left" w:pos="9187"/>
        </w:tabs>
        <w:ind w:left="2088" w:hanging="2088"/>
        <w:jc w:val="left"/>
      </w:pPr>
    </w:p>
    <w:p w:rsidR="0065035B" w:rsidRDefault="0065035B" w:rsidP="0065035B">
      <w:r w:rsidRPr="0065035B">
        <w:rPr>
          <w:b/>
        </w:rPr>
        <w:t>VERSIONS OF THIS BILL</w:t>
      </w:r>
    </w:p>
    <w:p w:rsidR="0065035B" w:rsidRDefault="0065035B" w:rsidP="0065035B"/>
    <w:p w:rsidR="0065035B" w:rsidRDefault="000B35A1" w:rsidP="0065035B">
      <w:hyperlink r:id="rId13" w:history="1">
        <w:r w:rsidR="0065035B">
          <w:rPr>
            <w:rStyle w:val="Hyperlink"/>
          </w:rPr>
          <w:t>1/12/2017</w:t>
        </w:r>
      </w:hyperlink>
    </w:p>
    <w:p w:rsidR="0065035B" w:rsidRDefault="000B35A1" w:rsidP="0065035B">
      <w:hyperlink r:id="rId14" w:history="1">
        <w:r w:rsidR="00E573A3" w:rsidRPr="00E573A3">
          <w:rPr>
            <w:rStyle w:val="Hyperlink"/>
          </w:rPr>
          <w:t>2/23/2017</w:t>
        </w:r>
      </w:hyperlink>
    </w:p>
    <w:p w:rsidR="00E573A3" w:rsidRDefault="000B35A1" w:rsidP="0065035B">
      <w:hyperlink r:id="rId15" w:history="1">
        <w:r w:rsidR="005F4D4C" w:rsidRPr="005F4D4C">
          <w:rPr>
            <w:rStyle w:val="Hyperlink"/>
          </w:rPr>
          <w:t>2/28/2017</w:t>
        </w:r>
      </w:hyperlink>
    </w:p>
    <w:p w:rsidR="005F4D4C" w:rsidRDefault="005F4D4C" w:rsidP="0065035B"/>
    <w:p w:rsidR="0065035B" w:rsidRDefault="0065035B" w:rsidP="0065035B">
      <w:pPr>
        <w:sectPr w:rsidR="0065035B" w:rsidSect="0065035B">
          <w:pgSz w:w="12240" w:h="15840" w:code="1"/>
          <w:pgMar w:top="1080" w:right="1440" w:bottom="1080" w:left="1440" w:header="720" w:footer="720" w:gutter="0"/>
          <w:cols w:space="720"/>
          <w:noEndnote/>
          <w:docGrid w:linePitch="360"/>
        </w:sectPr>
      </w:pPr>
    </w:p>
    <w:p w:rsidR="005F4D4C" w:rsidRDefault="005F4D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5F4D4C" w:rsidRDefault="005F4D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2017</w:t>
      </w:r>
    </w:p>
    <w:p w:rsidR="005F4D4C" w:rsidRDefault="005F4D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D4C" w:rsidRPr="00EC0FDA" w:rsidRDefault="005F4D4C" w:rsidP="00EC0FDA">
      <w:pPr>
        <w:tabs>
          <w:tab w:val="right" w:pos="5933"/>
        </w:tabs>
        <w:suppressAutoHyphens/>
      </w:pPr>
      <w:r>
        <w:tab/>
      </w:r>
      <w:r>
        <w:rPr>
          <w:b/>
          <w:sz w:val="36"/>
        </w:rPr>
        <w:t>H. 3457</w:t>
      </w:r>
    </w:p>
    <w:p w:rsidR="005F4D4C" w:rsidRDefault="005F4D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D4C" w:rsidRDefault="005F4D4C" w:rsidP="00EC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123EB">
        <w:t>Reps. Govan, J.E. Smith, Williams and Yow</w:t>
      </w:r>
    </w:p>
    <w:p w:rsidR="005F4D4C" w:rsidRDefault="005F4D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D4C" w:rsidRDefault="005F4D4C" w:rsidP="00A14B6C">
      <w:pPr>
        <w:tabs>
          <w:tab w:val="right" w:pos="5933"/>
        </w:tabs>
        <w:suppressAutoHyphens/>
      </w:pPr>
      <w:r>
        <w:t>S. Printed 2/23/17--S.</w:t>
      </w:r>
      <w:r>
        <w:tab/>
        <w:t>[SEC 2/28/17 5:13 PM]</w:t>
      </w:r>
    </w:p>
    <w:p w:rsidR="005F4D4C" w:rsidRDefault="005F4D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2017.</w:t>
      </w:r>
    </w:p>
    <w:p w:rsidR="005F4D4C" w:rsidRPr="00EC0FDA" w:rsidRDefault="005F4D4C" w:rsidP="00EC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F4D4C" w:rsidRDefault="005F4D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D4C" w:rsidRPr="00EC0FDA" w:rsidRDefault="005F4D4C" w:rsidP="00EC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GENERAL COMMITTEE</w:t>
      </w:r>
    </w:p>
    <w:p w:rsidR="005F4D4C" w:rsidRDefault="005F4D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3457) to declare March 6, 2017, the anniversary of the date of the final siege and fall of the Alamo fortress in San Antonio, Texas, as “Alamo Day”, etc., respectfully</w:t>
      </w:r>
    </w:p>
    <w:p w:rsidR="005F4D4C" w:rsidRPr="00EC0FDA" w:rsidRDefault="005F4D4C" w:rsidP="00EC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F4D4C" w:rsidRDefault="005F4D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F4D4C" w:rsidRDefault="005F4D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D4C" w:rsidRDefault="005F4D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5F4D4C" w:rsidRPr="00EC0FDA" w:rsidRDefault="005F4D4C" w:rsidP="00EC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F4D4C" w:rsidRDefault="005F4D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F4D4C" w:rsidSect="00EC0FDA">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5F4D4C" w:rsidRDefault="005F4D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D4C" w:rsidRDefault="005F4D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D4C" w:rsidRDefault="005F4D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D4C" w:rsidRDefault="005F4D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D4C" w:rsidRDefault="005F4D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D4C" w:rsidRDefault="005F4D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D4C" w:rsidRDefault="005F4D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D4C" w:rsidRDefault="005F4D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D4C" w:rsidRPr="00325348" w:rsidRDefault="005F4D4C" w:rsidP="00540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5F4D4C" w:rsidRDefault="005F4D4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D4C" w:rsidRDefault="005F4D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DECLARE MARCH 6, 2017, THE ANNIVERSARY OF THE DATE OF THE FINAL SIEGE AND FALL OF THE ALAMO FORTRESS IN SAN ANTONIO, TEXAS, AS “ALAMO DAY” IN SOUTH CAROLINA TO HONOR AND REMEMBER THE SEVEN BRAVE SOUTH CAROLINIANS, INCLUDING WILLIAM BARRET TRAVIS AND JAMES BUTLER BONHAM, WHO DIED IN THIS FIGHT FOR FREEDOM AND INDEPENDENCE.</w:t>
      </w:r>
    </w:p>
    <w:p w:rsidR="005F4D4C" w:rsidRDefault="005F4D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4D4C" w:rsidRDefault="005F4D4C" w:rsidP="001B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battle of the Alamo and the siege and final assault on the Alamo in 1836 constitute the most celebrated military engagement in Texas and one of the most celebrated in the history of the United States after Texas later became a state; and</w:t>
      </w:r>
    </w:p>
    <w:p w:rsidR="005F4D4C" w:rsidRDefault="005F4D4C" w:rsidP="001B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D4C" w:rsidRDefault="005F4D4C" w:rsidP="001B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battle was conspicuous for the large number of illustrious personalities among its combatants.  These included Tennessee congressman David Crockett, entrepreneur</w:t>
      </w:r>
      <w:r>
        <w:noBreakHyphen/>
        <w:t xml:space="preserve">adventurer James Bowie, and Mexican president Antonio Lopez de Santa Anna; and </w:t>
      </w:r>
    </w:p>
    <w:p w:rsidR="005F4D4C" w:rsidRDefault="005F4D4C" w:rsidP="001B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D4C" w:rsidRDefault="005F4D4C" w:rsidP="001B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these individuals, Saluda County, South Carolina, was the birthplace and childhood home of two other Alamo heroes, William Barret Travis and James Butler Bonham; and</w:t>
      </w:r>
    </w:p>
    <w:p w:rsidR="005F4D4C" w:rsidRDefault="005F4D4C" w:rsidP="001B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D4C" w:rsidRDefault="005F4D4C" w:rsidP="001B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Travis was co</w:t>
      </w:r>
      <w:r>
        <w:noBreakHyphen/>
        <w:t>commander, along with famed frontiersman James Bowie, of the makeshift fortress when the Mexican army, led by General Santa Anna, arrived in San Antonio in 1836; and</w:t>
      </w:r>
    </w:p>
    <w:p w:rsidR="005F4D4C" w:rsidRDefault="005F4D4C" w:rsidP="001B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D4C" w:rsidRDefault="005F4D4C" w:rsidP="001B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though not a leader at the Alamo, James Bonham is considered a heroic figure for having at least once, and perhaps twice, escaped through Mexican lines to seek help; and</w:t>
      </w:r>
    </w:p>
    <w:p w:rsidR="005F4D4C" w:rsidRDefault="005F4D4C" w:rsidP="001B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D4C" w:rsidRDefault="005F4D4C" w:rsidP="001B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General Assembly believe that it would be a fitting tribute to the seven brave South Carolinians who died in the assault on the Alamo, as well as the other brave individuals who died there from other states or areas, if March 6, 2017, was declared “Alamo Day” in their honor.  Now, therefore, </w:t>
      </w:r>
    </w:p>
    <w:p w:rsidR="005F4D4C" w:rsidRDefault="005F4D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D4C" w:rsidRDefault="005F4D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F4D4C" w:rsidRDefault="005F4D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D4C" w:rsidRDefault="005F4D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March 6, 2017, the anniversary of the date of the final siege and fall of the Alamo fortress in San Antonio, Texas, be declared as “Alamo Day” in South Carolina to honor and remember the seven brave South Carolinians, including William Barret Travis and James Butler Bonham, who died in this fight for freedom and independence.</w:t>
      </w:r>
    </w:p>
    <w:p w:rsidR="005F4D4C" w:rsidRDefault="005F4D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5035B" w:rsidRDefault="0065035B" w:rsidP="005F4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5035B" w:rsidSect="00EC0FDA">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4B3E" w:rsidRDefault="00DD4B3E" w:rsidP="009F0C77">
      <w:r>
        <w:separator/>
      </w:r>
    </w:p>
  </w:endnote>
  <w:endnote w:type="continuationSeparator" w:id="0">
    <w:p w:rsidR="00DD4B3E" w:rsidRDefault="00DD4B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E23030-7B5E-4242-B8A0-7FAC10ECAD99}"/>
    <w:embedBold r:id="rId2" w:fontKey="{5A3223A9-50E4-449E-BCBA-9E0DE5357F09}"/>
  </w:font>
  <w:font w:name="Calibri">
    <w:panose1 w:val="020F0502020204030204"/>
    <w:charset w:val="00"/>
    <w:family w:val="swiss"/>
    <w:pitch w:val="variable"/>
    <w:sig w:usb0="E00002FF" w:usb1="4000ACFF" w:usb2="00000001" w:usb3="00000000" w:csb0="0000019F" w:csb1="00000000"/>
    <w:embedRegular r:id="rId3" w:fontKey="{A658D4E4-6E50-42CC-AD8C-F342A394ED6F}"/>
  </w:font>
  <w:font w:name="Segoe UI">
    <w:panose1 w:val="020B0502040204020203"/>
    <w:charset w:val="00"/>
    <w:family w:val="swiss"/>
    <w:pitch w:val="variable"/>
    <w:sig w:usb0="E10022FF" w:usb1="C000E47F" w:usb2="00000029" w:usb3="00000000" w:csb0="000001DF" w:csb1="00000000"/>
    <w:embedRegular r:id="rId4" w:fontKey="{7D11E600-5942-4AAC-A47F-FDF8C06B769E}"/>
  </w:font>
  <w:font w:name="Cambria">
    <w:panose1 w:val="02040503050406030204"/>
    <w:charset w:val="00"/>
    <w:family w:val="roman"/>
    <w:pitch w:val="variable"/>
    <w:sig w:usb0="E00002FF" w:usb1="400004FF" w:usb2="00000000" w:usb3="00000000" w:csb0="0000019F" w:csb1="00000000"/>
    <w:embedRegular r:id="rId5" w:fontKey="{C4405F84-A800-4B56-93BA-CF26407755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D4C" w:rsidRPr="00540AE7" w:rsidRDefault="005F4D4C" w:rsidP="00540AE7">
    <w:pPr>
      <w:pStyle w:val="Footer"/>
      <w:tabs>
        <w:tab w:val="clear" w:pos="4680"/>
        <w:tab w:val="clear" w:pos="9360"/>
        <w:tab w:val="center" w:pos="2995"/>
      </w:tabs>
      <w:spacing w:before="120"/>
    </w:pPr>
    <w:r>
      <w:t>[3457-</w:t>
    </w:r>
    <w:r>
      <w:fldChar w:fldCharType="begin"/>
    </w:r>
    <w:r>
      <w:instrText xml:space="preserve"> PAGE  \* MERGEFORMAT </w:instrText>
    </w:r>
    <w:r>
      <w:fldChar w:fldCharType="separate"/>
    </w:r>
    <w:r w:rsidR="00B3113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FDA" w:rsidRPr="00540AE7" w:rsidRDefault="005F4D4C" w:rsidP="00540AE7">
    <w:pPr>
      <w:pStyle w:val="Footer"/>
      <w:tabs>
        <w:tab w:val="clear" w:pos="4680"/>
        <w:tab w:val="clear" w:pos="9360"/>
        <w:tab w:val="center" w:pos="2995"/>
      </w:tabs>
      <w:spacing w:before="120"/>
    </w:pPr>
    <w:r>
      <w:t>[3457]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4B3E" w:rsidRDefault="00DD4B3E" w:rsidP="009F0C77">
      <w:r>
        <w:separator/>
      </w:r>
    </w:p>
  </w:footnote>
  <w:footnote w:type="continuationSeparator" w:id="0">
    <w:p w:rsidR="00DD4B3E" w:rsidRDefault="00DD4B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49SD17"/>
    <w:docVar w:name="CoverBillType" w:val="c"/>
    <w:docVar w:name="DocPath" w:val="L:\Council\bills\NL\13649SD17.DOCX"/>
    <w:docVar w:name="dvBillNumber" w:val="3457"/>
    <w:docVar w:name="dvBillNumberPrefix" w:val="H. "/>
    <w:docVar w:name="dvOriginalBody" w:val="House"/>
    <w:docVar w:name="dvSteno" w:val="NL"/>
    <w:docVar w:name="NameofBody" w:val="h"/>
    <w:docVar w:name="vGroup2" w:val="Council"/>
  </w:docVars>
  <w:rsids>
    <w:rsidRoot w:val="003D57E1"/>
    <w:rsid w:val="00011869"/>
    <w:rsid w:val="00015CD6"/>
    <w:rsid w:val="000E0100"/>
    <w:rsid w:val="000E1785"/>
    <w:rsid w:val="000F40FA"/>
    <w:rsid w:val="001035F1"/>
    <w:rsid w:val="0010776B"/>
    <w:rsid w:val="00133E66"/>
    <w:rsid w:val="001435A3"/>
    <w:rsid w:val="00146ED3"/>
    <w:rsid w:val="00151044"/>
    <w:rsid w:val="001B4651"/>
    <w:rsid w:val="001D08F2"/>
    <w:rsid w:val="001D3A58"/>
    <w:rsid w:val="001D525B"/>
    <w:rsid w:val="001D7F4F"/>
    <w:rsid w:val="00205238"/>
    <w:rsid w:val="002321B6"/>
    <w:rsid w:val="00250967"/>
    <w:rsid w:val="002543C8"/>
    <w:rsid w:val="0025541D"/>
    <w:rsid w:val="00284AAE"/>
    <w:rsid w:val="002E5912"/>
    <w:rsid w:val="002F7D7C"/>
    <w:rsid w:val="00301B21"/>
    <w:rsid w:val="00325348"/>
    <w:rsid w:val="0032732C"/>
    <w:rsid w:val="00336AD0"/>
    <w:rsid w:val="0037079A"/>
    <w:rsid w:val="0037298C"/>
    <w:rsid w:val="003C4DAB"/>
    <w:rsid w:val="003D01E8"/>
    <w:rsid w:val="003D57E1"/>
    <w:rsid w:val="003E5288"/>
    <w:rsid w:val="003F6D79"/>
    <w:rsid w:val="0041760A"/>
    <w:rsid w:val="00417C01"/>
    <w:rsid w:val="004403BD"/>
    <w:rsid w:val="00461441"/>
    <w:rsid w:val="004809EE"/>
    <w:rsid w:val="004A2795"/>
    <w:rsid w:val="004D06C3"/>
    <w:rsid w:val="004E7D54"/>
    <w:rsid w:val="005273C6"/>
    <w:rsid w:val="00530A69"/>
    <w:rsid w:val="00540AE7"/>
    <w:rsid w:val="00541C24"/>
    <w:rsid w:val="00545593"/>
    <w:rsid w:val="00556EBF"/>
    <w:rsid w:val="00563529"/>
    <w:rsid w:val="00577C6C"/>
    <w:rsid w:val="00594A63"/>
    <w:rsid w:val="005A62FE"/>
    <w:rsid w:val="005C2FE2"/>
    <w:rsid w:val="005E2BC9"/>
    <w:rsid w:val="005F4D4C"/>
    <w:rsid w:val="00605102"/>
    <w:rsid w:val="006215AA"/>
    <w:rsid w:val="0064023F"/>
    <w:rsid w:val="0065035B"/>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113F"/>
    <w:rsid w:val="00B412D4"/>
    <w:rsid w:val="00BE3C22"/>
    <w:rsid w:val="00C0345E"/>
    <w:rsid w:val="00C31C95"/>
    <w:rsid w:val="00C3483A"/>
    <w:rsid w:val="00C74E9D"/>
    <w:rsid w:val="00C755D4"/>
    <w:rsid w:val="00C826DD"/>
    <w:rsid w:val="00C82FD3"/>
    <w:rsid w:val="00C92819"/>
    <w:rsid w:val="00CC6B7B"/>
    <w:rsid w:val="00CD2089"/>
    <w:rsid w:val="00D73A67"/>
    <w:rsid w:val="00D970A9"/>
    <w:rsid w:val="00DD4B3E"/>
    <w:rsid w:val="00DF3845"/>
    <w:rsid w:val="00E133A7"/>
    <w:rsid w:val="00E41911"/>
    <w:rsid w:val="00E44B57"/>
    <w:rsid w:val="00E573A3"/>
    <w:rsid w:val="00E92EEF"/>
    <w:rsid w:val="00EF2368"/>
    <w:rsid w:val="00F24442"/>
    <w:rsid w:val="00F50AE3"/>
    <w:rsid w:val="00F655B7"/>
    <w:rsid w:val="00F656BA"/>
    <w:rsid w:val="00F67CF1"/>
    <w:rsid w:val="00F728AA"/>
    <w:rsid w:val="00F72AA5"/>
    <w:rsid w:val="00F840F0"/>
    <w:rsid w:val="00FB0D0D"/>
    <w:rsid w:val="00FB43B4"/>
    <w:rsid w:val="00FB48A6"/>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B5B632-E712-4847-86A1-66DC0F4AD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27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2795"/>
    <w:rPr>
      <w:rFonts w:ascii="Segoe UI" w:eastAsia="Times New Roman" w:hAnsi="Segoe UI" w:cs="Segoe UI"/>
      <w:sz w:val="18"/>
      <w:szCs w:val="18"/>
    </w:rPr>
  </w:style>
  <w:style w:type="character" w:styleId="Hyperlink">
    <w:name w:val="Hyperlink"/>
    <w:basedOn w:val="DefaultParagraphFont"/>
    <w:uiPriority w:val="99"/>
    <w:unhideWhenUsed/>
    <w:rsid w:val="006503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2.docx" TargetMode="External"/><Relationship Id="rId13" Type="http://schemas.openxmlformats.org/officeDocument/2006/relationships/hyperlink" Target="file:///p:\pprever\2017-18\3457_20170112.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112.docx" TargetMode="External"/><Relationship Id="rId12" Type="http://schemas.openxmlformats.org/officeDocument/2006/relationships/hyperlink" Target="http://www.scstatehouse.gov/billsearch.php?billnumbers=3457&amp;session=122&amp;summary=B"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228.docx" TargetMode="External"/><Relationship Id="rId5" Type="http://schemas.openxmlformats.org/officeDocument/2006/relationships/footnotes" Target="footnotes.xml"/><Relationship Id="rId15" Type="http://schemas.openxmlformats.org/officeDocument/2006/relationships/hyperlink" Target="file:///p:\pprever\2017-18\3457_20170228.docx" TargetMode="External"/><Relationship Id="rId10" Type="http://schemas.openxmlformats.org/officeDocument/2006/relationships/hyperlink" Target="file:///h:\sj\20170223.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170112.docx" TargetMode="External"/><Relationship Id="rId14" Type="http://schemas.openxmlformats.org/officeDocument/2006/relationships/hyperlink" Target="file:///p:\pprever\2017-18\3457_201702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F593E4-203E-44B4-A381-A268C3880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4939A60F.dotm</Template>
  <TotalTime>0</TotalTime>
  <Pages>3</Pages>
  <Words>632</Words>
  <Characters>3603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3457: Alamo Day - South Carolina Legislature Online</dc:title>
  <dc:creator>nancylee</dc:creator>
  <cp:lastModifiedBy>S Volk</cp:lastModifiedBy>
  <cp:revision>2</cp:revision>
  <cp:lastPrinted>2017-01-04T15:47:00Z</cp:lastPrinted>
  <dcterms:created xsi:type="dcterms:W3CDTF">2017-03-01T13:58:00Z</dcterms:created>
  <dcterms:modified xsi:type="dcterms:W3CDTF">2017-03-01T13:58:00Z</dcterms:modified>
</cp:coreProperties>
</file>