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953" w:rsidRDefault="001A6953" w:rsidP="001A6953">
      <w:pPr>
        <w:widowControl w:val="0"/>
        <w:jc w:val="center"/>
      </w:pPr>
      <w:r w:rsidRPr="001A6953">
        <w:rPr>
          <w:b/>
        </w:rPr>
        <w:t>South Carolina General Assembly</w:t>
      </w:r>
    </w:p>
    <w:p w:rsidR="001A6953" w:rsidRDefault="001A6953" w:rsidP="001A6953">
      <w:pPr>
        <w:widowControl w:val="0"/>
        <w:jc w:val="center"/>
      </w:pPr>
      <w:r>
        <w:t>122nd Session, 2017-2018</w:t>
      </w:r>
    </w:p>
    <w:p w:rsidR="001A6953" w:rsidRDefault="001A6953" w:rsidP="001A6953">
      <w:pPr>
        <w:widowControl w:val="0"/>
        <w:jc w:val="left"/>
      </w:pPr>
    </w:p>
    <w:p w:rsidR="001A6953" w:rsidRDefault="001A6953" w:rsidP="001A6953">
      <w:pPr>
        <w:widowControl w:val="0"/>
        <w:jc w:val="left"/>
        <w:rPr>
          <w:b/>
        </w:rPr>
      </w:pPr>
      <w:r w:rsidRPr="001A6953">
        <w:rPr>
          <w:b/>
        </w:rPr>
        <w:t>H. 3674</w:t>
      </w:r>
    </w:p>
    <w:p w:rsidR="001A6953" w:rsidRDefault="001A6953" w:rsidP="001A6953">
      <w:pPr>
        <w:widowControl w:val="0"/>
        <w:jc w:val="left"/>
        <w:rPr>
          <w:b/>
        </w:rPr>
      </w:pPr>
    </w:p>
    <w:p w:rsidR="001A6953" w:rsidRDefault="001A6953" w:rsidP="001A6953">
      <w:pPr>
        <w:widowControl w:val="0"/>
        <w:jc w:val="left"/>
      </w:pPr>
      <w:r w:rsidRPr="001A6953">
        <w:rPr>
          <w:b/>
        </w:rPr>
        <w:t>STATUS INFORMATION</w:t>
      </w:r>
    </w:p>
    <w:p w:rsidR="001A6953" w:rsidRDefault="001A6953" w:rsidP="001A6953">
      <w:pPr>
        <w:widowControl w:val="0"/>
        <w:jc w:val="left"/>
      </w:pPr>
    </w:p>
    <w:p w:rsidR="001A6953" w:rsidRDefault="001A6953" w:rsidP="001A6953">
      <w:pPr>
        <w:widowControl w:val="0"/>
        <w:jc w:val="left"/>
      </w:pPr>
      <w:r>
        <w:t>Concurrent Resolution</w:t>
      </w:r>
    </w:p>
    <w:p w:rsidR="001A6953" w:rsidRDefault="001A6953" w:rsidP="001A6953">
      <w:pPr>
        <w:widowControl w:val="0"/>
        <w:jc w:val="left"/>
      </w:pPr>
      <w:r>
        <w:t>Sponsors: Reps. Davis,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1A6953" w:rsidRDefault="001A6953" w:rsidP="001A6953">
      <w:pPr>
        <w:widowControl w:val="0"/>
        <w:jc w:val="left"/>
      </w:pPr>
      <w:r>
        <w:t>Document Path: l:\council\bills\rt\17055zw17.docx</w:t>
      </w:r>
    </w:p>
    <w:p w:rsidR="001A6953" w:rsidRDefault="001A6953" w:rsidP="001A6953">
      <w:pPr>
        <w:widowControl w:val="0"/>
        <w:jc w:val="left"/>
      </w:pPr>
    </w:p>
    <w:p w:rsidR="00042C3E" w:rsidRDefault="00042C3E" w:rsidP="001A6953">
      <w:pPr>
        <w:widowControl w:val="0"/>
        <w:jc w:val="left"/>
      </w:pPr>
      <w:r>
        <w:t>Introduced in the House on February 7, 2017</w:t>
      </w:r>
    </w:p>
    <w:p w:rsidR="00042C3E" w:rsidRDefault="00042C3E" w:rsidP="001A6953">
      <w:pPr>
        <w:widowControl w:val="0"/>
        <w:jc w:val="left"/>
      </w:pPr>
      <w:r>
        <w:t>Introduced in the Senate on February 7, 2017</w:t>
      </w:r>
    </w:p>
    <w:p w:rsidR="00042C3E" w:rsidRDefault="00042C3E" w:rsidP="001A6953">
      <w:pPr>
        <w:widowControl w:val="0"/>
        <w:jc w:val="left"/>
      </w:pPr>
      <w:r>
        <w:t>Adopted by the General Assembly on February 7, 2017</w:t>
      </w:r>
    </w:p>
    <w:p w:rsidR="00042C3E" w:rsidRDefault="00042C3E" w:rsidP="001A6953">
      <w:pPr>
        <w:widowControl w:val="0"/>
        <w:jc w:val="left"/>
      </w:pPr>
    </w:p>
    <w:p w:rsidR="001A6953" w:rsidRDefault="001A6953" w:rsidP="001A6953">
      <w:pPr>
        <w:widowControl w:val="0"/>
        <w:jc w:val="left"/>
      </w:pPr>
      <w:r>
        <w:t xml:space="preserve">Summary: </w:t>
      </w:r>
      <w:r w:rsidR="002F7D8F">
        <w:t>College of Charleston Day</w:t>
      </w:r>
    </w:p>
    <w:p w:rsidR="001A6953" w:rsidRDefault="001A6953" w:rsidP="001A6953">
      <w:pPr>
        <w:widowControl w:val="0"/>
        <w:jc w:val="left"/>
      </w:pPr>
    </w:p>
    <w:p w:rsidR="001A6953" w:rsidRDefault="001A6953" w:rsidP="001A6953">
      <w:pPr>
        <w:widowControl w:val="0"/>
        <w:jc w:val="left"/>
      </w:pPr>
    </w:p>
    <w:p w:rsidR="001A6953" w:rsidRDefault="001A6953" w:rsidP="001A69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6953">
        <w:rPr>
          <w:b/>
        </w:rPr>
        <w:t>HISTORY OF LEGISLATIVE ACTIONS</w:t>
      </w:r>
    </w:p>
    <w:p w:rsidR="001A6953" w:rsidRDefault="001A6953" w:rsidP="001A69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6953" w:rsidRPr="001A6953" w:rsidRDefault="001A6953" w:rsidP="001A69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6953">
        <w:rPr>
          <w:u w:val="single"/>
        </w:rPr>
        <w:tab/>
        <w:t>Date</w:t>
      </w:r>
      <w:r w:rsidRPr="001A6953">
        <w:rPr>
          <w:u w:val="single"/>
        </w:rPr>
        <w:tab/>
        <w:t>Body</w:t>
      </w:r>
      <w:r w:rsidRPr="001A6953">
        <w:rPr>
          <w:u w:val="single"/>
        </w:rPr>
        <w:tab/>
        <w:t>Action Description with journal page number</w:t>
      </w:r>
      <w:r w:rsidRPr="001A6953">
        <w:rPr>
          <w:u w:val="single"/>
        </w:rPr>
        <w:tab/>
      </w:r>
    </w:p>
    <w:p w:rsidR="00B20B5F" w:rsidRDefault="00B20B5F" w:rsidP="00B20B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2/7/2017</w:t>
      </w:r>
      <w:r>
        <w:tab/>
        <w:t>House</w:t>
      </w:r>
      <w:r>
        <w:tab/>
      </w:r>
      <w:r w:rsidRPr="003A245E">
        <w:t>Intr</w:t>
      </w:r>
      <w:r>
        <w:t xml:space="preserve">oduced, adopted, sent to Senate </w:t>
      </w:r>
      <w:r w:rsidRPr="003A245E">
        <w:t>(</w:t>
      </w:r>
      <w:hyperlink r:id="rId7" w:history="1">
        <w:r w:rsidRPr="003A245E">
          <w:rPr>
            <w:rStyle w:val="Hyperlink"/>
          </w:rPr>
          <w:t>House Journal</w:t>
        </w:r>
        <w:r w:rsidRPr="003A245E">
          <w:rPr>
            <w:rStyle w:val="Hyperlink"/>
          </w:rPr>
          <w:noBreakHyphen/>
          <w:t>page 5</w:t>
        </w:r>
      </w:hyperlink>
      <w:r w:rsidRPr="003A245E">
        <w:t>)</w:t>
      </w:r>
    </w:p>
    <w:p w:rsidR="00B20B5F" w:rsidRDefault="00B20B5F" w:rsidP="00B20B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2/7/2017</w:t>
      </w:r>
      <w:r>
        <w:tab/>
        <w:t>Senate</w:t>
      </w:r>
      <w:r>
        <w:tab/>
      </w:r>
      <w:r w:rsidRPr="003A245E">
        <w:t>Introduced, ado</w:t>
      </w:r>
      <w:r>
        <w:t xml:space="preserve">pted, returned with concurrence </w:t>
      </w:r>
      <w:r w:rsidRPr="003A245E">
        <w:t>(</w:t>
      </w:r>
      <w:hyperlink r:id="rId8" w:history="1">
        <w:r w:rsidRPr="003A245E">
          <w:rPr>
            <w:rStyle w:val="Hyperlink"/>
          </w:rPr>
          <w:t>Senate Journal</w:t>
        </w:r>
        <w:r w:rsidRPr="003A245E">
          <w:rPr>
            <w:rStyle w:val="Hyperlink"/>
          </w:rPr>
          <w:noBreakHyphen/>
          <w:t>page 17</w:t>
        </w:r>
      </w:hyperlink>
      <w:r w:rsidRPr="003A245E">
        <w:t>)</w:t>
      </w:r>
    </w:p>
    <w:p w:rsidR="00B20B5F" w:rsidRDefault="00B20B5F" w:rsidP="00B20B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6953" w:rsidRDefault="001A6953" w:rsidP="001A69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A6953">
          <w:rPr>
            <w:rStyle w:val="Hyperlink"/>
          </w:rPr>
          <w:t>legislative information</w:t>
        </w:r>
      </w:hyperlink>
      <w:r>
        <w:t xml:space="preserve"> at the website</w:t>
      </w:r>
    </w:p>
    <w:p w:rsidR="001A6953" w:rsidRDefault="001A6953" w:rsidP="001A69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6953" w:rsidRPr="001A6953" w:rsidRDefault="001A6953" w:rsidP="001A69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6953" w:rsidRDefault="001A6953" w:rsidP="001A6953">
      <w:r w:rsidRPr="001A6953">
        <w:rPr>
          <w:b/>
        </w:rPr>
        <w:t>VERSIONS OF THIS BILL</w:t>
      </w:r>
    </w:p>
    <w:p w:rsidR="001A6953" w:rsidRDefault="001A6953" w:rsidP="001A6953"/>
    <w:p w:rsidR="001A6953" w:rsidRDefault="009C6AF5" w:rsidP="001A6953">
      <w:hyperlink r:id="rId10" w:history="1">
        <w:r w:rsidR="001A6953">
          <w:rPr>
            <w:rStyle w:val="Hyperlink"/>
          </w:rPr>
          <w:t>2/7/2017</w:t>
        </w:r>
      </w:hyperlink>
    </w:p>
    <w:p w:rsidR="001A6953" w:rsidRDefault="001A6953" w:rsidP="001A6953"/>
    <w:p w:rsidR="001A6953" w:rsidRDefault="001A6953" w:rsidP="001A6953">
      <w:pPr>
        <w:sectPr w:rsidR="001A6953" w:rsidSect="001A69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D5BEC" w:rsidRDefault="00CD5B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5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34C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6E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0340C" w:rsidRPr="00F64FA2">
        <w:rPr>
          <w:color w:val="000000" w:themeColor="text1"/>
          <w:u w:color="000000" w:themeColor="text1"/>
        </w:rPr>
        <w:t>CONGRATULATE THE COLLEGE OF CHARLESTON ON ITS OUTSTANDING ACHIEVEMENTS, TO CELEBRATE THE COLLEGE</w:t>
      </w:r>
      <w:r w:rsidR="004C04E9" w:rsidRPr="004C04E9">
        <w:rPr>
          <w:color w:val="000000" w:themeColor="text1"/>
          <w:u w:color="000000" w:themeColor="text1"/>
        </w:rPr>
        <w:t>’</w:t>
      </w:r>
      <w:r w:rsidR="0080340C" w:rsidRPr="00F64FA2">
        <w:rPr>
          <w:color w:val="000000" w:themeColor="text1"/>
          <w:u w:color="000000" w:themeColor="text1"/>
        </w:rPr>
        <w:t>S HIGH</w:t>
      </w:r>
      <w:r w:rsidR="004C04E9">
        <w:rPr>
          <w:color w:val="000000" w:themeColor="text1"/>
          <w:u w:color="000000" w:themeColor="text1"/>
        </w:rPr>
        <w:noBreakHyphen/>
      </w:r>
      <w:r w:rsidR="0080340C" w:rsidRPr="00F64FA2">
        <w:rPr>
          <w:color w:val="000000" w:themeColor="text1"/>
          <w:u w:color="000000" w:themeColor="text1"/>
        </w:rPr>
        <w:t>QUALITY ACADEMICS AND ATHLETICS, TO HONOR THE LONG</w:t>
      </w:r>
      <w:r w:rsidR="004C04E9">
        <w:rPr>
          <w:color w:val="000000" w:themeColor="text1"/>
          <w:u w:color="000000" w:themeColor="text1"/>
        </w:rPr>
        <w:noBreakHyphen/>
      </w:r>
      <w:r w:rsidR="0080340C" w:rsidRPr="00F64FA2">
        <w:rPr>
          <w:color w:val="000000" w:themeColor="text1"/>
          <w:u w:color="000000" w:themeColor="text1"/>
        </w:rPr>
        <w:t xml:space="preserve">LASTING IMPRESSION THE COLLEGE HAS HAD ON CHARLESTON AND BEYOND, AND TO RECOGNIZE FEBRUARY 8, 2017, AS </w:t>
      </w:r>
      <w:r w:rsidR="000A29CB">
        <w:rPr>
          <w:color w:val="000000" w:themeColor="text1"/>
          <w:u w:color="000000" w:themeColor="text1"/>
        </w:rPr>
        <w:t>“</w:t>
      </w:r>
      <w:r w:rsidR="0080340C" w:rsidRPr="00F64FA2">
        <w:rPr>
          <w:color w:val="000000" w:themeColor="text1"/>
          <w:u w:color="000000" w:themeColor="text1"/>
        </w:rPr>
        <w:t>COLLEGE OF CHARLESTON DAY</w:t>
      </w:r>
      <w:r w:rsidR="000A29CB">
        <w:rPr>
          <w:color w:val="000000" w:themeColor="text1"/>
          <w:u w:color="000000" w:themeColor="text1"/>
        </w:rPr>
        <w:t>”</w:t>
      </w:r>
      <w:r w:rsidR="0080340C" w:rsidRPr="00F64FA2">
        <w:rPr>
          <w:color w:val="000000" w:themeColor="text1"/>
          <w:u w:color="000000" w:themeColor="text1"/>
        </w:rPr>
        <w:t xml:space="preserve"> AT THE STATE HOUSE. </w:t>
      </w:r>
    </w:p>
    <w:p w:rsidR="00776E42" w:rsidRDefault="00776E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B95" w:rsidRPr="00B97CB2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F64FA2">
        <w:rPr>
          <w:color w:val="000000" w:themeColor="text1"/>
          <w:u w:color="000000" w:themeColor="text1"/>
        </w:rPr>
        <w:t>founded in 1770, the College of Charleston (the College) is the oldest institution of higher education in South Carolina</w:t>
      </w:r>
      <w:r>
        <w:t xml:space="preserve"> and </w:t>
      </w:r>
      <w:r w:rsidRPr="00F64FA2">
        <w:rPr>
          <w:color w:val="000000" w:themeColor="text1"/>
          <w:u w:color="000000" w:themeColor="text1"/>
        </w:rPr>
        <w:t>the first mu</w:t>
      </w:r>
      <w:r>
        <w:rPr>
          <w:color w:val="000000" w:themeColor="text1"/>
          <w:u w:color="000000" w:themeColor="text1"/>
        </w:rPr>
        <w:t>nicipal college in the country. It</w:t>
      </w:r>
      <w:r w:rsidRPr="00F64FA2">
        <w:rPr>
          <w:color w:val="000000" w:themeColor="text1"/>
          <w:u w:color="000000" w:themeColor="text1"/>
        </w:rPr>
        <w:t xml:space="preserve"> is the </w:t>
      </w:r>
      <w:r>
        <w:rPr>
          <w:color w:val="000000" w:themeColor="text1"/>
          <w:u w:color="000000" w:themeColor="text1"/>
        </w:rPr>
        <w:t>thirteenth</w:t>
      </w:r>
      <w:r>
        <w:rPr>
          <w:color w:val="000000" w:themeColor="text1"/>
          <w:u w:color="000000" w:themeColor="text1"/>
        </w:rPr>
        <w:noBreakHyphen/>
      </w:r>
      <w:r w:rsidRPr="00F64FA2">
        <w:rPr>
          <w:color w:val="000000" w:themeColor="text1"/>
          <w:u w:color="000000" w:themeColor="text1"/>
        </w:rPr>
        <w:t>oldest university in the United States; and</w:t>
      </w:r>
    </w:p>
    <w:p w:rsidR="00322B95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95" w:rsidRPr="00F64FA2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4FA2">
        <w:rPr>
          <w:color w:val="000000" w:themeColor="text1"/>
          <w:u w:color="000000" w:themeColor="text1"/>
        </w:rPr>
        <w:t>Whereas, the College continues to be a nationally preeminent, comprehensive public university deeply rooted in the liberal arts and sciences, carrying out its public mission to serve more than 11,000 undergraduate and graduate students a</w:t>
      </w:r>
      <w:r>
        <w:rPr>
          <w:color w:val="000000" w:themeColor="text1"/>
          <w:u w:color="000000" w:themeColor="text1"/>
        </w:rPr>
        <w:t>nd more than 80,000 alumni; and</w:t>
      </w:r>
    </w:p>
    <w:p w:rsidR="00322B95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95" w:rsidRPr="00F64FA2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4FA2">
        <w:rPr>
          <w:color w:val="000000" w:themeColor="text1"/>
          <w:u w:color="000000" w:themeColor="text1"/>
        </w:rPr>
        <w:t>Whereas, the College</w:t>
      </w:r>
      <w:r w:rsidRPr="004C04E9">
        <w:rPr>
          <w:color w:val="000000" w:themeColor="text1"/>
          <w:u w:color="000000" w:themeColor="text1"/>
        </w:rPr>
        <w:t>’</w:t>
      </w:r>
      <w:r w:rsidRPr="00F64FA2">
        <w:rPr>
          <w:color w:val="000000" w:themeColor="text1"/>
          <w:u w:color="000000" w:themeColor="text1"/>
        </w:rPr>
        <w:t>s alumni</w:t>
      </w:r>
      <w:r>
        <w:rPr>
          <w:color w:val="000000" w:themeColor="text1"/>
          <w:u w:color="000000" w:themeColor="text1"/>
        </w:rPr>
        <w:t>,</w:t>
      </w:r>
      <w:r w:rsidRPr="00F64FA2">
        <w:rPr>
          <w:color w:val="000000" w:themeColor="text1"/>
          <w:u w:color="000000" w:themeColor="text1"/>
        </w:rPr>
        <w:t xml:space="preserve"> throughout the years</w:t>
      </w:r>
      <w:r>
        <w:rPr>
          <w:color w:val="000000" w:themeColor="text1"/>
          <w:u w:color="000000" w:themeColor="text1"/>
        </w:rPr>
        <w:t>,</w:t>
      </w:r>
      <w:r w:rsidRPr="00F64FA2">
        <w:rPr>
          <w:color w:val="000000" w:themeColor="text1"/>
          <w:u w:color="000000" w:themeColor="text1"/>
        </w:rPr>
        <w:t xml:space="preserve"> have had a profound impact on the institution and the world. Former students and alumni include Robert Mills, architect of the Washi</w:t>
      </w:r>
      <w:r>
        <w:rPr>
          <w:color w:val="000000" w:themeColor="text1"/>
          <w:u w:color="000000" w:themeColor="text1"/>
        </w:rPr>
        <w:t xml:space="preserve">ngton Monument; John C. Frémont, </w:t>
      </w:r>
      <w:r w:rsidRPr="00F64FA2">
        <w:rPr>
          <w:color w:val="000000" w:themeColor="text1"/>
          <w:u w:color="000000" w:themeColor="text1"/>
        </w:rPr>
        <w:t>the first Republican presidential candid</w:t>
      </w:r>
      <w:r>
        <w:rPr>
          <w:color w:val="000000" w:themeColor="text1"/>
          <w:u w:color="000000" w:themeColor="text1"/>
        </w:rPr>
        <w:t xml:space="preserve">ate; and Judge J. Waties Waring, </w:t>
      </w:r>
      <w:r w:rsidRPr="00F64FA2">
        <w:rPr>
          <w:color w:val="000000" w:themeColor="text1"/>
          <w:u w:color="000000" w:themeColor="text1"/>
        </w:rPr>
        <w:t xml:space="preserve">the federal judge who set the legal stage for the Civil Rights Movement. </w:t>
      </w:r>
      <w:r>
        <w:rPr>
          <w:color w:val="000000" w:themeColor="text1"/>
          <w:u w:color="000000" w:themeColor="text1"/>
        </w:rPr>
        <w:t>The</w:t>
      </w:r>
      <w:r w:rsidRPr="00F64FA2">
        <w:rPr>
          <w:color w:val="000000" w:themeColor="text1"/>
          <w:u w:color="000000" w:themeColor="text1"/>
        </w:rPr>
        <w:t xml:space="preserve"> College</w:t>
      </w:r>
      <w:r w:rsidRPr="004C04E9">
        <w:rPr>
          <w:color w:val="000000" w:themeColor="text1"/>
          <w:u w:color="000000" w:themeColor="text1"/>
        </w:rPr>
        <w:t>’</w:t>
      </w:r>
      <w:r w:rsidRPr="00F64FA2">
        <w:rPr>
          <w:color w:val="000000" w:themeColor="text1"/>
          <w:u w:color="000000" w:themeColor="text1"/>
        </w:rPr>
        <w:t>s founders are</w:t>
      </w:r>
      <w:r>
        <w:rPr>
          <w:color w:val="000000" w:themeColor="text1"/>
          <w:u w:color="000000" w:themeColor="text1"/>
        </w:rPr>
        <w:t xml:space="preserve"> also noteworthy. T</w:t>
      </w:r>
      <w:r w:rsidRPr="00F64FA2">
        <w:rPr>
          <w:color w:val="000000" w:themeColor="text1"/>
          <w:u w:color="000000" w:themeColor="text1"/>
        </w:rPr>
        <w:t xml:space="preserve">hree of </w:t>
      </w:r>
      <w:r>
        <w:rPr>
          <w:color w:val="000000" w:themeColor="text1"/>
          <w:u w:color="000000" w:themeColor="text1"/>
        </w:rPr>
        <w:t>the founders</w:t>
      </w:r>
      <w:r w:rsidRPr="00F64FA2">
        <w:rPr>
          <w:color w:val="000000" w:themeColor="text1"/>
          <w:u w:color="000000" w:themeColor="text1"/>
        </w:rPr>
        <w:t xml:space="preserve"> signed the Declaration of Independence</w:t>
      </w:r>
      <w:r>
        <w:rPr>
          <w:color w:val="000000" w:themeColor="text1"/>
          <w:u w:color="000000" w:themeColor="text1"/>
        </w:rPr>
        <w:t xml:space="preserve">: </w:t>
      </w:r>
      <w:r w:rsidRPr="00F64FA2">
        <w:rPr>
          <w:color w:val="000000" w:themeColor="text1"/>
          <w:u w:color="000000" w:themeColor="text1"/>
        </w:rPr>
        <w:t>Thomas Heyward</w:t>
      </w:r>
      <w:r>
        <w:rPr>
          <w:color w:val="000000" w:themeColor="text1"/>
          <w:u w:color="000000" w:themeColor="text1"/>
        </w:rPr>
        <w:t>,</w:t>
      </w:r>
      <w:r w:rsidRPr="00F64FA2">
        <w:rPr>
          <w:color w:val="000000" w:themeColor="text1"/>
          <w:u w:color="000000" w:themeColor="text1"/>
        </w:rPr>
        <w:t xml:space="preserve"> Jr., Arthu</w:t>
      </w:r>
      <w:r>
        <w:rPr>
          <w:color w:val="000000" w:themeColor="text1"/>
          <w:u w:color="000000" w:themeColor="text1"/>
        </w:rPr>
        <w:t>r Middleton, and Edward Rutledge;</w:t>
      </w:r>
      <w:r w:rsidRPr="00F64FA2">
        <w:rPr>
          <w:color w:val="000000" w:themeColor="text1"/>
          <w:u w:color="000000" w:themeColor="text1"/>
        </w:rPr>
        <w:t xml:space="preserve"> and another three hel</w:t>
      </w:r>
      <w:r>
        <w:rPr>
          <w:color w:val="000000" w:themeColor="text1"/>
          <w:u w:color="000000" w:themeColor="text1"/>
        </w:rPr>
        <w:t xml:space="preserve">ped frame the U.S. Constitution: </w:t>
      </w:r>
      <w:r w:rsidRPr="00F64FA2">
        <w:rPr>
          <w:color w:val="000000" w:themeColor="text1"/>
          <w:u w:color="000000" w:themeColor="text1"/>
        </w:rPr>
        <w:t>Charles Pinckney, Charles Cotesw</w:t>
      </w:r>
      <w:r>
        <w:rPr>
          <w:color w:val="000000" w:themeColor="text1"/>
          <w:u w:color="000000" w:themeColor="text1"/>
        </w:rPr>
        <w:t>orth Pinckney, and John Rutledge</w:t>
      </w:r>
      <w:r w:rsidRPr="00F64FA2">
        <w:rPr>
          <w:color w:val="000000" w:themeColor="text1"/>
          <w:u w:color="000000" w:themeColor="text1"/>
        </w:rPr>
        <w:t>; and</w:t>
      </w:r>
    </w:p>
    <w:p w:rsidR="00322B95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95" w:rsidRPr="00F64FA2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4FA2">
        <w:rPr>
          <w:color w:val="000000" w:themeColor="text1"/>
          <w:u w:color="000000" w:themeColor="text1"/>
        </w:rPr>
        <w:lastRenderedPageBreak/>
        <w:t>Whereas, the College of Charleston Alumni Association has been in continuous</w:t>
      </w:r>
      <w:r>
        <w:rPr>
          <w:color w:val="000000" w:themeColor="text1"/>
          <w:u w:color="000000" w:themeColor="text1"/>
        </w:rPr>
        <w:t xml:space="preserve"> operation since June 13, 1888. It </w:t>
      </w:r>
      <w:r w:rsidRPr="00F64FA2">
        <w:rPr>
          <w:color w:val="000000" w:themeColor="text1"/>
          <w:u w:color="000000" w:themeColor="text1"/>
        </w:rPr>
        <w:t>provides sc</w:t>
      </w:r>
      <w:r>
        <w:rPr>
          <w:color w:val="000000" w:themeColor="text1"/>
          <w:u w:color="000000" w:themeColor="text1"/>
        </w:rPr>
        <w:t xml:space="preserve">holarships to current students and </w:t>
      </w:r>
      <w:r w:rsidRPr="00F64FA2">
        <w:rPr>
          <w:color w:val="000000" w:themeColor="text1"/>
          <w:u w:color="000000" w:themeColor="text1"/>
        </w:rPr>
        <w:t xml:space="preserve">serves </w:t>
      </w:r>
      <w:r>
        <w:rPr>
          <w:color w:val="000000" w:themeColor="text1"/>
          <w:u w:color="000000" w:themeColor="text1"/>
        </w:rPr>
        <w:t>its</w:t>
      </w:r>
      <w:r w:rsidRPr="00F64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forty</w:t>
      </w:r>
      <w:r w:rsidRPr="00F64FA2">
        <w:rPr>
          <w:color w:val="000000" w:themeColor="text1"/>
          <w:u w:color="000000" w:themeColor="text1"/>
        </w:rPr>
        <w:t xml:space="preserve"> alumni chapter</w:t>
      </w:r>
      <w:r>
        <w:rPr>
          <w:color w:val="000000" w:themeColor="text1"/>
          <w:u w:color="000000" w:themeColor="text1"/>
        </w:rPr>
        <w:t>s across the world</w:t>
      </w:r>
      <w:r w:rsidRPr="00F64FA2">
        <w:rPr>
          <w:color w:val="000000" w:themeColor="text1"/>
          <w:u w:color="000000" w:themeColor="text1"/>
        </w:rPr>
        <w:t xml:space="preserve"> with numerou</w:t>
      </w:r>
      <w:r>
        <w:rPr>
          <w:color w:val="000000" w:themeColor="text1"/>
          <w:u w:color="000000" w:themeColor="text1"/>
        </w:rPr>
        <w:t>s programs throughout the year</w:t>
      </w:r>
      <w:r w:rsidRPr="00F64FA2">
        <w:rPr>
          <w:color w:val="000000" w:themeColor="text1"/>
          <w:u w:color="000000" w:themeColor="text1"/>
        </w:rPr>
        <w:t xml:space="preserve">; and </w:t>
      </w:r>
    </w:p>
    <w:p w:rsidR="00322B95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95" w:rsidRPr="00F64FA2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4FA2">
        <w:rPr>
          <w:color w:val="000000" w:themeColor="text1"/>
          <w:u w:color="000000" w:themeColor="text1"/>
        </w:rPr>
        <w:t>Whe</w:t>
      </w:r>
      <w:r>
        <w:rPr>
          <w:color w:val="000000" w:themeColor="text1"/>
          <w:u w:color="000000" w:themeColor="text1"/>
        </w:rPr>
        <w:t xml:space="preserve">reas, the College boasts </w:t>
      </w:r>
      <w:r w:rsidRPr="00F64FA2">
        <w:rPr>
          <w:color w:val="000000" w:themeColor="text1"/>
          <w:u w:color="000000" w:themeColor="text1"/>
        </w:rPr>
        <w:t>several unique academic programs</w:t>
      </w:r>
      <w:r>
        <w:rPr>
          <w:color w:val="000000" w:themeColor="text1"/>
          <w:u w:color="000000" w:themeColor="text1"/>
        </w:rPr>
        <w:t xml:space="preserve"> such as</w:t>
      </w:r>
      <w:r w:rsidRPr="00F64FA2">
        <w:rPr>
          <w:color w:val="000000" w:themeColor="text1"/>
          <w:u w:color="000000" w:themeColor="text1"/>
        </w:rPr>
        <w:t xml:space="preserve"> a Master of Fine Arts in Creative Writing</w:t>
      </w:r>
      <w:r>
        <w:rPr>
          <w:color w:val="000000" w:themeColor="text1"/>
          <w:u w:color="000000" w:themeColor="text1"/>
        </w:rPr>
        <w:t xml:space="preserve"> and programs that have no counterpart elsewhere in the State, including</w:t>
      </w:r>
      <w:r w:rsidRPr="00F64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</w:t>
      </w:r>
      <w:r w:rsidRPr="00F64FA2">
        <w:rPr>
          <w:color w:val="000000" w:themeColor="text1"/>
          <w:u w:color="000000" w:themeColor="text1"/>
        </w:rPr>
        <w:t xml:space="preserve"> accelerated one</w:t>
      </w:r>
      <w:r>
        <w:rPr>
          <w:color w:val="000000" w:themeColor="text1"/>
          <w:u w:color="000000" w:themeColor="text1"/>
        </w:rPr>
        <w:noBreakHyphen/>
      </w:r>
      <w:r w:rsidRPr="00F64FA2">
        <w:rPr>
          <w:color w:val="000000" w:themeColor="text1"/>
          <w:u w:color="000000" w:themeColor="text1"/>
        </w:rPr>
        <w:t>year, full</w:t>
      </w:r>
      <w:r>
        <w:rPr>
          <w:color w:val="000000" w:themeColor="text1"/>
          <w:u w:color="000000" w:themeColor="text1"/>
        </w:rPr>
        <w:noBreakHyphen/>
      </w:r>
      <w:r w:rsidRPr="00F64FA2">
        <w:rPr>
          <w:color w:val="000000" w:themeColor="text1"/>
          <w:u w:color="000000" w:themeColor="text1"/>
        </w:rPr>
        <w:t>time day M.B</w:t>
      </w:r>
      <w:r>
        <w:rPr>
          <w:color w:val="000000" w:themeColor="text1"/>
          <w:u w:color="000000" w:themeColor="text1"/>
        </w:rPr>
        <w:t>.A. program</w:t>
      </w:r>
      <w:r w:rsidRPr="00F64FA2">
        <w:rPr>
          <w:color w:val="000000" w:themeColor="text1"/>
          <w:u w:color="000000" w:themeColor="text1"/>
        </w:rPr>
        <w:t>, undergradu</w:t>
      </w:r>
      <w:r>
        <w:rPr>
          <w:color w:val="000000" w:themeColor="text1"/>
          <w:u w:color="000000" w:themeColor="text1"/>
        </w:rPr>
        <w:t>ate meteorology program</w:t>
      </w:r>
      <w:r w:rsidRPr="00F64FA2">
        <w:rPr>
          <w:color w:val="000000" w:themeColor="text1"/>
          <w:u w:color="000000" w:themeColor="text1"/>
        </w:rPr>
        <w:t>, and supply chain m</w:t>
      </w:r>
      <w:r>
        <w:rPr>
          <w:color w:val="000000" w:themeColor="text1"/>
          <w:u w:color="000000" w:themeColor="text1"/>
        </w:rPr>
        <w:t>anagement undergraduate program</w:t>
      </w:r>
      <w:r w:rsidRPr="00F64FA2">
        <w:rPr>
          <w:color w:val="000000" w:themeColor="text1"/>
          <w:u w:color="000000" w:themeColor="text1"/>
        </w:rPr>
        <w:t xml:space="preserve">; and </w:t>
      </w:r>
    </w:p>
    <w:p w:rsidR="00322B95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95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4FA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highly acclaimed, the College has been ranked by </w:t>
      </w:r>
      <w:r w:rsidRPr="00F64FA2">
        <w:rPr>
          <w:i/>
          <w:color w:val="000000" w:themeColor="text1"/>
          <w:u w:color="000000" w:themeColor="text1"/>
        </w:rPr>
        <w:t xml:space="preserve">Forbes </w:t>
      </w:r>
      <w:r>
        <w:rPr>
          <w:color w:val="000000" w:themeColor="text1"/>
          <w:u w:color="000000" w:themeColor="text1"/>
        </w:rPr>
        <w:t>magazine</w:t>
      </w:r>
      <w:r w:rsidRPr="00F64FA2">
        <w:rPr>
          <w:i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</w:t>
      </w:r>
      <w:r w:rsidRPr="00F64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number seven</w:t>
      </w:r>
      <w:r w:rsidRPr="00F64FA2">
        <w:rPr>
          <w:color w:val="000000" w:themeColor="text1"/>
          <w:u w:color="000000" w:themeColor="text1"/>
        </w:rPr>
        <w:t xml:space="preserve"> on the list of the Top 25 Best Value Colleges in the United States</w:t>
      </w:r>
      <w:r>
        <w:rPr>
          <w:color w:val="000000" w:themeColor="text1"/>
          <w:u w:color="000000" w:themeColor="text1"/>
        </w:rPr>
        <w:t>.</w:t>
      </w:r>
      <w:r w:rsidRPr="00F64FA2">
        <w:rPr>
          <w:color w:val="000000" w:themeColor="text1"/>
          <w:u w:color="000000" w:themeColor="text1"/>
        </w:rPr>
        <w:t xml:space="preserve"> </w:t>
      </w:r>
      <w:r>
        <w:t xml:space="preserve">Among other accolades, </w:t>
      </w:r>
      <w:r w:rsidRPr="00F64FA2">
        <w:rPr>
          <w:i/>
          <w:color w:val="000000" w:themeColor="text1"/>
          <w:u w:color="000000" w:themeColor="text1"/>
        </w:rPr>
        <w:t>The Princeton Review</w:t>
      </w:r>
      <w:r w:rsidRPr="00F64FA2">
        <w:rPr>
          <w:color w:val="000000" w:themeColor="text1"/>
          <w:u w:color="000000" w:themeColor="text1"/>
        </w:rPr>
        <w:t xml:space="preserve"> has recognized the College for </w:t>
      </w:r>
      <w:r>
        <w:rPr>
          <w:color w:val="000000" w:themeColor="text1"/>
          <w:u w:color="000000" w:themeColor="text1"/>
        </w:rPr>
        <w:t>fourteen</w:t>
      </w:r>
      <w:r w:rsidRPr="00F64FA2">
        <w:rPr>
          <w:color w:val="000000" w:themeColor="text1"/>
          <w:u w:color="000000" w:themeColor="text1"/>
        </w:rPr>
        <w:t xml:space="preserve"> year</w:t>
      </w:r>
      <w:r>
        <w:rPr>
          <w:color w:val="000000" w:themeColor="text1"/>
          <w:u w:color="000000" w:themeColor="text1"/>
        </w:rPr>
        <w:t>s</w:t>
      </w:r>
      <w:r w:rsidRPr="00F64FA2">
        <w:rPr>
          <w:color w:val="000000" w:themeColor="text1"/>
          <w:u w:color="000000" w:themeColor="text1"/>
        </w:rPr>
        <w:t xml:space="preserve"> in a row, naming </w:t>
      </w:r>
      <w:r>
        <w:rPr>
          <w:color w:val="000000" w:themeColor="text1"/>
          <w:u w:color="000000" w:themeColor="text1"/>
        </w:rPr>
        <w:t>it</w:t>
      </w:r>
      <w:r w:rsidRPr="00F64FA2">
        <w:rPr>
          <w:color w:val="000000" w:themeColor="text1"/>
          <w:u w:color="000000" w:themeColor="text1"/>
        </w:rPr>
        <w:t xml:space="preserve"> one of the top co</w:t>
      </w:r>
      <w:r>
        <w:rPr>
          <w:color w:val="000000" w:themeColor="text1"/>
          <w:u w:color="000000" w:themeColor="text1"/>
        </w:rPr>
        <w:t>lleges and universities in the s</w:t>
      </w:r>
      <w:r w:rsidRPr="00F64FA2">
        <w:rPr>
          <w:color w:val="000000" w:themeColor="text1"/>
          <w:u w:color="000000" w:themeColor="text1"/>
        </w:rPr>
        <w:t>outheast and citing the Colle</w:t>
      </w:r>
      <w:r>
        <w:rPr>
          <w:color w:val="000000" w:themeColor="text1"/>
          <w:u w:color="000000" w:themeColor="text1"/>
        </w:rPr>
        <w:t>ge in several other categories</w:t>
      </w:r>
      <w:r w:rsidRPr="00F64FA2">
        <w:rPr>
          <w:color w:val="000000" w:themeColor="text1"/>
          <w:u w:color="000000" w:themeColor="text1"/>
        </w:rPr>
        <w:t xml:space="preserve">; and </w:t>
      </w:r>
    </w:p>
    <w:p w:rsidR="00322B95" w:rsidRPr="00F64FA2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95" w:rsidRPr="00F64FA2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College boasts a </w:t>
      </w:r>
      <w:r w:rsidRPr="00F64FA2">
        <w:rPr>
          <w:color w:val="000000" w:themeColor="text1"/>
          <w:u w:color="000000" w:themeColor="text1"/>
        </w:rPr>
        <w:t xml:space="preserve">sports program </w:t>
      </w:r>
      <w:r>
        <w:rPr>
          <w:color w:val="000000" w:themeColor="text1"/>
          <w:u w:color="000000" w:themeColor="text1"/>
        </w:rPr>
        <w:t xml:space="preserve">whose student </w:t>
      </w:r>
      <w:r w:rsidRPr="00F64FA2">
        <w:rPr>
          <w:color w:val="000000" w:themeColor="text1"/>
          <w:u w:color="000000" w:themeColor="text1"/>
        </w:rPr>
        <w:t>athletes have</w:t>
      </w:r>
      <w:r>
        <w:rPr>
          <w:color w:val="000000" w:themeColor="text1"/>
          <w:u w:color="000000" w:themeColor="text1"/>
        </w:rPr>
        <w:t xml:space="preserve"> had an impressive</w:t>
      </w:r>
      <w:r w:rsidRPr="00F64FA2">
        <w:rPr>
          <w:color w:val="000000" w:themeColor="text1"/>
          <w:u w:color="000000" w:themeColor="text1"/>
        </w:rPr>
        <w:t xml:space="preserve"> combined 3.0 grade point average or better the last </w:t>
      </w:r>
      <w:r>
        <w:rPr>
          <w:color w:val="000000" w:themeColor="text1"/>
          <w:u w:color="000000" w:themeColor="text1"/>
        </w:rPr>
        <w:t>eleven</w:t>
      </w:r>
      <w:r w:rsidRPr="00F64FA2">
        <w:rPr>
          <w:color w:val="000000" w:themeColor="text1"/>
          <w:u w:color="000000" w:themeColor="text1"/>
        </w:rPr>
        <w:t xml:space="preserve"> out of </w:t>
      </w:r>
      <w:r>
        <w:rPr>
          <w:color w:val="000000" w:themeColor="text1"/>
          <w:u w:color="000000" w:themeColor="text1"/>
        </w:rPr>
        <w:t>twelve</w:t>
      </w:r>
      <w:r w:rsidRPr="00F64FA2">
        <w:rPr>
          <w:color w:val="000000" w:themeColor="text1"/>
          <w:u w:color="000000" w:themeColor="text1"/>
        </w:rPr>
        <w:t xml:space="preserve"> semesters. </w:t>
      </w:r>
      <w:r>
        <w:rPr>
          <w:color w:val="000000" w:themeColor="text1"/>
          <w:u w:color="000000" w:themeColor="text1"/>
        </w:rPr>
        <w:t>Along with several other exalted sports</w:t>
      </w:r>
      <w:r w:rsidRPr="004C04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teams, the College has a nationally</w:t>
      </w:r>
      <w:r>
        <w:rPr>
          <w:color w:val="000000" w:themeColor="text1"/>
          <w:u w:color="000000" w:themeColor="text1"/>
        </w:rPr>
        <w:noBreakHyphen/>
        <w:t>ranked men</w:t>
      </w:r>
      <w:r w:rsidRPr="004C04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basketball program and a sailing program</w:t>
      </w:r>
      <w:r w:rsidRPr="00F64FA2">
        <w:rPr>
          <w:color w:val="000000" w:themeColor="text1"/>
          <w:u w:color="000000" w:themeColor="text1"/>
        </w:rPr>
        <w:t xml:space="preserve">; and </w:t>
      </w:r>
    </w:p>
    <w:p w:rsidR="00322B95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95" w:rsidRPr="00F64FA2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4FA2">
        <w:rPr>
          <w:color w:val="000000" w:themeColor="text1"/>
          <w:u w:color="000000" w:themeColor="text1"/>
        </w:rPr>
        <w:t>Whereas, the College of Charleston continues to be a source of pride for its faculty, staff, students, alumni, donors</w:t>
      </w:r>
      <w:r>
        <w:rPr>
          <w:color w:val="000000" w:themeColor="text1"/>
          <w:u w:color="000000" w:themeColor="text1"/>
        </w:rPr>
        <w:t>,</w:t>
      </w:r>
      <w:r w:rsidRPr="00F64FA2">
        <w:rPr>
          <w:color w:val="000000" w:themeColor="text1"/>
          <w:u w:color="000000" w:themeColor="text1"/>
        </w:rPr>
        <w:t xml:space="preserve"> and friends</w:t>
      </w:r>
      <w:r>
        <w:rPr>
          <w:color w:val="000000" w:themeColor="text1"/>
          <w:u w:color="000000" w:themeColor="text1"/>
        </w:rPr>
        <w:t>.</w:t>
      </w:r>
      <w:r w:rsidRPr="00F64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Providing</w:t>
      </w:r>
      <w:r w:rsidRPr="00F64FA2">
        <w:rPr>
          <w:color w:val="000000" w:themeColor="text1"/>
          <w:u w:color="000000" w:themeColor="text1"/>
        </w:rPr>
        <w:t xml:space="preserve"> a world</w:t>
      </w:r>
      <w:r>
        <w:rPr>
          <w:color w:val="000000" w:themeColor="text1"/>
          <w:u w:color="000000" w:themeColor="text1"/>
        </w:rPr>
        <w:noBreakHyphen/>
      </w:r>
      <w:r w:rsidRPr="00F64FA2">
        <w:rPr>
          <w:color w:val="000000" w:themeColor="text1"/>
          <w:u w:color="000000" w:themeColor="text1"/>
        </w:rPr>
        <w:t xml:space="preserve">class student experience that prepares its students to be leaders in our global society, </w:t>
      </w:r>
      <w:r>
        <w:rPr>
          <w:color w:val="000000" w:themeColor="text1"/>
          <w:u w:color="000000" w:themeColor="text1"/>
        </w:rPr>
        <w:t>the College</w:t>
      </w:r>
      <w:r w:rsidRPr="00F64FA2">
        <w:rPr>
          <w:color w:val="000000" w:themeColor="text1"/>
          <w:u w:color="000000" w:themeColor="text1"/>
        </w:rPr>
        <w:t xml:space="preserve"> enriches the </w:t>
      </w:r>
      <w:r>
        <w:rPr>
          <w:color w:val="000000" w:themeColor="text1"/>
          <w:u w:color="000000" w:themeColor="text1"/>
        </w:rPr>
        <w:t>C</w:t>
      </w:r>
      <w:r w:rsidRPr="00F64FA2">
        <w:rPr>
          <w:color w:val="000000" w:themeColor="text1"/>
          <w:u w:color="000000" w:themeColor="text1"/>
        </w:rPr>
        <w:t>ity of Charleston, and South Carolina</w:t>
      </w:r>
      <w:r>
        <w:rPr>
          <w:color w:val="000000" w:themeColor="text1"/>
          <w:u w:color="000000" w:themeColor="text1"/>
        </w:rPr>
        <w:t xml:space="preserve"> as a whole</w:t>
      </w:r>
      <w:r w:rsidRPr="00F64FA2">
        <w:rPr>
          <w:color w:val="000000" w:themeColor="text1"/>
          <w:u w:color="000000" w:themeColor="text1"/>
        </w:rPr>
        <w:t xml:space="preserve">. Now, therefore, </w:t>
      </w:r>
    </w:p>
    <w:p w:rsidR="00322B95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95" w:rsidRPr="00F64FA2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4FA2">
        <w:rPr>
          <w:color w:val="000000" w:themeColor="text1"/>
          <w:u w:color="000000" w:themeColor="text1"/>
        </w:rPr>
        <w:t>Be it resolved by the House of Representatives</w:t>
      </w:r>
      <w:r w:rsidR="00EE7A6F">
        <w:rPr>
          <w:color w:val="000000" w:themeColor="text1"/>
          <w:u w:color="000000" w:themeColor="text1"/>
        </w:rPr>
        <w:t>, the Senate concurring</w:t>
      </w:r>
      <w:r w:rsidRPr="00F64FA2">
        <w:rPr>
          <w:color w:val="000000" w:themeColor="text1"/>
          <w:u w:color="000000" w:themeColor="text1"/>
        </w:rPr>
        <w:t xml:space="preserve">: </w:t>
      </w:r>
    </w:p>
    <w:p w:rsidR="00322B95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95" w:rsidRPr="00F64FA2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4FA2">
        <w:rPr>
          <w:color w:val="000000" w:themeColor="text1"/>
          <w:u w:color="000000" w:themeColor="text1"/>
        </w:rPr>
        <w:t xml:space="preserve">That the members of the </w:t>
      </w:r>
      <w:r w:rsidR="00EE7A6F">
        <w:rPr>
          <w:color w:val="000000" w:themeColor="text1"/>
          <w:u w:color="000000" w:themeColor="text1"/>
        </w:rPr>
        <w:t>South Carolina General Assembly</w:t>
      </w:r>
      <w:r w:rsidRPr="00F64FA2">
        <w:rPr>
          <w:color w:val="000000" w:themeColor="text1"/>
          <w:u w:color="000000" w:themeColor="text1"/>
        </w:rPr>
        <w:t>, by this resolution, congratulate the College of Charleston on its outstanding achievements, celebrate the College</w:t>
      </w:r>
      <w:r w:rsidRPr="004C04E9">
        <w:rPr>
          <w:color w:val="000000" w:themeColor="text1"/>
          <w:u w:color="000000" w:themeColor="text1"/>
        </w:rPr>
        <w:t>’</w:t>
      </w:r>
      <w:r w:rsidRPr="00F64FA2">
        <w:rPr>
          <w:color w:val="000000" w:themeColor="text1"/>
          <w:u w:color="000000" w:themeColor="text1"/>
        </w:rPr>
        <w:t>s high</w:t>
      </w:r>
      <w:r>
        <w:rPr>
          <w:color w:val="000000" w:themeColor="text1"/>
          <w:u w:color="000000" w:themeColor="text1"/>
        </w:rPr>
        <w:noBreakHyphen/>
      </w:r>
      <w:r w:rsidRPr="00F64FA2">
        <w:rPr>
          <w:color w:val="000000" w:themeColor="text1"/>
          <w:u w:color="000000" w:themeColor="text1"/>
        </w:rPr>
        <w:t>quality academics and athletics, honor t</w:t>
      </w:r>
      <w:r>
        <w:rPr>
          <w:color w:val="000000" w:themeColor="text1"/>
          <w:u w:color="000000" w:themeColor="text1"/>
        </w:rPr>
        <w:t>he long</w:t>
      </w:r>
      <w:r>
        <w:rPr>
          <w:color w:val="000000" w:themeColor="text1"/>
          <w:u w:color="000000" w:themeColor="text1"/>
        </w:rPr>
        <w:noBreakHyphen/>
        <w:t>lasting impression the C</w:t>
      </w:r>
      <w:r w:rsidRPr="00F64FA2">
        <w:rPr>
          <w:color w:val="000000" w:themeColor="text1"/>
          <w:u w:color="000000" w:themeColor="text1"/>
        </w:rPr>
        <w:t xml:space="preserve">ollege has had on Charleston and beyond, and recognize February 8, 2017, as </w:t>
      </w:r>
      <w:r>
        <w:rPr>
          <w:color w:val="000000" w:themeColor="text1"/>
          <w:u w:color="000000" w:themeColor="text1"/>
        </w:rPr>
        <w:t>“</w:t>
      </w:r>
      <w:r w:rsidRPr="00F64FA2">
        <w:rPr>
          <w:color w:val="000000" w:themeColor="text1"/>
          <w:u w:color="000000" w:themeColor="text1"/>
        </w:rPr>
        <w:t xml:space="preserve">College of Charleston </w:t>
      </w:r>
      <w:r>
        <w:rPr>
          <w:color w:val="000000" w:themeColor="text1"/>
          <w:u w:color="000000" w:themeColor="text1"/>
        </w:rPr>
        <w:t>D</w:t>
      </w:r>
      <w:r w:rsidRPr="00F64FA2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>”</w:t>
      </w:r>
      <w:r w:rsidRPr="00F64FA2">
        <w:rPr>
          <w:color w:val="000000" w:themeColor="text1"/>
          <w:u w:color="000000" w:themeColor="text1"/>
        </w:rPr>
        <w:t xml:space="preserve"> at the State House. </w:t>
      </w:r>
    </w:p>
    <w:p w:rsidR="00322B95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95" w:rsidRPr="00F64FA2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4FA2">
        <w:rPr>
          <w:color w:val="000000" w:themeColor="text1"/>
          <w:u w:color="000000" w:themeColor="text1"/>
        </w:rPr>
        <w:t>Be it further resolved that a copy of this resolution be provided to Glenn F. McConnell, preside</w:t>
      </w:r>
      <w:r>
        <w:rPr>
          <w:color w:val="000000" w:themeColor="text1"/>
          <w:u w:color="000000" w:themeColor="text1"/>
        </w:rPr>
        <w:t>nt of the College of Charleston</w:t>
      </w:r>
      <w:r w:rsidRPr="00F64FA2">
        <w:rPr>
          <w:color w:val="000000" w:themeColor="text1"/>
          <w:u w:color="000000" w:themeColor="text1"/>
        </w:rPr>
        <w:t>.</w:t>
      </w:r>
    </w:p>
    <w:p w:rsidR="008A3C5A" w:rsidRDefault="004C04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6953" w:rsidRDefault="001A6953" w:rsidP="001A6953">
      <w:pPr>
        <w:suppressAutoHyphens/>
      </w:pPr>
    </w:p>
    <w:sectPr w:rsidR="001A6953" w:rsidSect="001A695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B95" w:rsidRDefault="00322B95" w:rsidP="009F0C77">
      <w:r>
        <w:separator/>
      </w:r>
    </w:p>
  </w:endnote>
  <w:endnote w:type="continuationSeparator" w:id="0">
    <w:p w:rsidR="00322B95" w:rsidRDefault="00322B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B7BB5F-21B8-4A52-8FD9-B3A20A58E03E}"/>
    <w:embedBold r:id="rId2" w:fontKey="{D3BBF2AE-54AA-49A0-98C9-45FED3172E01}"/>
    <w:embedItalic r:id="rId3" w:fontKey="{1EDDBD52-C428-405B-9617-D2DAC0C705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5D2A2F6-C614-49C8-99C9-A8ADB2E79D1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BF1EEE9-3FBC-4A08-B48A-D5C753CFD5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A0F457D-020E-450A-B5F4-CB580C12EA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953" w:rsidRPr="00CD5BEC" w:rsidRDefault="001A6953" w:rsidP="00CD5B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7D8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B95" w:rsidRDefault="00322B95" w:rsidP="009F0C77">
      <w:r>
        <w:separator/>
      </w:r>
    </w:p>
  </w:footnote>
  <w:footnote w:type="continuationSeparator" w:id="0">
    <w:p w:rsidR="00322B95" w:rsidRDefault="00322B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55ZW17"/>
    <w:docVar w:name="CoverBillType" w:val="c"/>
    <w:docVar w:name="DocPath" w:val="L:\Council\bills\RT\17055ZW17.DOCX"/>
    <w:docVar w:name="dvBillNumber" w:val="367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9434C8"/>
    <w:rsid w:val="00011869"/>
    <w:rsid w:val="00015CD6"/>
    <w:rsid w:val="00042C3E"/>
    <w:rsid w:val="000A29C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4D7B"/>
    <w:rsid w:val="001A6953"/>
    <w:rsid w:val="001D08F2"/>
    <w:rsid w:val="001D3A58"/>
    <w:rsid w:val="001D525B"/>
    <w:rsid w:val="001D7F4F"/>
    <w:rsid w:val="00205238"/>
    <w:rsid w:val="002321B6"/>
    <w:rsid w:val="002457E3"/>
    <w:rsid w:val="00250967"/>
    <w:rsid w:val="00251D57"/>
    <w:rsid w:val="002543C8"/>
    <w:rsid w:val="0025541D"/>
    <w:rsid w:val="00284AAE"/>
    <w:rsid w:val="002D4529"/>
    <w:rsid w:val="002E5912"/>
    <w:rsid w:val="002F7D8F"/>
    <w:rsid w:val="00301B21"/>
    <w:rsid w:val="00304E31"/>
    <w:rsid w:val="00322B95"/>
    <w:rsid w:val="00325348"/>
    <w:rsid w:val="0032732C"/>
    <w:rsid w:val="00336AD0"/>
    <w:rsid w:val="00360F3A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04E9"/>
    <w:rsid w:val="004D5C4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664C"/>
    <w:rsid w:val="006D0E09"/>
    <w:rsid w:val="006D58AA"/>
    <w:rsid w:val="00734F00"/>
    <w:rsid w:val="00776E42"/>
    <w:rsid w:val="007A70AE"/>
    <w:rsid w:val="007B6C00"/>
    <w:rsid w:val="0080340C"/>
    <w:rsid w:val="008362E8"/>
    <w:rsid w:val="0085786E"/>
    <w:rsid w:val="008A1768"/>
    <w:rsid w:val="008A3C5A"/>
    <w:rsid w:val="008A489F"/>
    <w:rsid w:val="008E5407"/>
    <w:rsid w:val="008F0F33"/>
    <w:rsid w:val="008F4429"/>
    <w:rsid w:val="00903593"/>
    <w:rsid w:val="0094021A"/>
    <w:rsid w:val="009434C8"/>
    <w:rsid w:val="00992A0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272D"/>
    <w:rsid w:val="00B20B5F"/>
    <w:rsid w:val="00B412D4"/>
    <w:rsid w:val="00B97CB2"/>
    <w:rsid w:val="00BB38AE"/>
    <w:rsid w:val="00BE3C22"/>
    <w:rsid w:val="00BF7C41"/>
    <w:rsid w:val="00C0345E"/>
    <w:rsid w:val="00C31C95"/>
    <w:rsid w:val="00C3483A"/>
    <w:rsid w:val="00C74E9D"/>
    <w:rsid w:val="00C826DD"/>
    <w:rsid w:val="00C82FD3"/>
    <w:rsid w:val="00C92819"/>
    <w:rsid w:val="00CC5E47"/>
    <w:rsid w:val="00CC6B7B"/>
    <w:rsid w:val="00CD2089"/>
    <w:rsid w:val="00CD5BEC"/>
    <w:rsid w:val="00D73A67"/>
    <w:rsid w:val="00D970A9"/>
    <w:rsid w:val="00DF3845"/>
    <w:rsid w:val="00E31F6F"/>
    <w:rsid w:val="00E41911"/>
    <w:rsid w:val="00E44B57"/>
    <w:rsid w:val="00E92EEF"/>
    <w:rsid w:val="00EE7A6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6266FD-49D0-463D-8FD8-44B54AAB1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0E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E0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6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20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20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674_201702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7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795D0-31DA-4364-815F-DF45F0FC9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3</Pages>
  <Words>786</Words>
  <Characters>4675</Characters>
  <Application>Microsoft Office Word</Application>
  <DocSecurity>0</DocSecurity>
  <Lines>133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3674: College of Charleston Day - South Carolina Legislature Online</dc:title>
  <dc:creator>Rebecca Turner</dc:creator>
  <cp:lastModifiedBy>S Volk</cp:lastModifiedBy>
  <cp:revision>2</cp:revision>
  <cp:lastPrinted>2017-02-02T19:01:00Z</cp:lastPrinted>
  <dcterms:created xsi:type="dcterms:W3CDTF">2017-02-10T19:14:00Z</dcterms:created>
  <dcterms:modified xsi:type="dcterms:W3CDTF">2017-02-10T19:14:00Z</dcterms:modified>
</cp:coreProperties>
</file>