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4F55" w:rsidRDefault="00794F55" w:rsidP="00794F55">
      <w:pPr>
        <w:widowControl w:val="0"/>
        <w:jc w:val="center"/>
      </w:pPr>
      <w:r w:rsidRPr="00794F55">
        <w:rPr>
          <w:b/>
        </w:rPr>
        <w:t>South Carolina General Assembly</w:t>
      </w:r>
    </w:p>
    <w:p w:rsidR="00794F55" w:rsidRDefault="00794F55" w:rsidP="00794F55">
      <w:pPr>
        <w:widowControl w:val="0"/>
        <w:jc w:val="center"/>
      </w:pPr>
      <w:r>
        <w:t>122nd Session, 2017-2018</w:t>
      </w:r>
    </w:p>
    <w:p w:rsidR="00794F55" w:rsidRDefault="00794F55" w:rsidP="00794F55">
      <w:pPr>
        <w:widowControl w:val="0"/>
        <w:jc w:val="left"/>
      </w:pPr>
    </w:p>
    <w:p w:rsidR="00794F55" w:rsidRDefault="00794F55" w:rsidP="00794F55">
      <w:pPr>
        <w:widowControl w:val="0"/>
        <w:jc w:val="left"/>
        <w:rPr>
          <w:b/>
        </w:rPr>
      </w:pPr>
      <w:r w:rsidRPr="00794F55">
        <w:rPr>
          <w:b/>
        </w:rPr>
        <w:t>H. 3804</w:t>
      </w:r>
    </w:p>
    <w:p w:rsidR="00794F55" w:rsidRDefault="00794F55" w:rsidP="00794F55">
      <w:pPr>
        <w:widowControl w:val="0"/>
        <w:jc w:val="left"/>
        <w:rPr>
          <w:b/>
        </w:rPr>
      </w:pPr>
    </w:p>
    <w:p w:rsidR="00794F55" w:rsidRDefault="00794F55" w:rsidP="00794F55">
      <w:pPr>
        <w:widowControl w:val="0"/>
        <w:jc w:val="left"/>
      </w:pPr>
      <w:r w:rsidRPr="00794F55">
        <w:rPr>
          <w:b/>
        </w:rPr>
        <w:t>STATUS INFORMATION</w:t>
      </w:r>
    </w:p>
    <w:p w:rsidR="00794F55" w:rsidRDefault="00794F55" w:rsidP="00794F55">
      <w:pPr>
        <w:widowControl w:val="0"/>
        <w:jc w:val="left"/>
      </w:pPr>
    </w:p>
    <w:p w:rsidR="00794F55" w:rsidRDefault="00794F55" w:rsidP="00794F55">
      <w:pPr>
        <w:widowControl w:val="0"/>
        <w:jc w:val="left"/>
      </w:pPr>
      <w:r>
        <w:t>General Bill</w:t>
      </w:r>
    </w:p>
    <w:p w:rsidR="00794F55" w:rsidRDefault="007B2356" w:rsidP="00794F55">
      <w:pPr>
        <w:widowControl w:val="0"/>
        <w:jc w:val="left"/>
      </w:pPr>
      <w:r>
        <w:t>Sponsors: Reps. D.C. Moss, Chumley, Delleney, Burns, Long, G.R. Smith, Bedingfield, V.S. Moss, Herbkersman, Yow, Hixon and King</w:t>
      </w:r>
    </w:p>
    <w:p w:rsidR="00794F55" w:rsidRDefault="00794F55" w:rsidP="00794F55">
      <w:pPr>
        <w:widowControl w:val="0"/>
        <w:jc w:val="left"/>
      </w:pPr>
      <w:r>
        <w:t>Document Path: l:\council\bills\gt\5277cm17.docx</w:t>
      </w:r>
    </w:p>
    <w:p w:rsidR="00794F55" w:rsidRDefault="00794F55" w:rsidP="00794F55">
      <w:pPr>
        <w:widowControl w:val="0"/>
        <w:jc w:val="left"/>
      </w:pPr>
    </w:p>
    <w:p w:rsidR="00CC48A0" w:rsidRDefault="00CC48A0" w:rsidP="00794F55">
      <w:pPr>
        <w:widowControl w:val="0"/>
        <w:jc w:val="left"/>
      </w:pPr>
      <w:r>
        <w:t>Introduced in the House on February 21, 2017</w:t>
      </w:r>
    </w:p>
    <w:p w:rsidR="00CC48A0" w:rsidRDefault="00CC48A0" w:rsidP="00794F55">
      <w:pPr>
        <w:widowControl w:val="0"/>
        <w:jc w:val="left"/>
      </w:pPr>
      <w:r>
        <w:t>Introduced in the Senate on March 29, 2017</w:t>
      </w:r>
    </w:p>
    <w:p w:rsidR="00CC48A0" w:rsidRPr="00CC48A0" w:rsidRDefault="00CC48A0" w:rsidP="00794F55">
      <w:pPr>
        <w:widowControl w:val="0"/>
        <w:jc w:val="left"/>
      </w:pPr>
      <w:r>
        <w:t xml:space="preserve">Currently residing in the Senate Committee on </w:t>
      </w:r>
      <w:r w:rsidRPr="00CC48A0">
        <w:rPr>
          <w:b/>
        </w:rPr>
        <w:t>Transportation</w:t>
      </w:r>
    </w:p>
    <w:p w:rsidR="00CC48A0" w:rsidRDefault="00CC48A0" w:rsidP="00794F55">
      <w:pPr>
        <w:widowControl w:val="0"/>
        <w:jc w:val="left"/>
      </w:pPr>
    </w:p>
    <w:p w:rsidR="00794F55" w:rsidRDefault="00794F55" w:rsidP="00794F55">
      <w:pPr>
        <w:widowControl w:val="0"/>
        <w:jc w:val="left"/>
      </w:pPr>
      <w:r>
        <w:t xml:space="preserve">Summary: </w:t>
      </w:r>
      <w:r w:rsidR="00FB4FEF">
        <w:t>Pick-up trucks with a fifth wheel assembly</w:t>
      </w:r>
    </w:p>
    <w:p w:rsidR="00794F55" w:rsidRDefault="00794F55" w:rsidP="00794F55">
      <w:pPr>
        <w:widowControl w:val="0"/>
        <w:jc w:val="left"/>
      </w:pPr>
    </w:p>
    <w:p w:rsidR="00794F55" w:rsidRDefault="00794F55" w:rsidP="00794F55">
      <w:pPr>
        <w:widowControl w:val="0"/>
        <w:jc w:val="left"/>
      </w:pPr>
    </w:p>
    <w:p w:rsidR="00794F55" w:rsidRDefault="00794F55" w:rsidP="00794F5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94F55">
        <w:rPr>
          <w:b/>
        </w:rPr>
        <w:t>HISTORY OF LEGISLATIVE ACTIONS</w:t>
      </w:r>
    </w:p>
    <w:p w:rsidR="00794F55" w:rsidRDefault="00794F55" w:rsidP="00794F5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94F55" w:rsidRPr="00794F55" w:rsidRDefault="00794F55" w:rsidP="00794F5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94F55">
        <w:rPr>
          <w:u w:val="single"/>
        </w:rPr>
        <w:tab/>
        <w:t>Date</w:t>
      </w:r>
      <w:r w:rsidRPr="00794F55">
        <w:rPr>
          <w:u w:val="single"/>
        </w:rPr>
        <w:tab/>
        <w:t>Body</w:t>
      </w:r>
      <w:r w:rsidRPr="00794F55">
        <w:rPr>
          <w:u w:val="single"/>
        </w:rPr>
        <w:tab/>
        <w:t>Action Description with journal page number</w:t>
      </w:r>
      <w:r w:rsidRPr="00794F55">
        <w:rPr>
          <w:u w:val="single"/>
        </w:rPr>
        <w:tab/>
      </w:r>
    </w:p>
    <w:p w:rsidR="00C20514" w:rsidRDefault="00C20514" w:rsidP="00C205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2/21/2017</w:t>
      </w:r>
      <w:r>
        <w:tab/>
        <w:t>House</w:t>
      </w:r>
      <w:r>
        <w:tab/>
      </w:r>
      <w:r w:rsidRPr="005C5382">
        <w:t>Introduced and read first time (</w:t>
      </w:r>
      <w:hyperlink r:id="rId7" w:history="1">
        <w:r w:rsidRPr="005C5382">
          <w:rPr>
            <w:rStyle w:val="Hyperlink"/>
          </w:rPr>
          <w:t>House Journal</w:t>
        </w:r>
        <w:r w:rsidRPr="005C5382">
          <w:rPr>
            <w:rStyle w:val="Hyperlink"/>
          </w:rPr>
          <w:noBreakHyphen/>
          <w:t>page 14</w:t>
        </w:r>
      </w:hyperlink>
      <w:r w:rsidRPr="005C5382">
        <w:t>)</w:t>
      </w:r>
    </w:p>
    <w:p w:rsidR="00C20514" w:rsidRDefault="00C20514" w:rsidP="00C205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2/21/2017</w:t>
      </w:r>
      <w:r>
        <w:tab/>
        <w:t>House</w:t>
      </w:r>
      <w:r>
        <w:tab/>
      </w:r>
      <w:r w:rsidRPr="005C5382">
        <w:t>Ref</w:t>
      </w:r>
      <w:r>
        <w:t xml:space="preserve">erred to Committee on </w:t>
      </w:r>
      <w:r w:rsidRPr="005C5382">
        <w:rPr>
          <w:b/>
        </w:rPr>
        <w:t>Judiciary</w:t>
      </w:r>
      <w:r>
        <w:t xml:space="preserve"> </w:t>
      </w:r>
      <w:r w:rsidRPr="005C5382">
        <w:t>(</w:t>
      </w:r>
      <w:hyperlink r:id="rId8" w:history="1">
        <w:r w:rsidRPr="005C5382">
          <w:rPr>
            <w:rStyle w:val="Hyperlink"/>
          </w:rPr>
          <w:t>House Journal</w:t>
        </w:r>
        <w:r w:rsidRPr="005C5382">
          <w:rPr>
            <w:rStyle w:val="Hyperlink"/>
          </w:rPr>
          <w:noBreakHyphen/>
          <w:t>page 14</w:t>
        </w:r>
      </w:hyperlink>
      <w:r w:rsidRPr="005C5382">
        <w:t>)</w:t>
      </w:r>
    </w:p>
    <w:p w:rsidR="00C20514" w:rsidRDefault="00C20514" w:rsidP="00C205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3/1/2017</w:t>
      </w:r>
      <w:r>
        <w:tab/>
        <w:t>House</w:t>
      </w:r>
      <w:r>
        <w:tab/>
      </w:r>
      <w:r w:rsidRPr="005C5382">
        <w:t xml:space="preserve">Member(s) request </w:t>
      </w:r>
      <w:r>
        <w:t xml:space="preserve">name added as sponsor: Chumley, </w:t>
      </w:r>
      <w:r w:rsidRPr="005C5382">
        <w:t>Delleney, Burns</w:t>
      </w:r>
      <w:r>
        <w:t xml:space="preserve">, Long, G.R.Smith, Bedingfield, </w:t>
      </w:r>
      <w:r w:rsidRPr="005C5382">
        <w:t>V.S.Moss, Herbkersman, Yow, Hixon, King</w:t>
      </w:r>
    </w:p>
    <w:p w:rsidR="00C20514" w:rsidRDefault="00C20514" w:rsidP="00C205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3/22/2017</w:t>
      </w:r>
      <w:r>
        <w:tab/>
        <w:t>House</w:t>
      </w:r>
      <w:r>
        <w:tab/>
      </w:r>
      <w:r w:rsidRPr="005C5382">
        <w:t>Commit</w:t>
      </w:r>
      <w:r>
        <w:t xml:space="preserve">tee report: Favorable </w:t>
      </w:r>
      <w:r w:rsidRPr="005C5382">
        <w:rPr>
          <w:b/>
        </w:rPr>
        <w:t>Judiciary</w:t>
      </w:r>
      <w:r>
        <w:t xml:space="preserve"> </w:t>
      </w:r>
      <w:r w:rsidRPr="005C5382">
        <w:t>(</w:t>
      </w:r>
      <w:hyperlink r:id="rId9" w:history="1">
        <w:r w:rsidRPr="005C5382">
          <w:rPr>
            <w:rStyle w:val="Hyperlink"/>
          </w:rPr>
          <w:t>House Journal</w:t>
        </w:r>
        <w:r w:rsidRPr="005C5382">
          <w:rPr>
            <w:rStyle w:val="Hyperlink"/>
          </w:rPr>
          <w:noBreakHyphen/>
          <w:t>page 46</w:t>
        </w:r>
      </w:hyperlink>
      <w:r w:rsidRPr="005C5382">
        <w:t>)</w:t>
      </w:r>
    </w:p>
    <w:p w:rsidR="00C20514" w:rsidRDefault="00C20514" w:rsidP="00C205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3/28/2017</w:t>
      </w:r>
      <w:r>
        <w:tab/>
        <w:t>House</w:t>
      </w:r>
      <w:r>
        <w:tab/>
      </w:r>
      <w:r w:rsidRPr="005C5382">
        <w:t>Read second time (</w:t>
      </w:r>
      <w:hyperlink r:id="rId10" w:history="1">
        <w:r w:rsidRPr="005C5382">
          <w:rPr>
            <w:rStyle w:val="Hyperlink"/>
          </w:rPr>
          <w:t>House Journal</w:t>
        </w:r>
        <w:r w:rsidRPr="005C5382">
          <w:rPr>
            <w:rStyle w:val="Hyperlink"/>
          </w:rPr>
          <w:noBreakHyphen/>
          <w:t>page 16</w:t>
        </w:r>
      </w:hyperlink>
      <w:r w:rsidRPr="005C5382">
        <w:t>)</w:t>
      </w:r>
    </w:p>
    <w:p w:rsidR="00C20514" w:rsidRDefault="00C20514" w:rsidP="00C205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3/28/2017</w:t>
      </w:r>
      <w:r>
        <w:tab/>
        <w:t>House</w:t>
      </w:r>
      <w:r>
        <w:tab/>
      </w:r>
      <w:r w:rsidRPr="005C5382">
        <w:t>Roll call Yeas</w:t>
      </w:r>
      <w:r>
        <w:noBreakHyphen/>
      </w:r>
      <w:r w:rsidRPr="005C5382">
        <w:t>102  Nays</w:t>
      </w:r>
      <w:r>
        <w:noBreakHyphen/>
      </w:r>
      <w:r w:rsidRPr="005C5382">
        <w:t>0 (</w:t>
      </w:r>
      <w:hyperlink r:id="rId11" w:history="1">
        <w:r w:rsidRPr="005C5382">
          <w:rPr>
            <w:rStyle w:val="Hyperlink"/>
          </w:rPr>
          <w:t>House Journal</w:t>
        </w:r>
        <w:r w:rsidRPr="005C5382">
          <w:rPr>
            <w:rStyle w:val="Hyperlink"/>
          </w:rPr>
          <w:noBreakHyphen/>
          <w:t>page 16</w:t>
        </w:r>
      </w:hyperlink>
      <w:r w:rsidRPr="005C5382">
        <w:t>)</w:t>
      </w:r>
    </w:p>
    <w:p w:rsidR="00C20514" w:rsidRDefault="00C20514" w:rsidP="00C205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3/29/2017</w:t>
      </w:r>
      <w:r>
        <w:tab/>
        <w:t>House</w:t>
      </w:r>
      <w:r>
        <w:tab/>
      </w:r>
      <w:r w:rsidRPr="005C5382">
        <w:t>Rea</w:t>
      </w:r>
      <w:r>
        <w:t xml:space="preserve">d third time and sent to Senate </w:t>
      </w:r>
      <w:r w:rsidRPr="005C5382">
        <w:t>(</w:t>
      </w:r>
      <w:hyperlink r:id="rId12" w:history="1">
        <w:r w:rsidRPr="005C5382">
          <w:rPr>
            <w:rStyle w:val="Hyperlink"/>
          </w:rPr>
          <w:t>House Journal</w:t>
        </w:r>
        <w:r w:rsidRPr="005C5382">
          <w:rPr>
            <w:rStyle w:val="Hyperlink"/>
          </w:rPr>
          <w:noBreakHyphen/>
          <w:t>page 9</w:t>
        </w:r>
      </w:hyperlink>
      <w:r w:rsidRPr="005C5382">
        <w:t>)</w:t>
      </w:r>
    </w:p>
    <w:p w:rsidR="00C20514" w:rsidRDefault="00C20514" w:rsidP="00C205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3/29/2017</w:t>
      </w:r>
      <w:r>
        <w:tab/>
        <w:t>Senate</w:t>
      </w:r>
      <w:r>
        <w:tab/>
      </w:r>
      <w:r w:rsidRPr="005C5382">
        <w:t>Introduced and read first time (</w:t>
      </w:r>
      <w:hyperlink r:id="rId13" w:history="1">
        <w:r w:rsidRPr="005C5382">
          <w:rPr>
            <w:rStyle w:val="Hyperlink"/>
          </w:rPr>
          <w:t>Senate Journal</w:t>
        </w:r>
        <w:r w:rsidRPr="005C5382">
          <w:rPr>
            <w:rStyle w:val="Hyperlink"/>
          </w:rPr>
          <w:noBreakHyphen/>
          <w:t>page 14</w:t>
        </w:r>
      </w:hyperlink>
      <w:r w:rsidRPr="005C5382">
        <w:t>)</w:t>
      </w:r>
    </w:p>
    <w:p w:rsidR="00C20514" w:rsidRDefault="00C20514" w:rsidP="00C205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3/29/2017</w:t>
      </w:r>
      <w:r>
        <w:tab/>
        <w:t>Senate</w:t>
      </w:r>
      <w:r>
        <w:tab/>
      </w:r>
      <w:r w:rsidRPr="005C5382">
        <w:t xml:space="preserve">Referred to Committee on </w:t>
      </w:r>
      <w:r w:rsidRPr="005C5382">
        <w:rPr>
          <w:b/>
        </w:rPr>
        <w:t>Transportation</w:t>
      </w:r>
      <w:r>
        <w:t xml:space="preserve"> </w:t>
      </w:r>
      <w:r w:rsidRPr="005C5382">
        <w:t>(</w:t>
      </w:r>
      <w:hyperlink r:id="rId14" w:history="1">
        <w:r w:rsidRPr="005C5382">
          <w:rPr>
            <w:rStyle w:val="Hyperlink"/>
          </w:rPr>
          <w:t>Senate Journal</w:t>
        </w:r>
        <w:r w:rsidRPr="005C5382">
          <w:rPr>
            <w:rStyle w:val="Hyperlink"/>
          </w:rPr>
          <w:noBreakHyphen/>
          <w:t>page 14</w:t>
        </w:r>
      </w:hyperlink>
      <w:r w:rsidRPr="005C5382">
        <w:t>)</w:t>
      </w:r>
    </w:p>
    <w:p w:rsidR="00C20514" w:rsidRDefault="00C20514" w:rsidP="00C205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94F55" w:rsidRDefault="00794F55" w:rsidP="00794F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5" w:history="1">
        <w:r w:rsidRPr="00794F55">
          <w:rPr>
            <w:rStyle w:val="Hyperlink"/>
          </w:rPr>
          <w:t>legislative information</w:t>
        </w:r>
      </w:hyperlink>
      <w:r>
        <w:t xml:space="preserve"> at the website</w:t>
      </w:r>
    </w:p>
    <w:p w:rsidR="00794F55" w:rsidRDefault="00794F55" w:rsidP="00794F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94F55" w:rsidRPr="00794F55" w:rsidRDefault="00794F55" w:rsidP="00794F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94F55" w:rsidRDefault="00794F55" w:rsidP="00794F55">
      <w:pPr>
        <w:widowControl w:val="0"/>
        <w:jc w:val="left"/>
      </w:pPr>
      <w:r w:rsidRPr="00794F55">
        <w:rPr>
          <w:b/>
        </w:rPr>
        <w:t>VERSIONS OF THIS BILL</w:t>
      </w:r>
    </w:p>
    <w:p w:rsidR="00794F55" w:rsidRDefault="00794F55" w:rsidP="00794F55">
      <w:pPr>
        <w:widowControl w:val="0"/>
        <w:jc w:val="left"/>
      </w:pPr>
    </w:p>
    <w:p w:rsidR="00794F55" w:rsidRDefault="00FE7221" w:rsidP="00794F55">
      <w:pPr>
        <w:widowControl w:val="0"/>
        <w:jc w:val="left"/>
      </w:pPr>
      <w:hyperlink r:id="rId16" w:history="1">
        <w:r w:rsidR="00794F55">
          <w:rPr>
            <w:rStyle w:val="Hyperlink"/>
          </w:rPr>
          <w:t>2/21/2017</w:t>
        </w:r>
      </w:hyperlink>
    </w:p>
    <w:p w:rsidR="00794F55" w:rsidRDefault="00FE7221" w:rsidP="00794F55">
      <w:hyperlink r:id="rId17" w:history="1">
        <w:r w:rsidR="00EF317D" w:rsidRPr="00EF317D">
          <w:rPr>
            <w:rStyle w:val="Hyperlink"/>
          </w:rPr>
          <w:t>3/22/2017</w:t>
        </w:r>
      </w:hyperlink>
    </w:p>
    <w:p w:rsidR="00EF317D" w:rsidRDefault="00EF317D" w:rsidP="00794F55"/>
    <w:p w:rsidR="00794F55" w:rsidRDefault="00794F55" w:rsidP="00794F55">
      <w:pPr>
        <w:sectPr w:rsidR="00794F55" w:rsidSect="00794F5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F317D" w:rsidRDefault="00EF317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COMMITTEE REPORT</w:t>
      </w:r>
    </w:p>
    <w:p w:rsidR="00EF317D" w:rsidRDefault="00EF317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22, 2017</w:t>
      </w:r>
    </w:p>
    <w:p w:rsidR="00EF317D" w:rsidRDefault="00EF317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317D" w:rsidRPr="00AD1577" w:rsidRDefault="00EF317D" w:rsidP="00AD1577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3804</w:t>
      </w:r>
    </w:p>
    <w:p w:rsidR="00EF317D" w:rsidRDefault="00EF317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317D" w:rsidRDefault="00EF317D" w:rsidP="00AD1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D.C. Moss, Chumley, Delleney, Burns, Long, G.R. Smith, Bedingfield, V.S. Moss, Herbkersman, Yow, Hixon and King</w:t>
      </w:r>
    </w:p>
    <w:p w:rsidR="00EF317D" w:rsidRDefault="00EF317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317D" w:rsidRDefault="00EF317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3/22/17--H.</w:t>
      </w:r>
    </w:p>
    <w:p w:rsidR="00EF317D" w:rsidRDefault="00EF317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21, 2017.</w:t>
      </w:r>
    </w:p>
    <w:p w:rsidR="00EF317D" w:rsidRPr="00AD1577" w:rsidRDefault="00EF317D" w:rsidP="00AD1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EF317D" w:rsidRDefault="00EF317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317D" w:rsidRPr="00AD1577" w:rsidRDefault="00EF317D" w:rsidP="00AD1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JUDICIARY</w:t>
      </w:r>
    </w:p>
    <w:p w:rsidR="00EF317D" w:rsidRDefault="00EF317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Bill (H. 3804) to amend the Code of Laws of South Carolina, 1976, by adding Section 56</w:t>
      </w:r>
      <w:r>
        <w:noBreakHyphen/>
        <w:t>5</w:t>
      </w:r>
      <w:r>
        <w:noBreakHyphen/>
        <w:t>4072 so as to provide that a pick</w:t>
      </w:r>
      <w:r>
        <w:noBreakHyphen/>
        <w:t>up truck with a fifth, etc., respectfully</w:t>
      </w:r>
    </w:p>
    <w:p w:rsidR="00EF317D" w:rsidRPr="00AD1577" w:rsidRDefault="00EF317D" w:rsidP="00AD1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EF317D" w:rsidRDefault="00EF317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EF317D" w:rsidRDefault="00EF317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317D" w:rsidRDefault="00EF317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F. GREGORY DELLENEY, JR. for Committee.</w:t>
      </w:r>
    </w:p>
    <w:p w:rsidR="00EF317D" w:rsidRPr="00AD1577" w:rsidRDefault="00EF317D" w:rsidP="00AD1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EF317D" w:rsidRDefault="00EF317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EF317D" w:rsidSect="00AD1577">
          <w:footerReference w:type="default" r:id="rId18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F317D" w:rsidRDefault="00EF317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317D" w:rsidRDefault="00EF317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317D" w:rsidRDefault="00EF317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317D" w:rsidRDefault="00EF317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317D" w:rsidRDefault="00EF317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317D" w:rsidRDefault="00EF317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317D" w:rsidRDefault="00EF317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317D" w:rsidRDefault="00EF317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317D" w:rsidRPr="00325348" w:rsidRDefault="00EF317D" w:rsidP="00440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EF317D" w:rsidRDefault="00EF317D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317D" w:rsidRDefault="00EF317D" w:rsidP="002449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56</w:t>
      </w:r>
      <w:r>
        <w:noBreakHyphen/>
        <w:t>5</w:t>
      </w:r>
      <w:r>
        <w:noBreakHyphen/>
        <w:t>4072 SO AS TO PROVIDE THAT A PICK</w:t>
      </w:r>
      <w:r>
        <w:noBreakHyphen/>
        <w:t>UP TRUCK WITH A FIFTH WHEEL ASSEMBLY MAY NOT TOW MORE THAN ONE SEPARATE TRAILING VEHICLE, AND TO PROVIDE A MAXIMUM LENGTH FOR THIS COMBINATION OF VEHICLES.</w:t>
      </w:r>
    </w:p>
    <w:p w:rsidR="00EF317D" w:rsidRDefault="00EF31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F317D" w:rsidRDefault="00EF31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F317D" w:rsidRDefault="00EF31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317D" w:rsidRDefault="00EF317D" w:rsidP="002449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33, Chapter 5, Title 56 of the 1976 Code is amended by adding:</w:t>
      </w:r>
    </w:p>
    <w:p w:rsidR="00EF317D" w:rsidRDefault="00EF317D" w:rsidP="002449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0"/>
        </w:rPr>
      </w:pPr>
    </w:p>
    <w:p w:rsidR="00EF317D" w:rsidRDefault="00EF317D" w:rsidP="002449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zCs w:val="22"/>
        </w:rPr>
        <w:tab/>
      </w:r>
      <w:r>
        <w:t>“Section 56</w:t>
      </w:r>
      <w:r>
        <w:noBreakHyphen/>
        <w:t>5</w:t>
      </w:r>
      <w:r>
        <w:noBreakHyphen/>
        <w:t>4072.</w:t>
      </w:r>
      <w:r>
        <w:tab/>
        <w:t>Notwithstanding another provision of law, a pick</w:t>
      </w:r>
      <w:r>
        <w:noBreakHyphen/>
        <w:t>up truck with a fifth wheel assembly may not tow more than one separate trailing vehicle. A combination of vehicles subject to this provision may not exceed a length of seventy</w:t>
      </w:r>
      <w:r>
        <w:noBreakHyphen/>
        <w:t>five feet overall dimension, inclusive of front and rear bumpers and load carried on it.”</w:t>
      </w:r>
    </w:p>
    <w:p w:rsidR="00EF317D" w:rsidRDefault="00EF31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317D" w:rsidRDefault="00EF31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EF317D" w:rsidRDefault="00EF317D" w:rsidP="00962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94F55" w:rsidRDefault="00794F55" w:rsidP="00EF31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794F55" w:rsidSect="00AD1577">
      <w:footerReference w:type="default" r:id="rId1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1DA5" w:rsidRDefault="00B01DA5" w:rsidP="009F0C77">
      <w:r>
        <w:separator/>
      </w:r>
    </w:p>
  </w:endnote>
  <w:endnote w:type="continuationSeparator" w:id="0">
    <w:p w:rsidR="00B01DA5" w:rsidRDefault="00B01DA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D537423-78DE-4736-BE46-2C544B870A3F}"/>
    <w:embedBold r:id="rId2" w:fontKey="{3EB59015-E78D-4629-B7ED-CA305FDA4A1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1BA2A29-AB7C-4AFF-B155-81CFE987BC5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C4A25CF-EEFD-440C-99F9-A878937EF17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317D" w:rsidRPr="00440C32" w:rsidRDefault="00EF317D" w:rsidP="00440C3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[3804-</w:t>
    </w:r>
    <w:r>
      <w:fldChar w:fldCharType="begin"/>
    </w:r>
    <w:r>
      <w:instrText xml:space="preserve"> PAGE  \* MERGEFORMAT </w:instrText>
    </w:r>
    <w:r>
      <w:fldChar w:fldCharType="separate"/>
    </w:r>
    <w:r w:rsidR="00C20514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1577" w:rsidRPr="00440C32" w:rsidRDefault="00EF317D" w:rsidP="00440C3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1DA5" w:rsidRDefault="00B01DA5" w:rsidP="009F0C77">
      <w:r>
        <w:separator/>
      </w:r>
    </w:p>
  </w:footnote>
  <w:footnote w:type="continuationSeparator" w:id="0">
    <w:p w:rsidR="00B01DA5" w:rsidRDefault="00B01DA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77CM17"/>
    <w:docVar w:name="CoverBillType" w:val="b"/>
    <w:docVar w:name="DocPath" w:val="L:\Council\bills\GT\5277CM17.DOCX"/>
    <w:docVar w:name="dvBillNumber" w:val="3804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B01DA5"/>
    <w:rsid w:val="00001AAE"/>
    <w:rsid w:val="00011869"/>
    <w:rsid w:val="00015CD6"/>
    <w:rsid w:val="00022F5F"/>
    <w:rsid w:val="000E0100"/>
    <w:rsid w:val="000E1785"/>
    <w:rsid w:val="000F40FA"/>
    <w:rsid w:val="001035F1"/>
    <w:rsid w:val="0010776B"/>
    <w:rsid w:val="0011031D"/>
    <w:rsid w:val="00133E66"/>
    <w:rsid w:val="001435A3"/>
    <w:rsid w:val="00146ED3"/>
    <w:rsid w:val="00151044"/>
    <w:rsid w:val="001D08F2"/>
    <w:rsid w:val="001D3A58"/>
    <w:rsid w:val="001D525B"/>
    <w:rsid w:val="001D7F4F"/>
    <w:rsid w:val="001F4627"/>
    <w:rsid w:val="00205238"/>
    <w:rsid w:val="002321B6"/>
    <w:rsid w:val="0024067D"/>
    <w:rsid w:val="002449B8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C52D6"/>
    <w:rsid w:val="003D01E8"/>
    <w:rsid w:val="003E5288"/>
    <w:rsid w:val="003F6D79"/>
    <w:rsid w:val="0041760A"/>
    <w:rsid w:val="00417C01"/>
    <w:rsid w:val="004403BD"/>
    <w:rsid w:val="00440C32"/>
    <w:rsid w:val="00445F3D"/>
    <w:rsid w:val="00461441"/>
    <w:rsid w:val="004809EE"/>
    <w:rsid w:val="004E7D54"/>
    <w:rsid w:val="005205FF"/>
    <w:rsid w:val="005273C6"/>
    <w:rsid w:val="00530A69"/>
    <w:rsid w:val="00545593"/>
    <w:rsid w:val="00556EBF"/>
    <w:rsid w:val="00577C6C"/>
    <w:rsid w:val="005A62FE"/>
    <w:rsid w:val="005C2FE2"/>
    <w:rsid w:val="005E2BC9"/>
    <w:rsid w:val="005F3399"/>
    <w:rsid w:val="00605102"/>
    <w:rsid w:val="006215AA"/>
    <w:rsid w:val="006913C9"/>
    <w:rsid w:val="0069470D"/>
    <w:rsid w:val="006B1819"/>
    <w:rsid w:val="006B47AE"/>
    <w:rsid w:val="006D58AA"/>
    <w:rsid w:val="006F4ACB"/>
    <w:rsid w:val="00734F00"/>
    <w:rsid w:val="007467D9"/>
    <w:rsid w:val="00794F55"/>
    <w:rsid w:val="007A70AE"/>
    <w:rsid w:val="007B2356"/>
    <w:rsid w:val="00824538"/>
    <w:rsid w:val="008362E8"/>
    <w:rsid w:val="0085786E"/>
    <w:rsid w:val="008A1768"/>
    <w:rsid w:val="008A489F"/>
    <w:rsid w:val="008F0F33"/>
    <w:rsid w:val="008F4429"/>
    <w:rsid w:val="008F4EB0"/>
    <w:rsid w:val="00916700"/>
    <w:rsid w:val="0094021A"/>
    <w:rsid w:val="009627C9"/>
    <w:rsid w:val="009B44AF"/>
    <w:rsid w:val="009C6A0B"/>
    <w:rsid w:val="009F0C77"/>
    <w:rsid w:val="009F4DD1"/>
    <w:rsid w:val="00A02543"/>
    <w:rsid w:val="00A41684"/>
    <w:rsid w:val="00A5587D"/>
    <w:rsid w:val="00A64E80"/>
    <w:rsid w:val="00A7104B"/>
    <w:rsid w:val="00A72BCD"/>
    <w:rsid w:val="00A741D9"/>
    <w:rsid w:val="00A833AB"/>
    <w:rsid w:val="00A9741D"/>
    <w:rsid w:val="00AC34A2"/>
    <w:rsid w:val="00AD1C9A"/>
    <w:rsid w:val="00AD4B17"/>
    <w:rsid w:val="00B01163"/>
    <w:rsid w:val="00B01DA5"/>
    <w:rsid w:val="00B412D4"/>
    <w:rsid w:val="00B62732"/>
    <w:rsid w:val="00B91B90"/>
    <w:rsid w:val="00BE3C22"/>
    <w:rsid w:val="00C0345E"/>
    <w:rsid w:val="00C20514"/>
    <w:rsid w:val="00C31C95"/>
    <w:rsid w:val="00C3483A"/>
    <w:rsid w:val="00C74E9D"/>
    <w:rsid w:val="00C826DD"/>
    <w:rsid w:val="00C82FD3"/>
    <w:rsid w:val="00C92819"/>
    <w:rsid w:val="00CC0D1C"/>
    <w:rsid w:val="00CC48A0"/>
    <w:rsid w:val="00CC6B7B"/>
    <w:rsid w:val="00CD2089"/>
    <w:rsid w:val="00D73A67"/>
    <w:rsid w:val="00D970A9"/>
    <w:rsid w:val="00DF3845"/>
    <w:rsid w:val="00E41911"/>
    <w:rsid w:val="00E44B57"/>
    <w:rsid w:val="00E56E9D"/>
    <w:rsid w:val="00E92EEF"/>
    <w:rsid w:val="00EF2368"/>
    <w:rsid w:val="00EF317D"/>
    <w:rsid w:val="00EF48B0"/>
    <w:rsid w:val="00F24442"/>
    <w:rsid w:val="00F50AE3"/>
    <w:rsid w:val="00F655B7"/>
    <w:rsid w:val="00F656BA"/>
    <w:rsid w:val="00F67CF1"/>
    <w:rsid w:val="00F728AA"/>
    <w:rsid w:val="00F81234"/>
    <w:rsid w:val="00F840F0"/>
    <w:rsid w:val="00FB0C2C"/>
    <w:rsid w:val="00FB0D0D"/>
    <w:rsid w:val="00FB43B4"/>
    <w:rsid w:val="00FB4FEF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6674ED0-CB2C-47D3-B6F8-0B72D7E32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94F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56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221.docx" TargetMode="External"/><Relationship Id="rId13" Type="http://schemas.openxmlformats.org/officeDocument/2006/relationships/hyperlink" Target="file:///h:\sj\20170329.docx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file:///h:\hj\20170221.docx" TargetMode="External"/><Relationship Id="rId12" Type="http://schemas.openxmlformats.org/officeDocument/2006/relationships/hyperlink" Target="file:///h:\hj\20170329.docx" TargetMode="External"/><Relationship Id="rId17" Type="http://schemas.openxmlformats.org/officeDocument/2006/relationships/hyperlink" Target="file:///p:\pprever\2017-18\3804_20170322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p:\pprever\2017-18\3804_20170221.docx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\20170328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scstatehouse.gov/billsearch.php?billnumbers=3804&amp;session=122&amp;summary=B" TargetMode="External"/><Relationship Id="rId10" Type="http://schemas.openxmlformats.org/officeDocument/2006/relationships/hyperlink" Target="file:///h:\hj\20170328.docx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file:///h:\hj\20170322.docx" TargetMode="External"/><Relationship Id="rId14" Type="http://schemas.openxmlformats.org/officeDocument/2006/relationships/hyperlink" Target="file:///h:\sj\201703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6E03CC-29A9-4915-97C5-8930A870D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4E8353E.dotm</Template>
  <TotalTime>0</TotalTime>
  <Pages>3</Pages>
  <Words>510</Words>
  <Characters>2913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3804: Pick-up trucks with a fifth wheel assembly - South Carolina Legislature Online</dc:title>
  <dc:creator>Gwen Thurmond</dc:creator>
  <cp:lastModifiedBy>S Volk</cp:lastModifiedBy>
  <cp:revision>2</cp:revision>
  <cp:lastPrinted>2017-02-16T20:20:00Z</cp:lastPrinted>
  <dcterms:created xsi:type="dcterms:W3CDTF">2017-03-31T13:47:00Z</dcterms:created>
  <dcterms:modified xsi:type="dcterms:W3CDTF">2017-03-31T13:47:00Z</dcterms:modified>
</cp:coreProperties>
</file>