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8D1" w:rsidRDefault="000718D1" w:rsidP="000718D1">
      <w:pPr>
        <w:widowControl w:val="0"/>
        <w:jc w:val="center"/>
      </w:pPr>
      <w:r w:rsidRPr="000718D1">
        <w:rPr>
          <w:b/>
        </w:rPr>
        <w:t>South Carolina General Assembly</w:t>
      </w:r>
    </w:p>
    <w:p w:rsidR="000718D1" w:rsidRDefault="000718D1" w:rsidP="000718D1">
      <w:pPr>
        <w:widowControl w:val="0"/>
        <w:jc w:val="center"/>
      </w:pPr>
      <w:r>
        <w:t>122nd Session, 2017-2018</w:t>
      </w:r>
    </w:p>
    <w:p w:rsidR="000718D1" w:rsidRDefault="000718D1" w:rsidP="000718D1">
      <w:pPr>
        <w:widowControl w:val="0"/>
        <w:jc w:val="left"/>
      </w:pPr>
    </w:p>
    <w:p w:rsidR="000718D1" w:rsidRDefault="000718D1" w:rsidP="000718D1">
      <w:pPr>
        <w:widowControl w:val="0"/>
        <w:jc w:val="left"/>
        <w:rPr>
          <w:b/>
        </w:rPr>
      </w:pPr>
      <w:r w:rsidRPr="000718D1">
        <w:rPr>
          <w:b/>
        </w:rPr>
        <w:t>S.</w:t>
      </w:r>
      <w:r>
        <w:rPr>
          <w:b/>
        </w:rPr>
        <w:t xml:space="preserve"> </w:t>
      </w:r>
      <w:r w:rsidRPr="000718D1">
        <w:rPr>
          <w:b/>
        </w:rPr>
        <w:t>384</w:t>
      </w:r>
    </w:p>
    <w:p w:rsidR="000718D1" w:rsidRDefault="000718D1" w:rsidP="000718D1">
      <w:pPr>
        <w:widowControl w:val="0"/>
        <w:jc w:val="left"/>
        <w:rPr>
          <w:b/>
        </w:rPr>
      </w:pPr>
    </w:p>
    <w:p w:rsidR="000718D1" w:rsidRDefault="000718D1" w:rsidP="000718D1">
      <w:pPr>
        <w:widowControl w:val="0"/>
        <w:jc w:val="left"/>
      </w:pPr>
      <w:r w:rsidRPr="000718D1">
        <w:rPr>
          <w:b/>
        </w:rPr>
        <w:t>STATUS INFORMATION</w:t>
      </w:r>
    </w:p>
    <w:p w:rsidR="000718D1" w:rsidRDefault="000718D1" w:rsidP="000718D1">
      <w:pPr>
        <w:widowControl w:val="0"/>
        <w:jc w:val="left"/>
      </w:pPr>
    </w:p>
    <w:p w:rsidR="000718D1" w:rsidRDefault="000718D1" w:rsidP="000718D1">
      <w:pPr>
        <w:widowControl w:val="0"/>
        <w:jc w:val="left"/>
      </w:pPr>
      <w:r>
        <w:t>General Bill</w:t>
      </w:r>
    </w:p>
    <w:p w:rsidR="000718D1" w:rsidRDefault="000718D1" w:rsidP="000718D1">
      <w:pPr>
        <w:widowControl w:val="0"/>
        <w:jc w:val="left"/>
      </w:pPr>
      <w:r>
        <w:t>Sponsors: Senators Sheheen, Sabb, Reese, Allen, McElveen, Jackson, Hutto, Williams, McLeod, Scott, Johnson, M.B. Matthews, Setzler, J. Matthews, Nicholson, Fanning and Kimpson</w:t>
      </w:r>
    </w:p>
    <w:p w:rsidR="000718D1" w:rsidRDefault="000718D1" w:rsidP="000718D1">
      <w:pPr>
        <w:widowControl w:val="0"/>
        <w:jc w:val="left"/>
      </w:pPr>
      <w:r>
        <w:t>Document Path: l:\council\bills\bbm\9619dg17.docx</w:t>
      </w:r>
    </w:p>
    <w:p w:rsidR="00215F1D" w:rsidRDefault="007B3F1B" w:rsidP="000718D1">
      <w:pPr>
        <w:widowControl w:val="0"/>
        <w:jc w:val="left"/>
      </w:pPr>
      <w:r>
        <w:t>Companion/Similar bill(s): 54, 600, 813, 3516</w:t>
      </w:r>
    </w:p>
    <w:p w:rsidR="000718D1" w:rsidRDefault="000718D1" w:rsidP="000718D1">
      <w:pPr>
        <w:widowControl w:val="0"/>
        <w:jc w:val="left"/>
      </w:pPr>
    </w:p>
    <w:p w:rsidR="000718D1" w:rsidRDefault="000718D1" w:rsidP="000718D1">
      <w:pPr>
        <w:widowControl w:val="0"/>
        <w:jc w:val="left"/>
      </w:pPr>
      <w:r>
        <w:t>Introduced in the Senate on February 8, 2017</w:t>
      </w:r>
    </w:p>
    <w:p w:rsidR="000718D1" w:rsidRDefault="000718D1" w:rsidP="000718D1">
      <w:pPr>
        <w:widowControl w:val="0"/>
        <w:jc w:val="left"/>
      </w:pPr>
      <w:r>
        <w:t xml:space="preserve">Currently residing in the Senate Committee on </w:t>
      </w:r>
      <w:r w:rsidRPr="000718D1">
        <w:rPr>
          <w:b/>
        </w:rPr>
        <w:t>Finance</w:t>
      </w:r>
    </w:p>
    <w:p w:rsidR="000718D1" w:rsidRDefault="000718D1" w:rsidP="000718D1">
      <w:pPr>
        <w:widowControl w:val="0"/>
        <w:jc w:val="left"/>
      </w:pPr>
    </w:p>
    <w:p w:rsidR="000718D1" w:rsidRDefault="000718D1" w:rsidP="000718D1">
      <w:pPr>
        <w:widowControl w:val="0"/>
        <w:jc w:val="left"/>
      </w:pPr>
      <w:r>
        <w:t xml:space="preserve">Summary: </w:t>
      </w:r>
      <w:r w:rsidR="00031643">
        <w:t>Motor vehicles</w:t>
      </w:r>
    </w:p>
    <w:p w:rsidR="000718D1" w:rsidRDefault="000718D1" w:rsidP="000718D1">
      <w:pPr>
        <w:widowControl w:val="0"/>
        <w:jc w:val="left"/>
      </w:pPr>
    </w:p>
    <w:p w:rsidR="000718D1" w:rsidRDefault="000718D1" w:rsidP="000718D1">
      <w:pPr>
        <w:widowControl w:val="0"/>
        <w:jc w:val="left"/>
      </w:pPr>
    </w:p>
    <w:p w:rsidR="000718D1" w:rsidRDefault="000718D1" w:rsidP="000718D1">
      <w:pPr>
        <w:widowControl w:val="0"/>
        <w:tabs>
          <w:tab w:val="center" w:pos="590"/>
          <w:tab w:val="center" w:pos="1440"/>
          <w:tab w:val="left" w:pos="1872"/>
          <w:tab w:val="left" w:pos="9187"/>
        </w:tabs>
        <w:jc w:val="left"/>
      </w:pPr>
      <w:r w:rsidRPr="000718D1">
        <w:rPr>
          <w:b/>
        </w:rPr>
        <w:t>HISTORY OF LEGISLATIVE ACTIONS</w:t>
      </w:r>
    </w:p>
    <w:p w:rsidR="000718D1" w:rsidRDefault="000718D1" w:rsidP="000718D1">
      <w:pPr>
        <w:widowControl w:val="0"/>
        <w:tabs>
          <w:tab w:val="center" w:pos="590"/>
          <w:tab w:val="center" w:pos="1440"/>
          <w:tab w:val="left" w:pos="1872"/>
          <w:tab w:val="left" w:pos="9187"/>
        </w:tabs>
        <w:jc w:val="left"/>
      </w:pPr>
    </w:p>
    <w:p w:rsidR="000718D1" w:rsidRPr="000718D1" w:rsidRDefault="000718D1" w:rsidP="000718D1">
      <w:pPr>
        <w:widowControl w:val="0"/>
        <w:tabs>
          <w:tab w:val="center" w:pos="590"/>
          <w:tab w:val="center" w:pos="1440"/>
          <w:tab w:val="left" w:pos="1872"/>
          <w:tab w:val="left" w:pos="9187"/>
        </w:tabs>
        <w:jc w:val="left"/>
      </w:pPr>
      <w:r w:rsidRPr="000718D1">
        <w:rPr>
          <w:u w:val="single"/>
        </w:rPr>
        <w:tab/>
        <w:t>Date</w:t>
      </w:r>
      <w:r w:rsidRPr="000718D1">
        <w:rPr>
          <w:u w:val="single"/>
        </w:rPr>
        <w:tab/>
        <w:t>Body</w:t>
      </w:r>
      <w:r w:rsidRPr="000718D1">
        <w:rPr>
          <w:u w:val="single"/>
        </w:rPr>
        <w:tab/>
        <w:t>Action Description with journal page number</w:t>
      </w:r>
      <w:r w:rsidRPr="000718D1">
        <w:rPr>
          <w:u w:val="single"/>
        </w:rPr>
        <w:tab/>
      </w:r>
    </w:p>
    <w:p w:rsidR="007B3AF2" w:rsidRDefault="007B3AF2" w:rsidP="007B3AF2">
      <w:pPr>
        <w:widowControl w:val="0"/>
        <w:tabs>
          <w:tab w:val="right" w:pos="1008"/>
          <w:tab w:val="left" w:pos="1152"/>
          <w:tab w:val="left" w:pos="1872"/>
          <w:tab w:val="left" w:pos="9187"/>
        </w:tabs>
        <w:ind w:left="2088" w:hanging="2088"/>
        <w:jc w:val="left"/>
      </w:pPr>
      <w:r>
        <w:tab/>
        <w:t>2/8/2017</w:t>
      </w:r>
      <w:r>
        <w:tab/>
        <w:t>Senate</w:t>
      </w:r>
      <w:r>
        <w:tab/>
      </w:r>
      <w:r w:rsidRPr="000E5E2B">
        <w:t>Introduced and read first time (</w:t>
      </w:r>
      <w:hyperlink r:id="rId7" w:history="1">
        <w:r w:rsidRPr="000E5E2B">
          <w:rPr>
            <w:rStyle w:val="Hyperlink"/>
          </w:rPr>
          <w:t>Senate Journal</w:t>
        </w:r>
        <w:r w:rsidRPr="000E5E2B">
          <w:rPr>
            <w:rStyle w:val="Hyperlink"/>
          </w:rPr>
          <w:noBreakHyphen/>
          <w:t>page 6</w:t>
        </w:r>
      </w:hyperlink>
      <w:r w:rsidRPr="000E5E2B">
        <w:t>)</w:t>
      </w:r>
    </w:p>
    <w:p w:rsidR="007B3AF2" w:rsidRDefault="007B3AF2" w:rsidP="007B3AF2">
      <w:pPr>
        <w:widowControl w:val="0"/>
        <w:tabs>
          <w:tab w:val="right" w:pos="1008"/>
          <w:tab w:val="left" w:pos="1152"/>
          <w:tab w:val="left" w:pos="1872"/>
          <w:tab w:val="left" w:pos="9187"/>
        </w:tabs>
        <w:ind w:left="2088" w:hanging="2088"/>
        <w:jc w:val="left"/>
      </w:pPr>
      <w:r>
        <w:tab/>
        <w:t>2/8/2017</w:t>
      </w:r>
      <w:r>
        <w:tab/>
        <w:t>Senate</w:t>
      </w:r>
      <w:r>
        <w:tab/>
      </w:r>
      <w:r w:rsidRPr="000E5E2B">
        <w:t>R</w:t>
      </w:r>
      <w:r>
        <w:t xml:space="preserve">eferred to Committee on </w:t>
      </w:r>
      <w:r w:rsidRPr="000E5E2B">
        <w:rPr>
          <w:b/>
        </w:rPr>
        <w:t>Finance</w:t>
      </w:r>
      <w:r>
        <w:t xml:space="preserve"> </w:t>
      </w:r>
      <w:r w:rsidRPr="000E5E2B">
        <w:t>(</w:t>
      </w:r>
      <w:hyperlink r:id="rId8" w:history="1">
        <w:r w:rsidRPr="000E5E2B">
          <w:rPr>
            <w:rStyle w:val="Hyperlink"/>
          </w:rPr>
          <w:t>Senate Journal</w:t>
        </w:r>
        <w:r w:rsidRPr="000E5E2B">
          <w:rPr>
            <w:rStyle w:val="Hyperlink"/>
          </w:rPr>
          <w:noBreakHyphen/>
          <w:t>page 6</w:t>
        </w:r>
      </w:hyperlink>
      <w:r w:rsidRPr="000E5E2B">
        <w:t>)</w:t>
      </w:r>
    </w:p>
    <w:p w:rsidR="007B3AF2" w:rsidRDefault="007B3AF2" w:rsidP="007B3AF2">
      <w:pPr>
        <w:widowControl w:val="0"/>
        <w:tabs>
          <w:tab w:val="right" w:pos="1008"/>
          <w:tab w:val="left" w:pos="1152"/>
          <w:tab w:val="left" w:pos="1872"/>
          <w:tab w:val="left" w:pos="9187"/>
        </w:tabs>
        <w:ind w:left="2088" w:hanging="2088"/>
        <w:jc w:val="left"/>
      </w:pPr>
    </w:p>
    <w:p w:rsidR="000718D1" w:rsidRDefault="000718D1" w:rsidP="000718D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718D1">
          <w:rPr>
            <w:rStyle w:val="Hyperlink"/>
          </w:rPr>
          <w:t>legislative information</w:t>
        </w:r>
      </w:hyperlink>
      <w:r>
        <w:t xml:space="preserve"> at the website</w:t>
      </w:r>
    </w:p>
    <w:p w:rsidR="000718D1" w:rsidRDefault="000718D1" w:rsidP="000718D1">
      <w:pPr>
        <w:widowControl w:val="0"/>
        <w:tabs>
          <w:tab w:val="right" w:pos="1008"/>
          <w:tab w:val="left" w:pos="1152"/>
          <w:tab w:val="left" w:pos="1872"/>
          <w:tab w:val="left" w:pos="9187"/>
        </w:tabs>
        <w:ind w:left="2088" w:hanging="2088"/>
        <w:jc w:val="left"/>
      </w:pPr>
    </w:p>
    <w:p w:rsidR="000718D1" w:rsidRPr="000718D1" w:rsidRDefault="000718D1" w:rsidP="000718D1">
      <w:pPr>
        <w:widowControl w:val="0"/>
        <w:tabs>
          <w:tab w:val="right" w:pos="1008"/>
          <w:tab w:val="left" w:pos="1152"/>
          <w:tab w:val="left" w:pos="1872"/>
          <w:tab w:val="left" w:pos="9187"/>
        </w:tabs>
        <w:ind w:left="2088" w:hanging="2088"/>
        <w:jc w:val="left"/>
      </w:pPr>
    </w:p>
    <w:p w:rsidR="000718D1" w:rsidRDefault="000718D1" w:rsidP="000718D1">
      <w:pPr>
        <w:widowControl w:val="0"/>
        <w:jc w:val="left"/>
      </w:pPr>
      <w:r w:rsidRPr="000718D1">
        <w:rPr>
          <w:b/>
        </w:rPr>
        <w:t>VERSIONS OF THIS BILL</w:t>
      </w:r>
    </w:p>
    <w:p w:rsidR="000718D1" w:rsidRDefault="000718D1" w:rsidP="000718D1">
      <w:pPr>
        <w:widowControl w:val="0"/>
        <w:jc w:val="left"/>
      </w:pPr>
    </w:p>
    <w:p w:rsidR="000718D1" w:rsidRDefault="00CF364E" w:rsidP="000718D1">
      <w:pPr>
        <w:widowControl w:val="0"/>
        <w:jc w:val="left"/>
      </w:pPr>
      <w:hyperlink r:id="rId10" w:history="1">
        <w:r w:rsidR="000718D1">
          <w:rPr>
            <w:rStyle w:val="Hyperlink"/>
          </w:rPr>
          <w:t>2/8/2017</w:t>
        </w:r>
      </w:hyperlink>
    </w:p>
    <w:p w:rsidR="000718D1" w:rsidRDefault="000718D1" w:rsidP="000718D1"/>
    <w:p w:rsidR="000718D1" w:rsidRDefault="000718D1" w:rsidP="000718D1">
      <w:pPr>
        <w:sectPr w:rsidR="000718D1" w:rsidSect="000718D1">
          <w:pgSz w:w="12240" w:h="15840" w:code="1"/>
          <w:pgMar w:top="1080" w:right="1440" w:bottom="1080" w:left="1440" w:header="720" w:footer="720" w:gutter="0"/>
          <w:cols w:space="720"/>
          <w:noEndnote/>
          <w:docGrid w:linePitch="360"/>
        </w:sectPr>
      </w:pPr>
    </w:p>
    <w:p w:rsidR="007F7CBC" w:rsidRDefault="007F7CBC" w:rsidP="00C16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145" w:rsidRDefault="00C16145" w:rsidP="00C16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145" w:rsidRDefault="00C16145" w:rsidP="00C16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145" w:rsidRDefault="00C16145" w:rsidP="00C16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145" w:rsidRDefault="00C16145" w:rsidP="00C16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145" w:rsidRDefault="00C16145" w:rsidP="00C16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145" w:rsidRDefault="00C16145" w:rsidP="00C16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7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65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1A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6635C">
        <w:rPr>
          <w:color w:val="000000" w:themeColor="text1"/>
          <w:u w:color="000000" w:themeColor="text1"/>
        </w:rPr>
        <w:t>TO AMEND SECTION 57</w:t>
      </w:r>
      <w:r w:rsidR="00A30E62">
        <w:rPr>
          <w:color w:val="000000" w:themeColor="text1"/>
          <w:u w:color="000000" w:themeColor="text1"/>
        </w:rPr>
        <w:noBreakHyphen/>
      </w:r>
      <w:r w:rsidRPr="0066635C">
        <w:rPr>
          <w:color w:val="000000" w:themeColor="text1"/>
          <w:u w:color="000000" w:themeColor="text1"/>
        </w:rPr>
        <w:t>11</w:t>
      </w:r>
      <w:r w:rsidR="00A30E62">
        <w:rPr>
          <w:color w:val="000000" w:themeColor="text1"/>
          <w:u w:color="000000" w:themeColor="text1"/>
        </w:rPr>
        <w:noBreakHyphen/>
      </w:r>
      <w:r w:rsidRPr="0066635C">
        <w:rPr>
          <w:color w:val="000000" w:themeColor="text1"/>
          <w:u w:color="000000" w:themeColor="text1"/>
        </w:rPr>
        <w:t>20, CODE OF LAWS OF SOUTH CAROLINA, 1976, RELATING TO THE FUNDS OF THE DEPARTMENT OF TRANSPORTATION, SO AS TO CREATE THE RURAL ROAD</w:t>
      </w:r>
      <w:r w:rsidR="00522ABA">
        <w:rPr>
          <w:color w:val="000000" w:themeColor="text1"/>
          <w:u w:color="000000" w:themeColor="text1"/>
        </w:rPr>
        <w:t>S</w:t>
      </w:r>
      <w:r w:rsidRPr="0066635C">
        <w:rPr>
          <w:color w:val="000000" w:themeColor="text1"/>
          <w:u w:color="000000" w:themeColor="text1"/>
        </w:rPr>
        <w:t xml:space="preserve"> FUND F</w:t>
      </w:r>
      <w:r w:rsidR="00522ABA">
        <w:rPr>
          <w:color w:val="000000" w:themeColor="text1"/>
          <w:u w:color="000000" w:themeColor="text1"/>
        </w:rPr>
        <w:t>OR ROAD AND BRIDGE MAINTENANCE A</w:t>
      </w:r>
      <w:r w:rsidRPr="0066635C">
        <w:rPr>
          <w:color w:val="000000" w:themeColor="text1"/>
          <w:u w:color="000000" w:themeColor="text1"/>
        </w:rPr>
        <w:t>N</w:t>
      </w:r>
      <w:r w:rsidR="00522ABA">
        <w:rPr>
          <w:color w:val="000000" w:themeColor="text1"/>
          <w:u w:color="000000" w:themeColor="text1"/>
        </w:rPr>
        <w:t>D</w:t>
      </w:r>
      <w:r w:rsidRPr="0066635C">
        <w:rPr>
          <w:color w:val="000000" w:themeColor="text1"/>
          <w:u w:color="000000" w:themeColor="text1"/>
        </w:rPr>
        <w:t xml:space="preserve"> REPAIR IN THE RURAL COUNTIES OF THIS STATE; TO AMEND SECTION 12</w:t>
      </w:r>
      <w:r w:rsidR="00A30E62">
        <w:rPr>
          <w:color w:val="000000" w:themeColor="text1"/>
          <w:u w:color="000000" w:themeColor="text1"/>
        </w:rPr>
        <w:noBreakHyphen/>
      </w:r>
      <w:r w:rsidRPr="0066635C">
        <w:rPr>
          <w:color w:val="000000" w:themeColor="text1"/>
          <w:u w:color="000000" w:themeColor="text1"/>
        </w:rPr>
        <w:t>28</w:t>
      </w:r>
      <w:r w:rsidR="00A30E62">
        <w:rPr>
          <w:color w:val="000000" w:themeColor="text1"/>
          <w:u w:color="000000" w:themeColor="text1"/>
        </w:rPr>
        <w:noBreakHyphen/>
      </w:r>
      <w:r w:rsidRPr="0066635C">
        <w:rPr>
          <w:color w:val="000000" w:themeColor="text1"/>
          <w:u w:color="000000" w:themeColor="text1"/>
        </w:rPr>
        <w:t>310, RELATING TO THE MOTOR FUEL USER FEE, SO AS TO PHASE IN AN INCREASE OF EIGHT CENTS ON THE FEE OVER FOUR YEARS; TO AMEND SECTIONS 56</w:t>
      </w:r>
      <w:r w:rsidR="00A30E62">
        <w:rPr>
          <w:color w:val="000000" w:themeColor="text1"/>
          <w:u w:color="000000" w:themeColor="text1"/>
        </w:rPr>
        <w:noBreakHyphen/>
      </w:r>
      <w:r w:rsidRPr="0066635C">
        <w:rPr>
          <w:color w:val="000000" w:themeColor="text1"/>
          <w:u w:color="000000" w:themeColor="text1"/>
        </w:rPr>
        <w:t>11</w:t>
      </w:r>
      <w:r w:rsidR="00A30E62">
        <w:rPr>
          <w:color w:val="000000" w:themeColor="text1"/>
          <w:u w:color="000000" w:themeColor="text1"/>
        </w:rPr>
        <w:noBreakHyphen/>
      </w:r>
      <w:r w:rsidRPr="0066635C">
        <w:rPr>
          <w:color w:val="000000" w:themeColor="text1"/>
          <w:u w:color="000000" w:themeColor="text1"/>
        </w:rPr>
        <w:t>410 AND 56</w:t>
      </w:r>
      <w:r w:rsidR="00A30E62">
        <w:rPr>
          <w:color w:val="000000" w:themeColor="text1"/>
          <w:u w:color="000000" w:themeColor="text1"/>
        </w:rPr>
        <w:noBreakHyphen/>
      </w:r>
      <w:r w:rsidRPr="0066635C">
        <w:rPr>
          <w:color w:val="000000" w:themeColor="text1"/>
          <w:u w:color="000000" w:themeColor="text1"/>
        </w:rPr>
        <w:t>11</w:t>
      </w:r>
      <w:r w:rsidR="00A30E62">
        <w:rPr>
          <w:color w:val="000000" w:themeColor="text1"/>
          <w:u w:color="000000" w:themeColor="text1"/>
        </w:rPr>
        <w:noBreakHyphen/>
      </w:r>
      <w:r w:rsidRPr="0066635C">
        <w:rPr>
          <w:color w:val="000000" w:themeColor="text1"/>
          <w:u w:color="000000" w:themeColor="text1"/>
        </w:rPr>
        <w:t>450, BOTH RELATING TO THE ROAD TAX, SO AS TO INCREASE THE ROAD TAX IN THE SAME MANNER AS THE MOTOR FUEL USER FEE; TO AMEND SECTION 56</w:t>
      </w:r>
      <w:r w:rsidR="00A30E62">
        <w:rPr>
          <w:color w:val="000000" w:themeColor="text1"/>
          <w:u w:color="000000" w:themeColor="text1"/>
        </w:rPr>
        <w:noBreakHyphen/>
      </w:r>
      <w:r w:rsidRPr="0066635C">
        <w:rPr>
          <w:color w:val="000000" w:themeColor="text1"/>
          <w:u w:color="000000" w:themeColor="text1"/>
        </w:rPr>
        <w:t>3</w:t>
      </w:r>
      <w:r w:rsidR="00A30E62">
        <w:rPr>
          <w:color w:val="000000" w:themeColor="text1"/>
          <w:u w:color="000000" w:themeColor="text1"/>
        </w:rPr>
        <w:noBreakHyphen/>
      </w:r>
      <w:r w:rsidRPr="0066635C">
        <w:rPr>
          <w:color w:val="000000" w:themeColor="text1"/>
          <w:u w:color="000000" w:themeColor="text1"/>
        </w:rPr>
        <w:t>620, AS AMENDED, RELATING TO THE BIENNIAL REGISTRATION OF A MOTOR VEHICLE, SO AS TO INCREASE THE FEE FOR THE REGISTRATION; BY ADDING SECTION 56</w:t>
      </w:r>
      <w:r w:rsidR="00A30E62">
        <w:rPr>
          <w:color w:val="000000" w:themeColor="text1"/>
          <w:u w:color="000000" w:themeColor="text1"/>
        </w:rPr>
        <w:noBreakHyphen/>
      </w:r>
      <w:r w:rsidRPr="0066635C">
        <w:rPr>
          <w:color w:val="000000" w:themeColor="text1"/>
          <w:u w:color="000000" w:themeColor="text1"/>
        </w:rPr>
        <w:t>3</w:t>
      </w:r>
      <w:r w:rsidR="00A30E62">
        <w:rPr>
          <w:color w:val="000000" w:themeColor="text1"/>
          <w:u w:color="000000" w:themeColor="text1"/>
        </w:rPr>
        <w:noBreakHyphen/>
      </w:r>
      <w:r w:rsidRPr="0066635C">
        <w:rPr>
          <w:color w:val="000000" w:themeColor="text1"/>
          <w:u w:color="000000" w:themeColor="text1"/>
        </w:rPr>
        <w:t>645 SO AS TO IMPOSE A ROAD USE FEE ON CERTAIN MOTOR VEHICLES THAT OPERATE ON FUEL THAT IS NOT SUBJECT TO THE MOTOR FUEL USER FEE AND CERTAIN OTHER FUELS; TO AMEND SECTION 12</w:t>
      </w:r>
      <w:r w:rsidR="00A30E62">
        <w:rPr>
          <w:color w:val="000000" w:themeColor="text1"/>
          <w:u w:color="000000" w:themeColor="text1"/>
        </w:rPr>
        <w:noBreakHyphen/>
      </w:r>
      <w:r w:rsidRPr="0066635C">
        <w:rPr>
          <w:color w:val="000000" w:themeColor="text1"/>
          <w:u w:color="000000" w:themeColor="text1"/>
        </w:rPr>
        <w:t>36</w:t>
      </w:r>
      <w:r w:rsidR="00A30E62">
        <w:rPr>
          <w:color w:val="000000" w:themeColor="text1"/>
          <w:u w:color="000000" w:themeColor="text1"/>
        </w:rPr>
        <w:noBreakHyphen/>
      </w:r>
      <w:r w:rsidRPr="0066635C">
        <w:rPr>
          <w:color w:val="000000" w:themeColor="text1"/>
          <w:u w:color="000000" w:themeColor="text1"/>
        </w:rPr>
        <w:t xml:space="preserve">2110, RELATING TO THE MAXIMUM SALES TAX, SO AS TO INCREASE THE MAXIMUM TAX ON MOTOR VEHICLES WITH A VALUE OF GREATER THAN THIRTY THOUSAND DOLLARS; AND TO AMEND ARTICLE 23, CHAPTER 37, TITLE 12, RELATING TO MOTOR CARRIERS, SO AS TO DEFINE TERMS, TO PROVIDE THAT THE ARTICLE DOES NOT APPLY TO A SMALL COMMERCIAL VEHICLE, TO PROVIDE THAT CERTAIN VEHICLES ARE ASSESSED AND APPORTIONED BASED ON A ROAD USE FEE INSTEAD OF PROPERTY TAXES, TO PROVIDE THAT THE ROAD USE FEE IS DUE AT THE SAME TIME AS REGISTRATION FEES, TO PROVIDE FOR THE DISTRIBUTION OF THE ROAD USE FEE, AND TO EXEMPT CERTAIN SEMITRAILERS, TRAILERS, LARGE </w:t>
      </w:r>
      <w:r w:rsidRPr="0066635C">
        <w:rPr>
          <w:color w:val="000000" w:themeColor="text1"/>
          <w:u w:color="000000" w:themeColor="text1"/>
        </w:rPr>
        <w:lastRenderedPageBreak/>
        <w:t>COMMERCIAL MOTOR VEHICLES, AND BUSES FROM AD VALOREM TAXATION.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65CA" w:rsidRDefault="006E6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65CA" w:rsidRDefault="006E65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AFC" w:rsidRPr="0066635C" w:rsidRDefault="006E65CA"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81AFC" w:rsidRPr="0066635C">
        <w:rPr>
          <w:color w:val="000000" w:themeColor="text1"/>
          <w:u w:color="000000" w:themeColor="text1"/>
        </w:rPr>
        <w:t>Section 57</w:t>
      </w:r>
      <w:r w:rsidR="00A30E62">
        <w:rPr>
          <w:color w:val="000000" w:themeColor="text1"/>
          <w:u w:color="000000" w:themeColor="text1"/>
        </w:rPr>
        <w:noBreakHyphen/>
      </w:r>
      <w:r w:rsidR="00281AFC" w:rsidRPr="0066635C">
        <w:rPr>
          <w:color w:val="000000" w:themeColor="text1"/>
          <w:u w:color="000000" w:themeColor="text1"/>
        </w:rPr>
        <w:t>11</w:t>
      </w:r>
      <w:r w:rsidR="00A30E62">
        <w:rPr>
          <w:color w:val="000000" w:themeColor="text1"/>
          <w:u w:color="000000" w:themeColor="text1"/>
        </w:rPr>
        <w:noBreakHyphen/>
      </w:r>
      <w:r w:rsidR="00281AFC" w:rsidRPr="0066635C">
        <w:rPr>
          <w:color w:val="000000" w:themeColor="text1"/>
          <w:u w:color="000000" w:themeColor="text1"/>
        </w:rPr>
        <w:t>20(A) of the 1976 Code</w:t>
      </w:r>
      <w:r w:rsidR="00522ABA">
        <w:rPr>
          <w:color w:val="000000" w:themeColor="text1"/>
          <w:u w:color="000000" w:themeColor="text1"/>
        </w:rPr>
        <w:t>, as last amended by Act 176 of 2005,</w:t>
      </w:r>
      <w:r w:rsidR="00281AFC" w:rsidRPr="0066635C">
        <w:rPr>
          <w:color w:val="000000" w:themeColor="text1"/>
          <w:u w:color="000000" w:themeColor="text1"/>
        </w:rPr>
        <w:t xml:space="preserve"> is</w:t>
      </w:r>
      <w:r w:rsidR="00522ABA">
        <w:rPr>
          <w:color w:val="000000" w:themeColor="text1"/>
          <w:u w:color="000000" w:themeColor="text1"/>
        </w:rPr>
        <w:t xml:space="preserve"> further</w:t>
      </w:r>
      <w:r w:rsidR="00281AFC" w:rsidRPr="0066635C">
        <w:rPr>
          <w:color w:val="000000" w:themeColor="text1"/>
          <w:u w:color="000000" w:themeColor="text1"/>
        </w:rPr>
        <w:t xml:space="preserve"> amended to read: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“(A)</w:t>
      </w:r>
      <w:r w:rsidRPr="0066635C">
        <w:rPr>
          <w:color w:val="000000" w:themeColor="text1"/>
          <w:u w:val="single" w:color="000000" w:themeColor="text1"/>
        </w:rPr>
        <w:t>(1)</w:t>
      </w:r>
      <w:r w:rsidRPr="0066635C">
        <w:rPr>
          <w:color w:val="000000" w:themeColor="text1"/>
          <w:u w:color="000000" w:themeColor="text1"/>
        </w:rPr>
        <w:tab/>
        <w:t xml:space="preserve">All state revenues and state monies dedicated by statute to the operation of the department must be deposited into either the </w:t>
      </w:r>
      <w:r w:rsidR="00A30E62" w:rsidRPr="00A30E62">
        <w:rPr>
          <w:color w:val="000000" w:themeColor="text1"/>
          <w:u w:color="000000" w:themeColor="text1"/>
        </w:rPr>
        <w:t>‘</w:t>
      </w:r>
      <w:r w:rsidRPr="0066635C">
        <w:rPr>
          <w:color w:val="000000" w:themeColor="text1"/>
          <w:u w:color="000000" w:themeColor="text1"/>
        </w:rPr>
        <w:t>State Highway Fund</w:t>
      </w:r>
      <w:r w:rsidR="00A30E62" w:rsidRPr="00A30E62">
        <w:rPr>
          <w:color w:val="000000" w:themeColor="text1"/>
          <w:u w:color="000000" w:themeColor="text1"/>
        </w:rPr>
        <w:t>’</w:t>
      </w:r>
      <w:r w:rsidRPr="0066635C">
        <w:rPr>
          <w:color w:val="000000" w:themeColor="text1"/>
          <w:u w:val="single" w:color="000000" w:themeColor="text1"/>
        </w:rPr>
        <w:t>,</w:t>
      </w:r>
      <w:r w:rsidRPr="0066635C">
        <w:rPr>
          <w:color w:val="000000" w:themeColor="text1"/>
          <w:u w:color="000000" w:themeColor="text1"/>
        </w:rPr>
        <w:t xml:space="preserve"> </w:t>
      </w:r>
      <w:r w:rsidRPr="0066635C">
        <w:rPr>
          <w:strike/>
          <w:color w:val="000000" w:themeColor="text1"/>
          <w:u w:color="000000" w:themeColor="text1"/>
        </w:rPr>
        <w:t>or</w:t>
      </w:r>
      <w:r w:rsidRPr="0066635C">
        <w:rPr>
          <w:color w:val="000000" w:themeColor="text1"/>
          <w:u w:color="000000" w:themeColor="text1"/>
        </w:rPr>
        <w:t xml:space="preserve"> the </w:t>
      </w:r>
      <w:r w:rsidR="00A30E62" w:rsidRPr="00A30E62">
        <w:rPr>
          <w:color w:val="000000" w:themeColor="text1"/>
          <w:u w:color="000000" w:themeColor="text1"/>
        </w:rPr>
        <w:t>‘</w:t>
      </w:r>
      <w:r w:rsidRPr="0066635C">
        <w:rPr>
          <w:color w:val="000000" w:themeColor="text1"/>
          <w:u w:color="000000" w:themeColor="text1"/>
        </w:rPr>
        <w:t>State Non</w:t>
      </w:r>
      <w:r w:rsidR="00A30E62">
        <w:rPr>
          <w:color w:val="000000" w:themeColor="text1"/>
          <w:u w:color="000000" w:themeColor="text1"/>
        </w:rPr>
        <w:noBreakHyphen/>
      </w:r>
      <w:r w:rsidRPr="0066635C">
        <w:rPr>
          <w:color w:val="000000" w:themeColor="text1"/>
          <w:u w:color="000000" w:themeColor="text1"/>
        </w:rPr>
        <w:t>Federal Aid Highway Fund</w:t>
      </w:r>
      <w:r w:rsidR="00A30E62" w:rsidRPr="00A30E62">
        <w:rPr>
          <w:color w:val="000000" w:themeColor="text1"/>
          <w:u w:color="000000" w:themeColor="text1"/>
        </w:rPr>
        <w:t>’</w:t>
      </w:r>
      <w:r w:rsidR="004340AD">
        <w:rPr>
          <w:color w:val="000000" w:themeColor="text1"/>
          <w:u w:val="single" w:color="000000" w:themeColor="text1"/>
        </w:rPr>
        <w:t xml:space="preserve">, </w:t>
      </w:r>
      <w:r w:rsidRPr="0066635C">
        <w:rPr>
          <w:color w:val="000000" w:themeColor="text1"/>
          <w:u w:val="single" w:color="000000" w:themeColor="text1"/>
        </w:rPr>
        <w:t xml:space="preserve">or the </w:t>
      </w:r>
      <w:r w:rsidR="00A30E62" w:rsidRPr="00A30E62">
        <w:rPr>
          <w:color w:val="000000" w:themeColor="text1"/>
          <w:u w:val="single" w:color="000000" w:themeColor="text1"/>
        </w:rPr>
        <w:t>‘</w:t>
      </w:r>
      <w:r w:rsidRPr="0066635C">
        <w:rPr>
          <w:color w:val="000000" w:themeColor="text1"/>
          <w:u w:val="single" w:color="000000" w:themeColor="text1"/>
        </w:rPr>
        <w:t>Rural Roads Fund</w:t>
      </w:r>
      <w:r w:rsidR="00A30E62" w:rsidRPr="00A30E62">
        <w:rPr>
          <w:color w:val="000000" w:themeColor="text1"/>
          <w:u w:val="single" w:color="000000" w:themeColor="text1"/>
        </w:rPr>
        <w:t>’</w:t>
      </w:r>
      <w:r w:rsidRPr="0066635C">
        <w:rPr>
          <w:color w:val="000000" w:themeColor="text1"/>
          <w:u w:color="000000" w:themeColor="text1"/>
        </w:rPr>
        <w:t xml:space="preserve">. </w:t>
      </w:r>
      <w:r w:rsidRPr="0066635C">
        <w:rPr>
          <w:strike/>
          <w:color w:val="000000" w:themeColor="text1"/>
          <w:u w:color="000000" w:themeColor="text1"/>
        </w:rPr>
        <w:t>Both</w:t>
      </w:r>
      <w:r w:rsidRPr="0066635C">
        <w:rPr>
          <w:color w:val="000000" w:themeColor="text1"/>
          <w:u w:color="000000" w:themeColor="text1"/>
        </w:rPr>
        <w:t xml:space="preserve"> </w:t>
      </w:r>
      <w:r w:rsidRPr="0066635C">
        <w:rPr>
          <w:color w:val="000000" w:themeColor="text1"/>
          <w:u w:val="single" w:color="000000" w:themeColor="text1"/>
        </w:rPr>
        <w:t>All</w:t>
      </w:r>
      <w:r w:rsidRPr="0066635C">
        <w:rPr>
          <w:color w:val="000000" w:themeColor="text1"/>
          <w:u w:color="000000" w:themeColor="text1"/>
        </w:rPr>
        <w:t xml:space="preserve"> funds must be held and managed by the State Treasurer separate and distinct from the general fund, except as to monies utilized by the State Treasurer for the payment of principal or interest on state highway bonds as provided by law. Interest income from the State Highway Fund must be deposited to the credit of the State Highway Fund. Interest income from the Non</w:t>
      </w:r>
      <w:r w:rsidR="00A30E62">
        <w:rPr>
          <w:color w:val="000000" w:themeColor="text1"/>
          <w:u w:color="000000" w:themeColor="text1"/>
        </w:rPr>
        <w:noBreakHyphen/>
      </w:r>
      <w:r w:rsidRPr="0066635C">
        <w:rPr>
          <w:color w:val="000000" w:themeColor="text1"/>
          <w:u w:color="000000" w:themeColor="text1"/>
        </w:rPr>
        <w:t>Federal Aid Highway Fund must be deposited to the credit of the Non</w:t>
      </w:r>
      <w:r w:rsidR="00A30E62">
        <w:rPr>
          <w:color w:val="000000" w:themeColor="text1"/>
          <w:u w:color="000000" w:themeColor="text1"/>
        </w:rPr>
        <w:noBreakHyphen/>
      </w:r>
      <w:r w:rsidRPr="0066635C">
        <w:rPr>
          <w:color w:val="000000" w:themeColor="text1"/>
          <w:u w:color="000000" w:themeColor="text1"/>
        </w:rPr>
        <w:t xml:space="preserve">Federal Aid Highway Fund.  </w:t>
      </w:r>
      <w:r w:rsidRPr="0066635C">
        <w:rPr>
          <w:color w:val="000000" w:themeColor="text1"/>
          <w:u w:val="single" w:color="000000" w:themeColor="text1"/>
        </w:rPr>
        <w:t>Interest income from the Rural Roads Fund must be deposited to the credit of the Infrastructure Maintenance Trust Fund.</w:t>
      </w:r>
      <w:r w:rsidRPr="0066635C">
        <w:rPr>
          <w:color w:val="000000" w:themeColor="text1"/>
          <w:u w:color="000000" w:themeColor="text1"/>
        </w:rPr>
        <w:t xml:space="preserve"> The commission may commit up to the maximum annual debt service provided in Article X, Section 13 of the South Carolina Constitution into a special fund to be used for the sole purpose of paying the principal and interest, as it comes due, on bonds issued for the construction or maintenance of state highways, or both. This special account will be designated as the State Highway Construction Debt Service Fund.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r>
      <w:r w:rsidRPr="0066635C">
        <w:rPr>
          <w:color w:val="000000" w:themeColor="text1"/>
          <w:u w:val="single" w:color="000000" w:themeColor="text1"/>
        </w:rPr>
        <w:t>(2)</w:t>
      </w:r>
      <w:r w:rsidRPr="0066635C">
        <w:rPr>
          <w:color w:val="000000" w:themeColor="text1"/>
          <w:u w:color="000000" w:themeColor="text1"/>
        </w:rPr>
        <w:tab/>
      </w:r>
      <w:r w:rsidRPr="0066635C">
        <w:rPr>
          <w:color w:val="000000" w:themeColor="text1"/>
          <w:u w:val="single" w:color="000000" w:themeColor="text1"/>
        </w:rPr>
        <w:t>The Rural Roads Fund must be used solely for road and bridge maintenance within the rural counties of this State using a needs</w:t>
      </w:r>
      <w:r w:rsidR="00A30E62">
        <w:rPr>
          <w:color w:val="000000" w:themeColor="text1"/>
          <w:u w:val="single" w:color="000000" w:themeColor="text1"/>
        </w:rPr>
        <w:noBreakHyphen/>
      </w:r>
      <w:r w:rsidRPr="0066635C">
        <w:rPr>
          <w:color w:val="000000" w:themeColor="text1"/>
          <w:u w:val="single" w:color="000000" w:themeColor="text1"/>
        </w:rPr>
        <w:t>based methodology to distribute the funds in a manner to ensure that each rural county is guaranteed funding for repairs and maintenance.</w:t>
      </w:r>
      <w:r w:rsidRPr="0066635C">
        <w:rPr>
          <w:color w:val="000000" w:themeColor="text1"/>
          <w:u w:color="000000" w:themeColor="text1"/>
        </w:rPr>
        <w:t>”</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SECTION</w:t>
      </w:r>
      <w:r w:rsidRPr="0066635C">
        <w:rPr>
          <w:color w:val="000000" w:themeColor="text1"/>
          <w:u w:color="000000" w:themeColor="text1"/>
        </w:rPr>
        <w:tab/>
        <w:t>2.</w:t>
      </w:r>
      <w:r w:rsidRPr="0066635C">
        <w:rPr>
          <w:color w:val="000000" w:themeColor="text1"/>
          <w:u w:color="000000" w:themeColor="text1"/>
        </w:rPr>
        <w:tab/>
        <w:t>Section 12</w:t>
      </w:r>
      <w:r w:rsidR="00A30E62">
        <w:rPr>
          <w:color w:val="000000" w:themeColor="text1"/>
          <w:u w:color="000000" w:themeColor="text1"/>
        </w:rPr>
        <w:noBreakHyphen/>
      </w:r>
      <w:r w:rsidRPr="0066635C">
        <w:rPr>
          <w:color w:val="000000" w:themeColor="text1"/>
          <w:u w:color="000000" w:themeColor="text1"/>
        </w:rPr>
        <w:t>28</w:t>
      </w:r>
      <w:r w:rsidR="00A30E62">
        <w:rPr>
          <w:color w:val="000000" w:themeColor="text1"/>
          <w:u w:color="000000" w:themeColor="text1"/>
        </w:rPr>
        <w:noBreakHyphen/>
      </w:r>
      <w:r w:rsidRPr="0066635C">
        <w:rPr>
          <w:color w:val="000000" w:themeColor="text1"/>
          <w:u w:color="000000" w:themeColor="text1"/>
        </w:rPr>
        <w:t>310 of the 1976 Code is amended by adding an appropriately lettered subsection to read: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  )</w:t>
      </w:r>
      <w:r w:rsidRPr="0066635C">
        <w:rPr>
          <w:color w:val="000000" w:themeColor="text1"/>
          <w:u w:color="000000" w:themeColor="text1"/>
        </w:rPr>
        <w:tab/>
        <w:t>On July 1, 2017, and each July first thereafter until after July 1, 2020, the department shall permanently increase the amount of the user fees imposed pursuant to subsection (A) by two cents, for a total of eight cents.  Of the funds raised by the increase in the motor fuel user fee imposed by this subsection, eight</w:t>
      </w:r>
      <w:r w:rsidR="00A30E62">
        <w:rPr>
          <w:color w:val="000000" w:themeColor="text1"/>
          <w:u w:color="000000" w:themeColor="text1"/>
        </w:rPr>
        <w:noBreakHyphen/>
      </w:r>
      <w:r w:rsidRPr="0066635C">
        <w:rPr>
          <w:color w:val="000000" w:themeColor="text1"/>
          <w:u w:color="000000" w:themeColor="text1"/>
        </w:rPr>
        <w:t>five percent must be credited to the State Highway Fund, and the remaining fifteen percent must be credited to the Rural Roads Fund.”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635C">
        <w:rPr>
          <w:color w:val="000000" w:themeColor="text1"/>
          <w:u w:color="000000" w:themeColor="text1"/>
        </w:rPr>
        <w:t>SECTION</w:t>
      </w:r>
      <w:r w:rsidRPr="0066635C">
        <w:rPr>
          <w:color w:val="000000" w:themeColor="text1"/>
          <w:u w:color="000000" w:themeColor="text1"/>
        </w:rPr>
        <w:tab/>
        <w:t>3.</w:t>
      </w:r>
      <w:r w:rsidRPr="0066635C">
        <w:rPr>
          <w:color w:val="000000" w:themeColor="text1"/>
          <w:u w:color="000000" w:themeColor="text1"/>
        </w:rPr>
        <w:tab/>
        <w:t>A.</w:t>
      </w:r>
      <w:r w:rsidRPr="0066635C">
        <w:rPr>
          <w:color w:val="000000" w:themeColor="text1"/>
          <w:u w:color="000000" w:themeColor="text1"/>
        </w:rPr>
        <w:tab/>
      </w:r>
      <w:r w:rsidRPr="0066635C">
        <w:rPr>
          <w:color w:val="000000" w:themeColor="text1"/>
          <w:u w:color="000000" w:themeColor="text1"/>
        </w:rPr>
        <w:tab/>
        <w:t>Section 56</w:t>
      </w:r>
      <w:r w:rsidR="00A30E62">
        <w:rPr>
          <w:color w:val="000000" w:themeColor="text1"/>
          <w:u w:color="000000" w:themeColor="text1"/>
        </w:rPr>
        <w:noBreakHyphen/>
      </w:r>
      <w:r w:rsidRPr="0066635C">
        <w:rPr>
          <w:color w:val="000000" w:themeColor="text1"/>
          <w:u w:color="000000" w:themeColor="text1"/>
        </w:rPr>
        <w:t>11</w:t>
      </w:r>
      <w:r w:rsidR="00A30E62">
        <w:rPr>
          <w:color w:val="000000" w:themeColor="text1"/>
          <w:u w:color="000000" w:themeColor="text1"/>
        </w:rPr>
        <w:noBreakHyphen/>
      </w:r>
      <w:r w:rsidRPr="0066635C">
        <w:rPr>
          <w:color w:val="000000" w:themeColor="text1"/>
          <w:u w:color="000000" w:themeColor="text1"/>
        </w:rPr>
        <w:t>410 of the 1976 Code is amended to read: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“Section 56</w:t>
      </w:r>
      <w:r w:rsidR="00A30E62">
        <w:rPr>
          <w:color w:val="000000" w:themeColor="text1"/>
          <w:u w:color="000000" w:themeColor="text1"/>
        </w:rPr>
        <w:noBreakHyphen/>
      </w:r>
      <w:r w:rsidRPr="0066635C">
        <w:rPr>
          <w:color w:val="000000" w:themeColor="text1"/>
          <w:u w:color="000000" w:themeColor="text1"/>
        </w:rPr>
        <w:t>11</w:t>
      </w:r>
      <w:r w:rsidR="00A30E62">
        <w:rPr>
          <w:color w:val="000000" w:themeColor="text1"/>
          <w:u w:color="000000" w:themeColor="text1"/>
        </w:rPr>
        <w:noBreakHyphen/>
      </w:r>
      <w:r w:rsidRPr="0066635C">
        <w:rPr>
          <w:color w:val="000000" w:themeColor="text1"/>
          <w:u w:color="000000" w:themeColor="text1"/>
        </w:rPr>
        <w:t>410.</w:t>
      </w:r>
      <w:r w:rsidRPr="0066635C">
        <w:rPr>
          <w:color w:val="000000" w:themeColor="text1"/>
          <w:u w:color="000000" w:themeColor="text1"/>
        </w:rPr>
        <w:tab/>
      </w:r>
      <w:r w:rsidRPr="0066635C">
        <w:rPr>
          <w:color w:val="000000" w:themeColor="text1"/>
          <w:u w:val="single" w:color="000000" w:themeColor="text1"/>
        </w:rPr>
        <w:t>(A)</w:t>
      </w:r>
      <w:r w:rsidRPr="0066635C">
        <w:rPr>
          <w:color w:val="000000" w:themeColor="text1"/>
          <w:u w:color="000000" w:themeColor="text1"/>
        </w:rPr>
        <w:tab/>
        <w:t xml:space="preserve">A road tax for the privilege of using the streets and highways in this State is imposed upon every motor carrier. The tax is equivalent to </w:t>
      </w:r>
      <w:r w:rsidRPr="0066635C">
        <w:rPr>
          <w:strike/>
          <w:color w:val="000000" w:themeColor="text1"/>
          <w:u w:color="000000" w:themeColor="text1"/>
        </w:rPr>
        <w:t>sixteen cents a gallon</w:t>
      </w:r>
      <w:r w:rsidRPr="0066635C">
        <w:rPr>
          <w:color w:val="000000" w:themeColor="text1"/>
          <w:u w:color="000000" w:themeColor="text1"/>
        </w:rPr>
        <w:t xml:space="preserve"> </w:t>
      </w:r>
      <w:r w:rsidRPr="0066635C">
        <w:rPr>
          <w:color w:val="000000" w:themeColor="text1"/>
          <w:u w:val="single" w:color="000000" w:themeColor="text1"/>
        </w:rPr>
        <w:t>the user fee imposed pursuant to Section 12</w:t>
      </w:r>
      <w:r w:rsidR="00A30E62">
        <w:rPr>
          <w:color w:val="000000" w:themeColor="text1"/>
          <w:u w:val="single" w:color="000000" w:themeColor="text1"/>
        </w:rPr>
        <w:noBreakHyphen/>
      </w:r>
      <w:r w:rsidRPr="0066635C">
        <w:rPr>
          <w:color w:val="000000" w:themeColor="text1"/>
          <w:u w:val="single" w:color="000000" w:themeColor="text1"/>
        </w:rPr>
        <w:t>28</w:t>
      </w:r>
      <w:r w:rsidR="00A30E62">
        <w:rPr>
          <w:color w:val="000000" w:themeColor="text1"/>
          <w:u w:val="single" w:color="000000" w:themeColor="text1"/>
        </w:rPr>
        <w:noBreakHyphen/>
      </w:r>
      <w:r w:rsidRPr="0066635C">
        <w:rPr>
          <w:color w:val="000000" w:themeColor="text1"/>
          <w:u w:val="single" w:color="000000" w:themeColor="text1"/>
        </w:rPr>
        <w:t>310</w:t>
      </w:r>
      <w:r w:rsidRPr="0066635C">
        <w:rPr>
          <w:color w:val="000000" w:themeColor="text1"/>
          <w:u w:color="000000" w:themeColor="text1"/>
        </w:rPr>
        <w:t>,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 by any other provision of law.</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val="single" w:color="000000" w:themeColor="text1"/>
        </w:rPr>
        <w:t>(B)</w:t>
      </w:r>
      <w:r w:rsidRPr="0066635C">
        <w:rPr>
          <w:color w:val="000000" w:themeColor="text1"/>
          <w:u w:color="000000" w:themeColor="text1"/>
        </w:rPr>
        <w:tab/>
      </w:r>
      <w:r w:rsidRPr="0066635C">
        <w:rPr>
          <w:color w:val="000000" w:themeColor="text1"/>
          <w:u w:val="single" w:color="000000" w:themeColor="text1"/>
        </w:rPr>
        <w:t>Notwithstanding any other provision of law, of the road tax funds collected in excess of sixteen cents a gallon after accounting for the credit provided in Section 56</w:t>
      </w:r>
      <w:r w:rsidR="00A30E62">
        <w:rPr>
          <w:color w:val="000000" w:themeColor="text1"/>
          <w:u w:val="single" w:color="000000" w:themeColor="text1"/>
        </w:rPr>
        <w:noBreakHyphen/>
      </w:r>
      <w:r w:rsidRPr="0066635C">
        <w:rPr>
          <w:color w:val="000000" w:themeColor="text1"/>
          <w:u w:val="single" w:color="000000" w:themeColor="text1"/>
        </w:rPr>
        <w:t>11</w:t>
      </w:r>
      <w:r w:rsidR="00A30E62">
        <w:rPr>
          <w:color w:val="000000" w:themeColor="text1"/>
          <w:u w:val="single" w:color="000000" w:themeColor="text1"/>
        </w:rPr>
        <w:noBreakHyphen/>
      </w:r>
      <w:r w:rsidRPr="0066635C">
        <w:rPr>
          <w:color w:val="000000" w:themeColor="text1"/>
          <w:u w:val="single" w:color="000000" w:themeColor="text1"/>
        </w:rPr>
        <w:t>450, eight</w:t>
      </w:r>
      <w:r w:rsidR="00522ABA">
        <w:rPr>
          <w:color w:val="000000" w:themeColor="text1"/>
          <w:u w:val="single" w:color="000000" w:themeColor="text1"/>
        </w:rPr>
        <w:t>y</w:t>
      </w:r>
      <w:r w:rsidR="00A30E62">
        <w:rPr>
          <w:color w:val="000000" w:themeColor="text1"/>
          <w:u w:val="single" w:color="000000" w:themeColor="text1"/>
        </w:rPr>
        <w:noBreakHyphen/>
      </w:r>
      <w:r w:rsidRPr="0066635C">
        <w:rPr>
          <w:color w:val="000000" w:themeColor="text1"/>
          <w:u w:val="single" w:color="000000" w:themeColor="text1"/>
        </w:rPr>
        <w:t>five percent must be credited to the State Highway Fund, and the remaining fifteen percent must be credited to the Rural Roads Fund.</w:t>
      </w:r>
      <w:r w:rsidRPr="00522ABA">
        <w:rPr>
          <w:color w:val="000000" w:themeColor="text1"/>
          <w:u w:color="000000" w:themeColor="text1"/>
        </w:rPr>
        <w:t>”</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B.</w:t>
      </w:r>
      <w:r w:rsidRPr="0066635C">
        <w:rPr>
          <w:color w:val="000000" w:themeColor="text1"/>
          <w:u w:color="000000" w:themeColor="text1"/>
        </w:rPr>
        <w:tab/>
        <w:t>Section 56</w:t>
      </w:r>
      <w:r w:rsidR="00A30E62">
        <w:rPr>
          <w:color w:val="000000" w:themeColor="text1"/>
          <w:u w:color="000000" w:themeColor="text1"/>
        </w:rPr>
        <w:noBreakHyphen/>
      </w:r>
      <w:r w:rsidRPr="0066635C">
        <w:rPr>
          <w:color w:val="000000" w:themeColor="text1"/>
          <w:u w:color="000000" w:themeColor="text1"/>
        </w:rPr>
        <w:t>11</w:t>
      </w:r>
      <w:r w:rsidR="00A30E62">
        <w:rPr>
          <w:color w:val="000000" w:themeColor="text1"/>
          <w:u w:color="000000" w:themeColor="text1"/>
        </w:rPr>
        <w:noBreakHyphen/>
      </w:r>
      <w:r w:rsidRPr="0066635C">
        <w:rPr>
          <w:color w:val="000000" w:themeColor="text1"/>
          <w:u w:color="000000" w:themeColor="text1"/>
        </w:rPr>
        <w:t>450(A) of the 1976 Code is amended to read: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“(A)</w:t>
      </w:r>
      <w:r w:rsidRPr="0066635C">
        <w:rPr>
          <w:color w:val="000000" w:themeColor="text1"/>
          <w:u w:color="000000" w:themeColor="text1"/>
        </w:rPr>
        <w:tab/>
        <w:t xml:space="preserve">Every motor carrier subject to the tax imposed under this chapter is entitled to a credit on the tax equivalent to </w:t>
      </w:r>
      <w:r w:rsidRPr="0066635C">
        <w:rPr>
          <w:strike/>
          <w:color w:val="000000" w:themeColor="text1"/>
          <w:u w:color="000000" w:themeColor="text1"/>
        </w:rPr>
        <w:t>sixteen cents per gallon</w:t>
      </w:r>
      <w:r w:rsidRPr="0066635C">
        <w:rPr>
          <w:color w:val="000000" w:themeColor="text1"/>
          <w:u w:color="000000" w:themeColor="text1"/>
        </w:rPr>
        <w:t xml:space="preserve"> </w:t>
      </w:r>
      <w:r w:rsidRPr="0066635C">
        <w:rPr>
          <w:color w:val="000000" w:themeColor="text1"/>
          <w:u w:val="single" w:color="000000" w:themeColor="text1"/>
        </w:rPr>
        <w:t>the user fee imposed pursuant to Section 12</w:t>
      </w:r>
      <w:r w:rsidR="00A30E62">
        <w:rPr>
          <w:color w:val="000000" w:themeColor="text1"/>
          <w:u w:val="single" w:color="000000" w:themeColor="text1"/>
        </w:rPr>
        <w:noBreakHyphen/>
      </w:r>
      <w:r w:rsidRPr="0066635C">
        <w:rPr>
          <w:color w:val="000000" w:themeColor="text1"/>
          <w:u w:val="single" w:color="000000" w:themeColor="text1"/>
        </w:rPr>
        <w:t>28</w:t>
      </w:r>
      <w:r w:rsidR="00A30E62">
        <w:rPr>
          <w:color w:val="000000" w:themeColor="text1"/>
          <w:u w:val="single" w:color="000000" w:themeColor="text1"/>
        </w:rPr>
        <w:noBreakHyphen/>
      </w:r>
      <w:r w:rsidRPr="0066635C">
        <w:rPr>
          <w:color w:val="000000" w:themeColor="text1"/>
          <w:u w:val="single" w:color="000000" w:themeColor="text1"/>
        </w:rPr>
        <w:t>310</w:t>
      </w:r>
      <w:r w:rsidRPr="0066635C">
        <w:rPr>
          <w:color w:val="000000" w:themeColor="text1"/>
          <w:u w:color="000000" w:themeColor="text1"/>
        </w:rPr>
        <w:t xml:space="preserve"> on all gasoline or other motor fuel purchased by the carrier within this State for use in operations either within or without this State and upon which gasoline or other motor fuel the tax imposed by the laws of this State has been paid by the carrier. Evidence of the payment of the tax in such form as may be required by or is satisfactory to the Department of Motor Vehicles must be furnished by each carrier claiming the credit.”</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SECTION</w:t>
      </w:r>
      <w:r w:rsidRPr="0066635C">
        <w:rPr>
          <w:color w:val="000000" w:themeColor="text1"/>
          <w:u w:color="000000" w:themeColor="text1"/>
        </w:rPr>
        <w:tab/>
        <w:t>4.</w:t>
      </w:r>
      <w:r w:rsidRPr="0066635C">
        <w:rPr>
          <w:color w:val="000000" w:themeColor="text1"/>
          <w:u w:color="000000" w:themeColor="text1"/>
        </w:rPr>
        <w:tab/>
        <w:t>A.</w:t>
      </w:r>
      <w:r w:rsidRPr="0066635C">
        <w:rPr>
          <w:color w:val="000000" w:themeColor="text1"/>
          <w:u w:color="000000" w:themeColor="text1"/>
        </w:rPr>
        <w:tab/>
        <w:t>Section 56</w:t>
      </w:r>
      <w:r w:rsidR="00A30E62">
        <w:rPr>
          <w:color w:val="000000" w:themeColor="text1"/>
          <w:u w:color="000000" w:themeColor="text1"/>
        </w:rPr>
        <w:noBreakHyphen/>
      </w:r>
      <w:r w:rsidRPr="0066635C">
        <w:rPr>
          <w:color w:val="000000" w:themeColor="text1"/>
          <w:u w:color="000000" w:themeColor="text1"/>
        </w:rPr>
        <w:t>3</w:t>
      </w:r>
      <w:r w:rsidR="00A30E62">
        <w:rPr>
          <w:color w:val="000000" w:themeColor="text1"/>
          <w:u w:color="000000" w:themeColor="text1"/>
        </w:rPr>
        <w:noBreakHyphen/>
      </w:r>
      <w:r w:rsidRPr="0066635C">
        <w:rPr>
          <w:color w:val="000000" w:themeColor="text1"/>
          <w:u w:color="000000" w:themeColor="text1"/>
        </w:rPr>
        <w:t>620 of the 1976 Code, as last amended by Act 353 of 2008, is further amended to read: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81AFC" w:rsidRPr="0066635C" w:rsidRDefault="00A30E62"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62">
        <w:rPr>
          <w:color w:val="000000" w:themeColor="text1"/>
          <w:u w:color="000000" w:themeColor="text1"/>
        </w:rPr>
        <w:tab/>
      </w:r>
      <w:r w:rsidR="00281AFC" w:rsidRPr="0018143F">
        <w:rPr>
          <w:color w:val="000000" w:themeColor="text1"/>
        </w:rPr>
        <w:t>“Section 56</w:t>
      </w:r>
      <w:r w:rsidRPr="0018143F">
        <w:rPr>
          <w:color w:val="000000" w:themeColor="text1"/>
        </w:rPr>
        <w:noBreakHyphen/>
      </w:r>
      <w:r w:rsidR="00281AFC" w:rsidRPr="0018143F">
        <w:rPr>
          <w:color w:val="000000" w:themeColor="text1"/>
        </w:rPr>
        <w:t>3</w:t>
      </w:r>
      <w:r w:rsidRPr="0018143F">
        <w:rPr>
          <w:color w:val="000000" w:themeColor="text1"/>
        </w:rPr>
        <w:noBreakHyphen/>
      </w:r>
      <w:r w:rsidR="00281AFC" w:rsidRPr="0018143F">
        <w:rPr>
          <w:color w:val="000000" w:themeColor="text1"/>
        </w:rPr>
        <w:t>620.</w:t>
      </w:r>
      <w:r w:rsidRPr="0018143F">
        <w:rPr>
          <w:color w:val="000000" w:themeColor="text1"/>
        </w:rPr>
        <w:tab/>
      </w:r>
      <w:r w:rsidR="00281AFC" w:rsidRPr="0018143F">
        <w:rPr>
          <w:color w:val="000000" w:themeColor="text1"/>
        </w:rPr>
        <w:t>(A)</w:t>
      </w:r>
      <w:r w:rsidRPr="0018143F">
        <w:rPr>
          <w:color w:val="000000" w:themeColor="text1"/>
        </w:rPr>
        <w:tab/>
      </w:r>
      <w:r w:rsidR="00281AFC" w:rsidRPr="0018143F">
        <w:rPr>
          <w:color w:val="000000" w:themeColor="text1"/>
        </w:rPr>
        <w:t>For persons sixty</w:t>
      </w:r>
      <w:r w:rsidRPr="0018143F">
        <w:rPr>
          <w:color w:val="000000" w:themeColor="text1"/>
        </w:rPr>
        <w:noBreakHyphen/>
      </w:r>
      <w:r w:rsidR="00281AFC" w:rsidRPr="0018143F">
        <w:rPr>
          <w:color w:val="000000" w:themeColor="text1"/>
        </w:rPr>
        <w:t>five years of age or older or persons who are handicapped, as defined in Section 56</w:t>
      </w:r>
      <w:r w:rsidRPr="0018143F">
        <w:rPr>
          <w:color w:val="000000" w:themeColor="text1"/>
        </w:rPr>
        <w:noBreakHyphen/>
      </w:r>
      <w:r w:rsidR="00281AFC" w:rsidRPr="0018143F">
        <w:rPr>
          <w:color w:val="000000" w:themeColor="text1"/>
        </w:rPr>
        <w:t>3</w:t>
      </w:r>
      <w:r w:rsidRPr="0018143F">
        <w:rPr>
          <w:color w:val="000000" w:themeColor="text1"/>
        </w:rPr>
        <w:noBreakHyphen/>
      </w:r>
      <w:r w:rsidR="00281AFC" w:rsidRPr="0018143F">
        <w:rPr>
          <w:color w:val="000000" w:themeColor="text1"/>
        </w:rPr>
        <w:t xml:space="preserve">1950, the biennial registration fee for every private passenger motor vehicle, excluding trucks, is </w:t>
      </w:r>
      <w:r w:rsidR="00281AFC" w:rsidRPr="0018143F">
        <w:rPr>
          <w:strike/>
          <w:color w:val="000000" w:themeColor="text1"/>
        </w:rPr>
        <w:t>twenty</w:t>
      </w:r>
      <w:r w:rsidR="00281AFC" w:rsidRPr="0018143F">
        <w:rPr>
          <w:color w:val="000000" w:themeColor="text1"/>
        </w:rPr>
        <w:t xml:space="preserve"> </w:t>
      </w:r>
      <w:r w:rsidR="0018143F">
        <w:rPr>
          <w:color w:val="000000" w:themeColor="text1"/>
          <w:u w:val="single"/>
        </w:rPr>
        <w:t>twenty-eight</w:t>
      </w:r>
      <w:r w:rsidR="00281AFC" w:rsidRPr="0066635C">
        <w:rPr>
          <w:color w:val="000000" w:themeColor="text1"/>
          <w:u w:color="000000" w:themeColor="text1"/>
        </w:rPr>
        <w:t xml:space="preserve"> dollars.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(B)</w:t>
      </w:r>
      <w:r w:rsidRPr="0066635C">
        <w:rPr>
          <w:color w:val="000000" w:themeColor="text1"/>
          <w:u w:color="000000" w:themeColor="text1"/>
        </w:rPr>
        <w:tab/>
      </w:r>
      <w:r w:rsidRPr="0066635C">
        <w:rPr>
          <w:strike/>
          <w:color w:val="000000" w:themeColor="text1"/>
          <w:u w:color="000000" w:themeColor="text1"/>
        </w:rPr>
        <w:t>Beginning July 1, 1987,</w:t>
      </w:r>
      <w:r w:rsidRPr="0066635C">
        <w:rPr>
          <w:color w:val="000000" w:themeColor="text1"/>
          <w:u w:color="000000" w:themeColor="text1"/>
        </w:rPr>
        <w:t xml:space="preserve"> </w:t>
      </w:r>
      <w:r w:rsidRPr="0066635C">
        <w:rPr>
          <w:color w:val="000000" w:themeColor="text1"/>
          <w:u w:val="single" w:color="000000" w:themeColor="text1"/>
        </w:rPr>
        <w:t>For</w:t>
      </w:r>
      <w:r w:rsidRPr="0066635C">
        <w:rPr>
          <w:color w:val="000000" w:themeColor="text1"/>
          <w:u w:color="000000" w:themeColor="text1"/>
        </w:rPr>
        <w:t xml:space="preserve"> persons under the age of sixty</w:t>
      </w:r>
      <w:r w:rsidR="00A30E62">
        <w:rPr>
          <w:color w:val="000000" w:themeColor="text1"/>
          <w:u w:color="000000" w:themeColor="text1"/>
        </w:rPr>
        <w:noBreakHyphen/>
      </w:r>
      <w:r w:rsidRPr="0066635C">
        <w:rPr>
          <w:color w:val="000000" w:themeColor="text1"/>
          <w:u w:color="000000" w:themeColor="text1"/>
        </w:rPr>
        <w:t xml:space="preserve">five years the biennial registration fee for every private passenger motor vehicle, excluding trucks, is </w:t>
      </w:r>
      <w:r w:rsidRPr="0066635C">
        <w:rPr>
          <w:strike/>
          <w:color w:val="000000" w:themeColor="text1"/>
          <w:u w:color="000000" w:themeColor="text1"/>
        </w:rPr>
        <w:t>twenty</w:t>
      </w:r>
      <w:r w:rsidR="00A30E62">
        <w:rPr>
          <w:strike/>
          <w:color w:val="000000" w:themeColor="text1"/>
          <w:u w:color="000000" w:themeColor="text1"/>
        </w:rPr>
        <w:noBreakHyphen/>
      </w:r>
      <w:r w:rsidRPr="0066635C">
        <w:rPr>
          <w:strike/>
          <w:color w:val="000000" w:themeColor="text1"/>
          <w:u w:color="000000" w:themeColor="text1"/>
        </w:rPr>
        <w:t>four</w:t>
      </w:r>
      <w:r w:rsidRPr="0066635C">
        <w:rPr>
          <w:color w:val="000000" w:themeColor="text1"/>
          <w:u w:color="000000" w:themeColor="text1"/>
        </w:rPr>
        <w:t xml:space="preserve"> </w:t>
      </w:r>
      <w:r w:rsidRPr="0066635C">
        <w:rPr>
          <w:color w:val="000000" w:themeColor="text1"/>
          <w:u w:val="single" w:color="000000" w:themeColor="text1"/>
        </w:rPr>
        <w:t>forty</w:t>
      </w:r>
      <w:r w:rsidRPr="0066635C">
        <w:rPr>
          <w:color w:val="000000" w:themeColor="text1"/>
          <w:u w:color="000000" w:themeColor="text1"/>
        </w:rPr>
        <w:t xml:space="preserve"> dollars.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(C)</w:t>
      </w:r>
      <w:r w:rsidRPr="0066635C">
        <w:rPr>
          <w:color w:val="000000" w:themeColor="text1"/>
          <w:u w:color="000000" w:themeColor="text1"/>
        </w:rPr>
        <w:tab/>
        <w:t>For persons sixty</w:t>
      </w:r>
      <w:r w:rsidR="00A30E62">
        <w:rPr>
          <w:color w:val="000000" w:themeColor="text1"/>
          <w:u w:color="000000" w:themeColor="text1"/>
        </w:rPr>
        <w:noBreakHyphen/>
      </w:r>
      <w:r w:rsidRPr="0066635C">
        <w:rPr>
          <w:color w:val="000000" w:themeColor="text1"/>
          <w:u w:color="000000" w:themeColor="text1"/>
        </w:rPr>
        <w:t>five years of age or older, the biennial registration fee for a property</w:t>
      </w:r>
      <w:r w:rsidR="00A30E62">
        <w:rPr>
          <w:color w:val="000000" w:themeColor="text1"/>
          <w:u w:color="000000" w:themeColor="text1"/>
        </w:rPr>
        <w:noBreakHyphen/>
      </w:r>
      <w:r w:rsidRPr="0066635C">
        <w:rPr>
          <w:color w:val="000000" w:themeColor="text1"/>
          <w:u w:color="000000" w:themeColor="text1"/>
        </w:rPr>
        <w:t xml:space="preserve">carrying vehicle with a gross weight of six thousand pounds or less is </w:t>
      </w:r>
      <w:r w:rsidRPr="0018143F">
        <w:rPr>
          <w:strike/>
          <w:color w:val="000000" w:themeColor="text1"/>
          <w:u w:color="000000" w:themeColor="text1"/>
        </w:rPr>
        <w:t>thirty</w:t>
      </w:r>
      <w:r w:rsidRPr="0066635C">
        <w:rPr>
          <w:color w:val="000000" w:themeColor="text1"/>
          <w:u w:color="000000" w:themeColor="text1"/>
        </w:rPr>
        <w:t xml:space="preserve"> </w:t>
      </w:r>
      <w:r w:rsidR="0018143F">
        <w:rPr>
          <w:color w:val="000000" w:themeColor="text1"/>
          <w:u w:val="single"/>
        </w:rPr>
        <w:t>thirty-eight</w:t>
      </w:r>
      <w:r w:rsidR="0018143F">
        <w:rPr>
          <w:color w:val="000000" w:themeColor="text1"/>
          <w:u w:color="000000" w:themeColor="text1"/>
        </w:rPr>
        <w:t xml:space="preserve"> </w:t>
      </w:r>
      <w:r w:rsidRPr="0066635C">
        <w:rPr>
          <w:color w:val="000000" w:themeColor="text1"/>
          <w:u w:color="000000" w:themeColor="text1"/>
        </w:rPr>
        <w:t>dollars.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(D)</w:t>
      </w:r>
      <w:r w:rsidRPr="0066635C">
        <w:rPr>
          <w:color w:val="000000" w:themeColor="text1"/>
          <w:u w:color="000000" w:themeColor="text1"/>
        </w:rPr>
        <w:tab/>
        <w:t>For persons who are sixty</w:t>
      </w:r>
      <w:r w:rsidR="00A30E62">
        <w:rPr>
          <w:color w:val="000000" w:themeColor="text1"/>
          <w:u w:color="000000" w:themeColor="text1"/>
        </w:rPr>
        <w:noBreakHyphen/>
      </w:r>
      <w:r w:rsidRPr="0066635C">
        <w:rPr>
          <w:color w:val="000000" w:themeColor="text1"/>
          <w:u w:color="000000" w:themeColor="text1"/>
        </w:rPr>
        <w:t xml:space="preserve">four years of age, the biennial registration fee for a private passenger motor vehicle, excluding trucks, is </w:t>
      </w:r>
      <w:r w:rsidRPr="0066635C">
        <w:rPr>
          <w:strike/>
          <w:color w:val="000000" w:themeColor="text1"/>
          <w:u w:color="000000" w:themeColor="text1"/>
        </w:rPr>
        <w:t>twenty</w:t>
      </w:r>
      <w:r w:rsidR="00A30E62">
        <w:rPr>
          <w:strike/>
          <w:color w:val="000000" w:themeColor="text1"/>
          <w:u w:color="000000" w:themeColor="text1"/>
        </w:rPr>
        <w:noBreakHyphen/>
      </w:r>
      <w:r w:rsidRPr="0066635C">
        <w:rPr>
          <w:strike/>
          <w:color w:val="000000" w:themeColor="text1"/>
          <w:u w:color="000000" w:themeColor="text1"/>
        </w:rPr>
        <w:t>two</w:t>
      </w:r>
      <w:r w:rsidRPr="0066635C">
        <w:rPr>
          <w:color w:val="000000" w:themeColor="text1"/>
          <w:u w:color="000000" w:themeColor="text1"/>
        </w:rPr>
        <w:t xml:space="preserve"> </w:t>
      </w:r>
      <w:r w:rsidRPr="0066635C">
        <w:rPr>
          <w:color w:val="000000" w:themeColor="text1"/>
          <w:u w:val="single" w:color="000000" w:themeColor="text1"/>
        </w:rPr>
        <w:t>thirty</w:t>
      </w:r>
      <w:r w:rsidR="00A30E62">
        <w:rPr>
          <w:color w:val="000000" w:themeColor="text1"/>
          <w:u w:val="single" w:color="000000" w:themeColor="text1"/>
        </w:rPr>
        <w:noBreakHyphen/>
      </w:r>
      <w:r w:rsidRPr="0066635C">
        <w:rPr>
          <w:color w:val="000000" w:themeColor="text1"/>
          <w:u w:val="single" w:color="000000" w:themeColor="text1"/>
        </w:rPr>
        <w:t>eight</w:t>
      </w:r>
      <w:r w:rsidRPr="0066635C">
        <w:rPr>
          <w:color w:val="000000" w:themeColor="text1"/>
          <w:u w:color="000000" w:themeColor="text1"/>
        </w:rPr>
        <w:t xml:space="preserve"> dollars.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(E)</w:t>
      </w:r>
      <w:r w:rsidRPr="0066635C">
        <w:rPr>
          <w:color w:val="000000" w:themeColor="text1"/>
          <w:u w:color="000000" w:themeColor="text1"/>
        </w:rPr>
        <w:tab/>
        <w:t>Applicable truck fees, established by Section 56</w:t>
      </w:r>
      <w:r w:rsidR="00A30E62">
        <w:rPr>
          <w:color w:val="000000" w:themeColor="text1"/>
          <w:u w:color="000000" w:themeColor="text1"/>
        </w:rPr>
        <w:noBreakHyphen/>
      </w:r>
      <w:r w:rsidRPr="0066635C">
        <w:rPr>
          <w:color w:val="000000" w:themeColor="text1"/>
          <w:u w:color="000000" w:themeColor="text1"/>
        </w:rPr>
        <w:t>3</w:t>
      </w:r>
      <w:r w:rsidR="00A30E62">
        <w:rPr>
          <w:color w:val="000000" w:themeColor="text1"/>
          <w:u w:color="000000" w:themeColor="text1"/>
        </w:rPr>
        <w:noBreakHyphen/>
      </w:r>
      <w:r w:rsidRPr="0066635C">
        <w:rPr>
          <w:color w:val="000000" w:themeColor="text1"/>
          <w:u w:color="000000" w:themeColor="text1"/>
        </w:rPr>
        <w:t>660, are not negated by this section.</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(F)</w:t>
      </w:r>
      <w:r w:rsidRPr="0066635C">
        <w:rPr>
          <w:color w:val="000000" w:themeColor="text1"/>
          <w:u w:color="000000" w:themeColor="text1"/>
        </w:rPr>
        <w:tab/>
        <w:t>Annual license plate validation stickers which are issued for nonpermanent license plates on certified South Carolina public law enforcement vehicles must be issued without charge.</w:t>
      </w:r>
    </w:p>
    <w:p w:rsidR="00A13166"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val="single" w:color="000000" w:themeColor="text1"/>
        </w:rPr>
        <w:t>(G)</w:t>
      </w:r>
      <w:r w:rsidR="00A13166">
        <w:rPr>
          <w:color w:val="000000" w:themeColor="text1"/>
          <w:u w:val="single" w:color="000000" w:themeColor="text1"/>
        </w:rPr>
        <w:t>(1)</w:t>
      </w:r>
      <w:r w:rsidRPr="0066635C">
        <w:rPr>
          <w:color w:val="000000" w:themeColor="text1"/>
          <w:u w:color="000000" w:themeColor="text1"/>
        </w:rPr>
        <w:tab/>
      </w:r>
      <w:r w:rsidR="00A13166" w:rsidRPr="0066635C">
        <w:rPr>
          <w:color w:val="000000" w:themeColor="text1"/>
          <w:u w:val="single" w:color="000000" w:themeColor="text1"/>
        </w:rPr>
        <w:t>From each biennial registration and license fee collected</w:t>
      </w:r>
      <w:r w:rsidR="00A13166">
        <w:rPr>
          <w:color w:val="000000" w:themeColor="text1"/>
          <w:u w:val="single" w:color="000000" w:themeColor="text1"/>
        </w:rPr>
        <w:t xml:space="preserve"> pursuant to subsections (A) and (C)</w:t>
      </w:r>
      <w:r w:rsidR="00A13166" w:rsidRPr="0066635C">
        <w:rPr>
          <w:color w:val="000000" w:themeColor="text1"/>
          <w:u w:val="single" w:color="000000" w:themeColor="text1"/>
        </w:rPr>
        <w:t xml:space="preserve">, </w:t>
      </w:r>
      <w:r w:rsidR="00A13166">
        <w:rPr>
          <w:color w:val="000000" w:themeColor="text1"/>
          <w:u w:val="single" w:color="000000" w:themeColor="text1"/>
        </w:rPr>
        <w:t>six</w:t>
      </w:r>
      <w:r w:rsidR="00A13166" w:rsidRPr="0066635C">
        <w:rPr>
          <w:color w:val="000000" w:themeColor="text1"/>
          <w:u w:val="single" w:color="000000" w:themeColor="text1"/>
        </w:rPr>
        <w:t xml:space="preserve"> dollars and </w:t>
      </w:r>
      <w:r w:rsidR="00A13166">
        <w:rPr>
          <w:color w:val="000000" w:themeColor="text1"/>
          <w:u w:val="single" w:color="000000" w:themeColor="text1"/>
        </w:rPr>
        <w:t>eighty</w:t>
      </w:r>
      <w:r w:rsidR="00A13166" w:rsidRPr="0066635C">
        <w:rPr>
          <w:color w:val="000000" w:themeColor="text1"/>
          <w:u w:val="single" w:color="000000" w:themeColor="text1"/>
        </w:rPr>
        <w:t xml:space="preserve"> cents must be credited to</w:t>
      </w:r>
      <w:r w:rsidR="00A13166">
        <w:rPr>
          <w:color w:val="000000" w:themeColor="text1"/>
          <w:u w:val="single" w:color="000000" w:themeColor="text1"/>
        </w:rPr>
        <w:t xml:space="preserve"> the State Highway Fund, and one dollar and twen</w:t>
      </w:r>
      <w:r w:rsidR="00A13166" w:rsidRPr="0066635C">
        <w:rPr>
          <w:color w:val="000000" w:themeColor="text1"/>
          <w:u w:val="single" w:color="000000" w:themeColor="text1"/>
        </w:rPr>
        <w:t>ty cents must be credited to the Rural Roads Fund.</w:t>
      </w:r>
    </w:p>
    <w:p w:rsidR="00281AFC" w:rsidRPr="0066635C" w:rsidRDefault="00A13166"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3166">
        <w:rPr>
          <w:color w:val="000000" w:themeColor="text1"/>
          <w:u w:val="single"/>
        </w:rPr>
        <w:t>(2)</w:t>
      </w:r>
      <w:r>
        <w:rPr>
          <w:color w:val="000000" w:themeColor="text1"/>
          <w:u w:color="000000" w:themeColor="text1"/>
        </w:rPr>
        <w:tab/>
      </w:r>
      <w:r w:rsidR="00281AFC" w:rsidRPr="0066635C">
        <w:rPr>
          <w:color w:val="000000" w:themeColor="text1"/>
          <w:u w:val="single" w:color="000000" w:themeColor="text1"/>
        </w:rPr>
        <w:t>From each biennial registration and license fee collected</w:t>
      </w:r>
      <w:r>
        <w:rPr>
          <w:color w:val="000000" w:themeColor="text1"/>
          <w:u w:val="single" w:color="000000" w:themeColor="text1"/>
        </w:rPr>
        <w:t xml:space="preserve"> pursuant to subsections (B) and (D)</w:t>
      </w:r>
      <w:r w:rsidR="00281AFC" w:rsidRPr="0066635C">
        <w:rPr>
          <w:color w:val="000000" w:themeColor="text1"/>
          <w:u w:val="single" w:color="000000" w:themeColor="text1"/>
        </w:rPr>
        <w:t>, thirteen dollars and sixty cents must be credited to the State Highway Fund, and two dollars and forty cents must be credited to the Rural Roads Fund.</w:t>
      </w:r>
      <w:r w:rsidR="00281AFC" w:rsidRPr="0066635C">
        <w:rPr>
          <w:color w:val="000000" w:themeColor="text1"/>
          <w:u w:color="000000" w:themeColor="text1"/>
        </w:rPr>
        <w:t>”</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B.</w:t>
      </w:r>
      <w:r w:rsidRPr="0066635C">
        <w:rPr>
          <w:color w:val="000000" w:themeColor="text1"/>
          <w:u w:color="000000" w:themeColor="text1"/>
        </w:rPr>
        <w:tab/>
        <w:t>This SECTION takes effect January 1, 2018.</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81AFC" w:rsidRPr="00BC325F"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25F">
        <w:rPr>
          <w:color w:val="000000" w:themeColor="text1"/>
          <w:u w:color="000000" w:themeColor="text1"/>
        </w:rPr>
        <w:t>SECTION</w:t>
      </w:r>
      <w:r w:rsidR="00A30E62" w:rsidRPr="00BC325F">
        <w:rPr>
          <w:color w:val="000000" w:themeColor="text1"/>
          <w:u w:color="000000" w:themeColor="text1"/>
        </w:rPr>
        <w:tab/>
      </w:r>
      <w:r w:rsidRPr="00BC325F">
        <w:rPr>
          <w:color w:val="000000" w:themeColor="text1"/>
          <w:u w:color="000000" w:themeColor="text1"/>
        </w:rPr>
        <w:t>5.</w:t>
      </w:r>
      <w:r w:rsidR="00A30E62" w:rsidRPr="00BC325F">
        <w:rPr>
          <w:color w:val="000000" w:themeColor="text1"/>
          <w:u w:color="000000" w:themeColor="text1"/>
        </w:rPr>
        <w:tab/>
      </w:r>
      <w:r w:rsidRPr="00BC325F">
        <w:rPr>
          <w:color w:val="000000" w:themeColor="text1"/>
          <w:u w:color="000000" w:themeColor="text1"/>
        </w:rPr>
        <w:t>A.</w:t>
      </w:r>
      <w:r w:rsidR="00A30E62" w:rsidRPr="00BC325F">
        <w:rPr>
          <w:color w:val="000000" w:themeColor="text1"/>
          <w:u w:color="000000" w:themeColor="text1"/>
        </w:rPr>
        <w:tab/>
      </w:r>
      <w:r w:rsidRPr="00BC325F">
        <w:rPr>
          <w:color w:val="000000" w:themeColor="text1"/>
          <w:u w:color="000000" w:themeColor="text1"/>
        </w:rPr>
        <w:t>Chapter 3, Title 56 of the 1976 Code is amended by adding:</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81AFC" w:rsidRPr="0018143F" w:rsidRDefault="00A30E62"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8143F">
        <w:rPr>
          <w:color w:val="000000" w:themeColor="text1"/>
        </w:rPr>
        <w:tab/>
      </w:r>
      <w:r w:rsidR="00281AFC" w:rsidRPr="0018143F">
        <w:rPr>
          <w:color w:val="000000" w:themeColor="text1"/>
        </w:rPr>
        <w:t>“Section 56</w:t>
      </w:r>
      <w:r w:rsidRPr="0018143F">
        <w:rPr>
          <w:color w:val="000000" w:themeColor="text1"/>
        </w:rPr>
        <w:noBreakHyphen/>
      </w:r>
      <w:r w:rsidR="00281AFC" w:rsidRPr="0018143F">
        <w:rPr>
          <w:color w:val="000000" w:themeColor="text1"/>
        </w:rPr>
        <w:t>3</w:t>
      </w:r>
      <w:r w:rsidRPr="0018143F">
        <w:rPr>
          <w:color w:val="000000" w:themeColor="text1"/>
        </w:rPr>
        <w:noBreakHyphen/>
      </w:r>
      <w:r w:rsidR="00281AFC" w:rsidRPr="0018143F">
        <w:rPr>
          <w:color w:val="000000" w:themeColor="text1"/>
        </w:rPr>
        <w:t>645.</w:t>
      </w:r>
      <w:r w:rsidRPr="0018143F">
        <w:rPr>
          <w:color w:val="000000" w:themeColor="text1"/>
        </w:rPr>
        <w:tab/>
      </w:r>
      <w:r w:rsidR="00281AFC" w:rsidRPr="0018143F">
        <w:rPr>
          <w:color w:val="000000" w:themeColor="text1"/>
        </w:rPr>
        <w:t>(A)</w:t>
      </w:r>
      <w:r w:rsidRPr="0018143F">
        <w:rPr>
          <w:color w:val="000000" w:themeColor="text1"/>
        </w:rPr>
        <w:tab/>
      </w:r>
      <w:r w:rsidR="00281AFC" w:rsidRPr="0018143F">
        <w:rPr>
          <w:color w:val="000000" w:themeColor="text1"/>
        </w:rPr>
        <w:t>In addition to the registration fees imposed by this chapter, the owner of motor vehicles that are powered:</w:t>
      </w:r>
    </w:p>
    <w:p w:rsidR="00281AFC" w:rsidRPr="0018143F" w:rsidRDefault="00A30E62"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8143F">
        <w:rPr>
          <w:color w:val="000000" w:themeColor="text1"/>
        </w:rPr>
        <w:tab/>
      </w:r>
      <w:r w:rsidRPr="0018143F">
        <w:rPr>
          <w:color w:val="000000" w:themeColor="text1"/>
        </w:rPr>
        <w:tab/>
      </w:r>
      <w:r w:rsidR="00281AFC" w:rsidRPr="0018143F">
        <w:rPr>
          <w:color w:val="000000" w:themeColor="text1"/>
        </w:rPr>
        <w:t>(1)</w:t>
      </w:r>
      <w:r w:rsidRPr="0018143F">
        <w:rPr>
          <w:color w:val="000000" w:themeColor="text1"/>
        </w:rPr>
        <w:tab/>
      </w:r>
      <w:r w:rsidR="00281AFC" w:rsidRPr="0018143F">
        <w:rPr>
          <w:color w:val="000000" w:themeColor="text1"/>
        </w:rPr>
        <w:t>exclusively by electricity, hydrogen, or any fuel other than motor fuel, as defined in Section 12</w:t>
      </w:r>
      <w:r w:rsidRPr="0018143F">
        <w:rPr>
          <w:color w:val="000000" w:themeColor="text1"/>
        </w:rPr>
        <w:noBreakHyphen/>
      </w:r>
      <w:r w:rsidR="00281AFC" w:rsidRPr="0018143F">
        <w:rPr>
          <w:color w:val="000000" w:themeColor="text1"/>
        </w:rPr>
        <w:t>28</w:t>
      </w:r>
      <w:r w:rsidRPr="0018143F">
        <w:rPr>
          <w:color w:val="000000" w:themeColor="text1"/>
        </w:rPr>
        <w:noBreakHyphen/>
      </w:r>
      <w:r w:rsidR="00281AFC" w:rsidRPr="0018143F">
        <w:rPr>
          <w:color w:val="000000" w:themeColor="text1"/>
        </w:rPr>
        <w:t xml:space="preserve">110(39), that are not subject to motor fuel user fees imposed by Chapter 28, Title 12 shall pay a biennial road use fee of </w:t>
      </w:r>
      <w:r w:rsidR="0018143F" w:rsidRPr="0018143F">
        <w:rPr>
          <w:color w:val="000000" w:themeColor="text1"/>
        </w:rPr>
        <w:t>fifty</w:t>
      </w:r>
      <w:r w:rsidR="00281AFC" w:rsidRPr="0018143F">
        <w:rPr>
          <w:color w:val="000000" w:themeColor="text1"/>
        </w:rPr>
        <w:t xml:space="preserve"> dollars; and</w:t>
      </w:r>
    </w:p>
    <w:p w:rsidR="00281AFC" w:rsidRPr="0018143F" w:rsidRDefault="00A30E62"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8143F">
        <w:rPr>
          <w:color w:val="000000" w:themeColor="text1"/>
        </w:rPr>
        <w:tab/>
      </w:r>
      <w:r w:rsidRPr="0018143F">
        <w:rPr>
          <w:color w:val="000000" w:themeColor="text1"/>
        </w:rPr>
        <w:tab/>
      </w:r>
      <w:r w:rsidR="00281AFC" w:rsidRPr="0018143F">
        <w:rPr>
          <w:color w:val="000000" w:themeColor="text1"/>
        </w:rPr>
        <w:t>(2)</w:t>
      </w:r>
      <w:r w:rsidRPr="0018143F">
        <w:rPr>
          <w:color w:val="000000" w:themeColor="text1"/>
        </w:rPr>
        <w:tab/>
      </w:r>
      <w:r w:rsidR="00281AFC" w:rsidRPr="0018143F">
        <w:rPr>
          <w:color w:val="000000" w:themeColor="text1"/>
        </w:rPr>
        <w:t xml:space="preserve">by a combination of motor fuel subject to motor fuel user fees imposed by Chapter 28, Title 12 and electricity, hydrogen, or any fuel other than motor fuel that is not subject to motor fuel user fees imposed by Chapter 28, Title 12 shall pay a biennial road use fee of </w:t>
      </w:r>
      <w:r w:rsidR="0018143F" w:rsidRPr="0018143F">
        <w:rPr>
          <w:color w:val="000000" w:themeColor="text1"/>
        </w:rPr>
        <w:t>fifty</w:t>
      </w:r>
      <w:r w:rsidR="00281AFC" w:rsidRPr="0018143F">
        <w:rPr>
          <w:color w:val="000000" w:themeColor="text1"/>
        </w:rPr>
        <w:t xml:space="preserve"> dollars.</w:t>
      </w:r>
    </w:p>
    <w:p w:rsidR="00281AFC" w:rsidRPr="0018143F" w:rsidRDefault="00A30E62"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8143F">
        <w:rPr>
          <w:color w:val="000000" w:themeColor="text1"/>
        </w:rPr>
        <w:tab/>
      </w:r>
      <w:r w:rsidR="00281AFC" w:rsidRPr="0018143F">
        <w:rPr>
          <w:color w:val="000000" w:themeColor="text1"/>
        </w:rPr>
        <w:t>(B)</w:t>
      </w:r>
      <w:r w:rsidRPr="0018143F">
        <w:rPr>
          <w:color w:val="000000" w:themeColor="text1"/>
        </w:rPr>
        <w:tab/>
      </w:r>
      <w:r w:rsidR="00281AFC" w:rsidRPr="0018143F">
        <w:rPr>
          <w:color w:val="000000" w:themeColor="text1"/>
        </w:rPr>
        <w:t>All of the fees collected pursuant to this section must be credited to the State Highway Fund and used exclusively to finance expansion and improvements to mainline interstates.</w:t>
      </w:r>
    </w:p>
    <w:p w:rsidR="00281AFC" w:rsidRPr="0018143F" w:rsidRDefault="00A30E62"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8143F">
        <w:rPr>
          <w:color w:val="000000" w:themeColor="text1"/>
        </w:rPr>
        <w:tab/>
      </w:r>
      <w:r w:rsidR="00281AFC" w:rsidRPr="0018143F">
        <w:rPr>
          <w:color w:val="000000" w:themeColor="text1"/>
        </w:rPr>
        <w:t>(C)</w:t>
      </w:r>
      <w:r w:rsidRPr="0018143F">
        <w:rPr>
          <w:color w:val="000000" w:themeColor="text1"/>
        </w:rPr>
        <w:tab/>
      </w:r>
      <w:r w:rsidR="00281AFC" w:rsidRPr="0018143F">
        <w:rPr>
          <w:color w:val="000000" w:themeColor="text1"/>
        </w:rPr>
        <w:t>The Department of Motor Vehicles shall collect this fee at the same time as the vehicle subject to the fee is registered.”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81AF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25F">
        <w:rPr>
          <w:color w:val="000000" w:themeColor="text1"/>
          <w:u w:color="000000" w:themeColor="text1"/>
        </w:rPr>
        <w:t>B.</w:t>
      </w:r>
      <w:r w:rsidR="00A30E62" w:rsidRPr="00BC325F">
        <w:rPr>
          <w:color w:val="000000" w:themeColor="text1"/>
          <w:u w:color="000000" w:themeColor="text1"/>
        </w:rPr>
        <w:tab/>
      </w:r>
      <w:r w:rsidRPr="00BC325F">
        <w:rPr>
          <w:color w:val="000000" w:themeColor="text1"/>
          <w:u w:color="000000" w:themeColor="text1"/>
        </w:rPr>
        <w:t>This SECTION takes effect January 1, 2018.</w:t>
      </w:r>
    </w:p>
    <w:p w:rsidR="00A450D8" w:rsidRPr="00BC325F" w:rsidRDefault="00A450D8"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25F">
        <w:rPr>
          <w:color w:val="000000" w:themeColor="text1"/>
          <w:u w:color="000000" w:themeColor="text1"/>
        </w:rPr>
        <w:t>SECTION</w:t>
      </w:r>
      <w:r w:rsidR="00A30E62" w:rsidRPr="00BC325F">
        <w:rPr>
          <w:color w:val="000000" w:themeColor="text1"/>
          <w:u w:color="000000" w:themeColor="text1"/>
        </w:rPr>
        <w:tab/>
      </w:r>
      <w:r w:rsidRPr="00BC325F">
        <w:rPr>
          <w:color w:val="000000" w:themeColor="text1"/>
          <w:u w:color="000000" w:themeColor="text1"/>
        </w:rPr>
        <w:t>6.</w:t>
      </w:r>
      <w:r w:rsidR="00A30E62" w:rsidRPr="00BC325F">
        <w:rPr>
          <w:color w:val="000000" w:themeColor="text1"/>
          <w:u w:color="000000" w:themeColor="text1"/>
        </w:rPr>
        <w:tab/>
      </w:r>
      <w:r w:rsidRPr="00BC325F">
        <w:rPr>
          <w:color w:val="000000" w:themeColor="text1"/>
          <w:u w:color="000000" w:themeColor="text1"/>
        </w:rPr>
        <w:t>Section 12</w:t>
      </w:r>
      <w:r w:rsidR="00A30E62" w:rsidRPr="00BC325F">
        <w:rPr>
          <w:color w:val="000000" w:themeColor="text1"/>
          <w:u w:color="000000" w:themeColor="text1"/>
        </w:rPr>
        <w:noBreakHyphen/>
      </w:r>
      <w:r w:rsidRPr="00BC325F">
        <w:rPr>
          <w:color w:val="000000" w:themeColor="text1"/>
          <w:u w:color="000000" w:themeColor="text1"/>
        </w:rPr>
        <w:t>36</w:t>
      </w:r>
      <w:r w:rsidR="00A30E62" w:rsidRPr="00BC325F">
        <w:rPr>
          <w:color w:val="000000" w:themeColor="text1"/>
          <w:u w:color="000000" w:themeColor="text1"/>
        </w:rPr>
        <w:noBreakHyphen/>
      </w:r>
      <w:r w:rsidRPr="00BC325F">
        <w:rPr>
          <w:color w:val="000000" w:themeColor="text1"/>
          <w:u w:color="000000" w:themeColor="text1"/>
        </w:rPr>
        <w:t xml:space="preserve">2110 of the 1976 Code is amended by adding a new subsection at the end to read: </w:t>
      </w:r>
    </w:p>
    <w:p w:rsidR="00BC325F" w:rsidRPr="00BC325F" w:rsidRDefault="00BC325F"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BC325F"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325F">
        <w:rPr>
          <w:color w:val="000000" w:themeColor="text1"/>
          <w:u w:color="000000" w:themeColor="text1"/>
        </w:rPr>
        <w:tab/>
      </w:r>
      <w:r w:rsidR="00281AFC" w:rsidRPr="00BC325F">
        <w:rPr>
          <w:color w:val="000000" w:themeColor="text1"/>
          <w:u w:color="000000" w:themeColor="text1"/>
        </w:rPr>
        <w:t>“</w:t>
      </w:r>
      <w:r w:rsidR="00281AFC" w:rsidRPr="00A450D8">
        <w:rPr>
          <w:color w:val="000000" w:themeColor="text1"/>
          <w:u w:color="000000" w:themeColor="text1"/>
        </w:rPr>
        <w:t>(F)</w:t>
      </w:r>
      <w:r w:rsidR="00A30E62" w:rsidRPr="00A450D8">
        <w:rPr>
          <w:color w:val="000000" w:themeColor="text1"/>
          <w:u w:color="000000" w:themeColor="text1"/>
        </w:rPr>
        <w:tab/>
      </w:r>
      <w:r w:rsidR="00281AFC" w:rsidRPr="00A450D8">
        <w:rPr>
          <w:color w:val="000000" w:themeColor="text1"/>
          <w:u w:color="000000" w:themeColor="text1"/>
        </w:rPr>
        <w:t>Notwithstanding the provisions of subsection (A), after June 30, 2017, the maximum tax imposed pursuant to this chapter on the sale or lease of a motor vehicle is increased from three hundred dollars to five hundred dollars, mutatis mutandis.  However, this subsection only applies if, in the case of the sale, the retail sales price is thirty thousand dollars or more, or in the case of a lease, the fair market value of the motor vehicle is thirty thousand dollars or more.</w:t>
      </w:r>
      <w:r w:rsidR="00281AFC" w:rsidRPr="00BC325F">
        <w:rPr>
          <w:color w:val="000000" w:themeColor="text1"/>
          <w:u w:color="000000" w:themeColor="text1"/>
        </w:rPr>
        <w:t>”</w:t>
      </w:r>
      <w:r w:rsidR="00281AFC" w:rsidRPr="0066635C">
        <w:rPr>
          <w:color w:val="000000" w:themeColor="text1"/>
          <w:u w:val="single" w:color="000000" w:themeColor="text1"/>
        </w:rPr>
        <w:t xml:space="preserve"> </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81AFC" w:rsidRPr="00BC325F"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25F">
        <w:rPr>
          <w:color w:val="000000" w:themeColor="text1"/>
          <w:u w:color="000000" w:themeColor="text1"/>
        </w:rPr>
        <w:t>SECTION</w:t>
      </w:r>
      <w:r w:rsidR="00A30E62" w:rsidRPr="00BC325F">
        <w:rPr>
          <w:color w:val="000000" w:themeColor="text1"/>
          <w:u w:color="000000" w:themeColor="text1"/>
        </w:rPr>
        <w:tab/>
      </w:r>
      <w:r w:rsidRPr="00BC325F">
        <w:rPr>
          <w:color w:val="000000" w:themeColor="text1"/>
          <w:u w:color="000000" w:themeColor="text1"/>
        </w:rPr>
        <w:t>7.</w:t>
      </w:r>
      <w:r w:rsidR="00A30E62" w:rsidRPr="00BC325F">
        <w:rPr>
          <w:color w:val="000000" w:themeColor="text1"/>
          <w:u w:color="000000" w:themeColor="text1"/>
        </w:rPr>
        <w:tab/>
      </w:r>
      <w:r w:rsidRPr="00BC325F">
        <w:rPr>
          <w:color w:val="000000" w:themeColor="text1"/>
          <w:u w:color="000000" w:themeColor="text1"/>
        </w:rPr>
        <w:t>A.</w:t>
      </w:r>
      <w:r w:rsidR="00A30E62" w:rsidRPr="00BC325F">
        <w:rPr>
          <w:color w:val="000000" w:themeColor="text1"/>
          <w:u w:color="000000" w:themeColor="text1"/>
        </w:rPr>
        <w:tab/>
      </w:r>
      <w:r w:rsidR="00A30E62" w:rsidRPr="00BC325F">
        <w:rPr>
          <w:color w:val="000000" w:themeColor="text1"/>
          <w:u w:color="000000" w:themeColor="text1"/>
        </w:rPr>
        <w:tab/>
      </w:r>
      <w:r w:rsidRPr="00BC325F">
        <w:rPr>
          <w:color w:val="000000" w:themeColor="text1"/>
          <w:u w:color="000000" w:themeColor="text1"/>
        </w:rPr>
        <w:t>Article 23, Chapter 37, Title 12 of the 1976 Code is amended to read: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81AFC" w:rsidRPr="00BC325F" w:rsidRDefault="00BC325F"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C325F">
        <w:rPr>
          <w:color w:val="000000" w:themeColor="text1"/>
          <w:u w:color="000000" w:themeColor="text1"/>
        </w:rPr>
        <w:t>“</w:t>
      </w:r>
      <w:r w:rsidR="00281AFC" w:rsidRPr="00BC325F">
        <w:rPr>
          <w:color w:val="000000" w:themeColor="text1"/>
          <w:u w:color="000000" w:themeColor="text1"/>
        </w:rPr>
        <w:t>Article 23</w:t>
      </w:r>
    </w:p>
    <w:p w:rsidR="00281AFC" w:rsidRPr="00BC325F"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BC325F">
        <w:rPr>
          <w:color w:val="000000" w:themeColor="text1"/>
          <w:u w:color="000000" w:themeColor="text1"/>
        </w:rPr>
        <w:t>Motor Carriers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2810.</w:t>
      </w:r>
      <w:r w:rsidRPr="0066635C">
        <w:rPr>
          <w:color w:val="000000" w:themeColor="text1"/>
          <w:u w:color="000000" w:themeColor="text1"/>
        </w:rPr>
        <w:tab/>
        <w:t>As used in this article, unless the context requires otherwise:</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(A)</w:t>
      </w:r>
      <w:r w:rsidRPr="0066635C">
        <w:rPr>
          <w:color w:val="000000" w:themeColor="text1"/>
          <w:u w:color="000000" w:themeColor="text1"/>
        </w:rPr>
        <w:tab/>
      </w:r>
      <w:r w:rsidR="00A30E62" w:rsidRPr="00A30E62">
        <w:rPr>
          <w:color w:val="000000" w:themeColor="text1"/>
          <w:u w:color="000000" w:themeColor="text1"/>
        </w:rPr>
        <w:t>‘</w:t>
      </w:r>
      <w:r w:rsidRPr="0066635C">
        <w:rPr>
          <w:color w:val="000000" w:themeColor="text1"/>
          <w:u w:color="000000" w:themeColor="text1"/>
        </w:rPr>
        <w:t>Motor carrier</w:t>
      </w:r>
      <w:r w:rsidR="00A30E62" w:rsidRPr="00A30E62">
        <w:rPr>
          <w:color w:val="000000" w:themeColor="text1"/>
          <w:u w:color="000000" w:themeColor="text1"/>
        </w:rPr>
        <w:t>’</w:t>
      </w:r>
      <w:r w:rsidRPr="0066635C">
        <w:rPr>
          <w:color w:val="000000" w:themeColor="text1"/>
          <w:u w:color="000000" w:themeColor="text1"/>
        </w:rPr>
        <w:t xml:space="preserve"> means a person who owns, controls, operates, manages, or leases a </w:t>
      </w:r>
      <w:r w:rsidRPr="0066635C">
        <w:rPr>
          <w:color w:val="000000" w:themeColor="text1"/>
          <w:u w:val="single" w:color="000000" w:themeColor="text1"/>
        </w:rPr>
        <w:t>commercial</w:t>
      </w:r>
      <w:r w:rsidRPr="0066635C">
        <w:rPr>
          <w:color w:val="000000" w:themeColor="text1"/>
          <w:u w:color="000000" w:themeColor="text1"/>
        </w:rPr>
        <w:t xml:space="preserve"> motor vehicle, or bus for the transportation of property or persons in intrastate or interstate commerce except for scheduled intercity bus service and farm vehicles using FM tags as allowed by the Department of Motor Vehicles. A motor carrier is defined further as being a South Carolina</w:t>
      </w:r>
      <w:r w:rsidR="00A30E62">
        <w:rPr>
          <w:color w:val="000000" w:themeColor="text1"/>
          <w:u w:color="000000" w:themeColor="text1"/>
        </w:rPr>
        <w:noBreakHyphen/>
      </w:r>
      <w:r w:rsidRPr="0066635C">
        <w:rPr>
          <w:color w:val="000000" w:themeColor="text1"/>
          <w:u w:color="000000" w:themeColor="text1"/>
        </w:rPr>
        <w:t>based International Registration Plan registrant or owning or leasing real property within this State used directly in the transportation of freight or persons.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(B)</w:t>
      </w:r>
      <w:r w:rsidRPr="0066635C">
        <w:rPr>
          <w:color w:val="000000" w:themeColor="text1"/>
          <w:u w:color="000000" w:themeColor="text1"/>
        </w:rPr>
        <w:tab/>
      </w:r>
      <w:r w:rsidR="00A30E62" w:rsidRPr="00A30E62">
        <w:rPr>
          <w:color w:val="000000" w:themeColor="text1"/>
          <w:u w:color="000000" w:themeColor="text1"/>
        </w:rPr>
        <w:t>‘</w:t>
      </w:r>
      <w:r w:rsidRPr="0066635C">
        <w:rPr>
          <w:color w:val="000000" w:themeColor="text1"/>
          <w:u w:val="single" w:color="000000" w:themeColor="text1"/>
        </w:rPr>
        <w:t>Commercial</w:t>
      </w:r>
      <w:r w:rsidRPr="0066635C">
        <w:rPr>
          <w:color w:val="000000" w:themeColor="text1"/>
          <w:u w:color="000000" w:themeColor="text1"/>
        </w:rPr>
        <w:t xml:space="preserve"> motor vehicle</w:t>
      </w:r>
      <w:r w:rsidR="00A30E62" w:rsidRPr="00A30E62">
        <w:rPr>
          <w:color w:val="000000" w:themeColor="text1"/>
          <w:u w:color="000000" w:themeColor="text1"/>
        </w:rPr>
        <w:t>’</w:t>
      </w:r>
      <w:r w:rsidRPr="0066635C">
        <w:rPr>
          <w:color w:val="000000" w:themeColor="text1"/>
          <w:u w:color="000000" w:themeColor="text1"/>
        </w:rPr>
        <w:t xml:space="preserve"> means a motor propelled vehicle used for the transportation of property on a public highway </w:t>
      </w:r>
      <w:r w:rsidRPr="0066635C">
        <w:rPr>
          <w:strike/>
          <w:color w:val="000000" w:themeColor="text1"/>
          <w:u w:color="000000" w:themeColor="text1"/>
        </w:rPr>
        <w:t>with a gross vehicle weight of greater than twenty</w:t>
      </w:r>
      <w:r w:rsidR="00A30E62">
        <w:rPr>
          <w:strike/>
          <w:color w:val="000000" w:themeColor="text1"/>
          <w:u w:color="000000" w:themeColor="text1"/>
        </w:rPr>
        <w:noBreakHyphen/>
      </w:r>
      <w:r w:rsidRPr="0066635C">
        <w:rPr>
          <w:strike/>
          <w:color w:val="000000" w:themeColor="text1"/>
          <w:u w:color="000000" w:themeColor="text1"/>
        </w:rPr>
        <w:t>six thousand pounds</w:t>
      </w:r>
      <w:r w:rsidRPr="0066635C">
        <w:rPr>
          <w:color w:val="000000" w:themeColor="text1"/>
          <w:u w:val="single" w:color="000000" w:themeColor="text1"/>
        </w:rPr>
        <w:t>, except for farm vehicles using FM tags as allowed by the Department of Motor Vehicles</w:t>
      </w:r>
      <w:r w:rsidRPr="0066635C">
        <w:rPr>
          <w:color w:val="000000" w:themeColor="text1"/>
          <w:u w:color="000000" w:themeColor="text1"/>
        </w:rPr>
        <w:t>.</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635C">
        <w:rPr>
          <w:color w:val="000000" w:themeColor="text1"/>
          <w:u w:color="000000" w:themeColor="text1"/>
        </w:rPr>
        <w:tab/>
      </w:r>
      <w:r w:rsidRPr="0066635C">
        <w:rPr>
          <w:color w:val="000000" w:themeColor="text1"/>
          <w:u w:val="single" w:color="000000" w:themeColor="text1"/>
        </w:rPr>
        <w:t>(C)</w:t>
      </w:r>
      <w:r w:rsidRPr="0066635C">
        <w:rPr>
          <w:color w:val="000000" w:themeColor="text1"/>
          <w:u w:color="000000" w:themeColor="text1"/>
        </w:rPr>
        <w:tab/>
      </w:r>
      <w:r w:rsidR="00A30E62" w:rsidRPr="00A30E62">
        <w:rPr>
          <w:color w:val="000000" w:themeColor="text1"/>
          <w:u w:val="single" w:color="000000" w:themeColor="text1"/>
        </w:rPr>
        <w:t>‘</w:t>
      </w:r>
      <w:r w:rsidRPr="0066635C">
        <w:rPr>
          <w:color w:val="000000" w:themeColor="text1"/>
          <w:u w:val="single" w:color="000000" w:themeColor="text1"/>
        </w:rPr>
        <w:t>Large commercial motor vehicle</w:t>
      </w:r>
      <w:r w:rsidR="00A30E62" w:rsidRPr="00A30E62">
        <w:rPr>
          <w:color w:val="000000" w:themeColor="text1"/>
          <w:u w:val="single" w:color="000000" w:themeColor="text1"/>
        </w:rPr>
        <w:t>’</w:t>
      </w:r>
      <w:r w:rsidRPr="0066635C">
        <w:rPr>
          <w:color w:val="000000" w:themeColor="text1"/>
          <w:u w:val="single" w:color="000000" w:themeColor="text1"/>
        </w:rPr>
        <w:t xml:space="preserve"> means a commercial motor vehicle with a gross vehicle weight of greater than twenty</w:t>
      </w:r>
      <w:r w:rsidR="00A30E62">
        <w:rPr>
          <w:color w:val="000000" w:themeColor="text1"/>
          <w:u w:val="single" w:color="000000" w:themeColor="text1"/>
        </w:rPr>
        <w:noBreakHyphen/>
      </w:r>
      <w:r w:rsidRPr="0066635C">
        <w:rPr>
          <w:color w:val="000000" w:themeColor="text1"/>
          <w:u w:val="single" w:color="000000" w:themeColor="text1"/>
        </w:rPr>
        <w:t>six thousand pounds that is registered under the International Registration Plan or used on a highway for the transportation of property.</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val="single" w:color="000000" w:themeColor="text1"/>
        </w:rPr>
        <w:t>(D)</w:t>
      </w:r>
      <w:r w:rsidRPr="0066635C">
        <w:rPr>
          <w:color w:val="000000" w:themeColor="text1"/>
          <w:u w:color="000000" w:themeColor="text1"/>
        </w:rPr>
        <w:tab/>
      </w:r>
      <w:r w:rsidR="00A30E62" w:rsidRPr="00A30E62">
        <w:rPr>
          <w:color w:val="000000" w:themeColor="text1"/>
          <w:u w:val="single" w:color="000000" w:themeColor="text1"/>
        </w:rPr>
        <w:t>‘</w:t>
      </w:r>
      <w:r w:rsidRPr="0066635C">
        <w:rPr>
          <w:color w:val="000000" w:themeColor="text1"/>
          <w:u w:val="single" w:color="000000" w:themeColor="text1"/>
        </w:rPr>
        <w:t>Small commercial motor vehicle</w:t>
      </w:r>
      <w:r w:rsidR="00A30E62" w:rsidRPr="00A30E62">
        <w:rPr>
          <w:color w:val="000000" w:themeColor="text1"/>
          <w:u w:val="single" w:color="000000" w:themeColor="text1"/>
        </w:rPr>
        <w:t>’</w:t>
      </w:r>
      <w:r w:rsidRPr="0066635C">
        <w:rPr>
          <w:color w:val="000000" w:themeColor="text1"/>
          <w:u w:val="single" w:color="000000" w:themeColor="text1"/>
        </w:rPr>
        <w:t xml:space="preserve"> means a commercial motor vehicle with a gross vehicle weight of less than or equal to twenty</w:t>
      </w:r>
      <w:r w:rsidR="00A30E62">
        <w:rPr>
          <w:color w:val="000000" w:themeColor="text1"/>
          <w:u w:val="single" w:color="000000" w:themeColor="text1"/>
        </w:rPr>
        <w:noBreakHyphen/>
      </w:r>
      <w:r w:rsidRPr="0066635C">
        <w:rPr>
          <w:color w:val="000000" w:themeColor="text1"/>
          <w:u w:val="single" w:color="000000" w:themeColor="text1"/>
        </w:rPr>
        <w:t>six thousand pounds that is registered under the International Registration Plan or used on a highway for the transportation of property.</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(C)</w:t>
      </w:r>
      <w:r w:rsidRPr="0066635C">
        <w:rPr>
          <w:color w:val="000000" w:themeColor="text1"/>
          <w:u w:val="single" w:color="000000" w:themeColor="text1"/>
        </w:rPr>
        <w:t>(E)</w:t>
      </w:r>
      <w:r w:rsidRPr="0066635C">
        <w:rPr>
          <w:color w:val="000000" w:themeColor="text1"/>
          <w:u w:color="000000" w:themeColor="text1"/>
        </w:rPr>
        <w:tab/>
      </w:r>
      <w:r w:rsidR="00A30E62" w:rsidRPr="00A30E62">
        <w:rPr>
          <w:color w:val="000000" w:themeColor="text1"/>
          <w:u w:color="000000" w:themeColor="text1"/>
        </w:rPr>
        <w:t>‘</w:t>
      </w:r>
      <w:r w:rsidRPr="0066635C">
        <w:rPr>
          <w:color w:val="000000" w:themeColor="text1"/>
          <w:u w:color="000000" w:themeColor="text1"/>
        </w:rPr>
        <w:t>Highway</w:t>
      </w:r>
      <w:r w:rsidR="00A30E62" w:rsidRPr="00A30E62">
        <w:rPr>
          <w:color w:val="000000" w:themeColor="text1"/>
          <w:u w:color="000000" w:themeColor="text1"/>
        </w:rPr>
        <w:t>’</w:t>
      </w:r>
      <w:r w:rsidRPr="0066635C">
        <w:rPr>
          <w:color w:val="000000" w:themeColor="text1"/>
          <w:u w:color="000000" w:themeColor="text1"/>
        </w:rPr>
        <w:t xml:space="preserve"> means all public roads, highways, streets, and ways in this State, whether within a municipality or outside of a municipality.</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(D)</w:t>
      </w:r>
      <w:r w:rsidRPr="0066635C">
        <w:rPr>
          <w:color w:val="000000" w:themeColor="text1"/>
          <w:u w:val="single" w:color="000000" w:themeColor="text1"/>
        </w:rPr>
        <w:t>(F)</w:t>
      </w:r>
      <w:r w:rsidRPr="0066635C">
        <w:rPr>
          <w:color w:val="000000" w:themeColor="text1"/>
          <w:u w:color="000000" w:themeColor="text1"/>
        </w:rPr>
        <w:tab/>
      </w:r>
      <w:r w:rsidR="00A30E62" w:rsidRPr="00A30E62">
        <w:rPr>
          <w:color w:val="000000" w:themeColor="text1"/>
          <w:u w:color="000000" w:themeColor="text1"/>
        </w:rPr>
        <w:t>‘</w:t>
      </w:r>
      <w:r w:rsidRPr="0066635C">
        <w:rPr>
          <w:color w:val="000000" w:themeColor="text1"/>
          <w:u w:color="000000" w:themeColor="text1"/>
        </w:rPr>
        <w:t>Person</w:t>
      </w:r>
      <w:r w:rsidR="00A30E62" w:rsidRPr="00A30E62">
        <w:rPr>
          <w:color w:val="000000" w:themeColor="text1"/>
          <w:u w:color="000000" w:themeColor="text1"/>
        </w:rPr>
        <w:t>’</w:t>
      </w:r>
      <w:r w:rsidRPr="0066635C">
        <w:rPr>
          <w:color w:val="000000" w:themeColor="text1"/>
          <w:u w:color="000000" w:themeColor="text1"/>
        </w:rPr>
        <w:t xml:space="preserve"> means any individual, corporation, firm, partnership, company or association, and includes a guardian, trustee, executor, administrator, receiver, conservator, or a person acting in a fiduciary capacity.</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(E)</w:t>
      </w:r>
      <w:r w:rsidRPr="0066635C">
        <w:rPr>
          <w:color w:val="000000" w:themeColor="text1"/>
          <w:u w:val="single" w:color="000000" w:themeColor="text1"/>
        </w:rPr>
        <w:t>(G)</w:t>
      </w:r>
      <w:r w:rsidRPr="0066635C">
        <w:rPr>
          <w:color w:val="000000" w:themeColor="text1"/>
          <w:u w:color="000000" w:themeColor="text1"/>
        </w:rPr>
        <w:tab/>
      </w:r>
      <w:r w:rsidR="00A30E62" w:rsidRPr="00A30E62">
        <w:rPr>
          <w:color w:val="000000" w:themeColor="text1"/>
          <w:u w:color="000000" w:themeColor="text1"/>
        </w:rPr>
        <w:t>‘</w:t>
      </w:r>
      <w:r w:rsidRPr="0066635C">
        <w:rPr>
          <w:color w:val="000000" w:themeColor="text1"/>
          <w:u w:color="000000" w:themeColor="text1"/>
        </w:rPr>
        <w:t>Semitrailers</w:t>
      </w:r>
      <w:r w:rsidR="00A30E62" w:rsidRPr="00A30E62">
        <w:rPr>
          <w:color w:val="000000" w:themeColor="text1"/>
          <w:u w:color="000000" w:themeColor="text1"/>
        </w:rPr>
        <w:t>’</w:t>
      </w:r>
      <w:r w:rsidRPr="0066635C">
        <w:rPr>
          <w:color w:val="000000" w:themeColor="text1"/>
          <w:u w:color="000000" w:themeColor="text1"/>
        </w:rPr>
        <w:t xml:space="preserve"> means every vehicle with or without motive power, other than a pole trailer, designed for carrying property and for being drawn by a motor vehicle and constructed so that a part of its weight and of its load rests upon or is carried by another vehicle.</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(F)</w:t>
      </w:r>
      <w:r w:rsidRPr="0066635C">
        <w:rPr>
          <w:color w:val="000000" w:themeColor="text1"/>
          <w:u w:val="single" w:color="000000" w:themeColor="text1"/>
        </w:rPr>
        <w:t>(H)</w:t>
      </w:r>
      <w:r w:rsidRPr="0066635C">
        <w:rPr>
          <w:color w:val="000000" w:themeColor="text1"/>
          <w:u w:color="000000" w:themeColor="text1"/>
        </w:rPr>
        <w:tab/>
      </w:r>
      <w:r w:rsidR="00A30E62" w:rsidRPr="00A30E62">
        <w:rPr>
          <w:color w:val="000000" w:themeColor="text1"/>
          <w:u w:color="000000" w:themeColor="text1"/>
        </w:rPr>
        <w:t>‘</w:t>
      </w:r>
      <w:r w:rsidRPr="0066635C">
        <w:rPr>
          <w:color w:val="000000" w:themeColor="text1"/>
          <w:u w:color="000000" w:themeColor="text1"/>
        </w:rPr>
        <w:t>Trailers</w:t>
      </w:r>
      <w:r w:rsidR="00A30E62" w:rsidRPr="00A30E62">
        <w:rPr>
          <w:color w:val="000000" w:themeColor="text1"/>
          <w:u w:color="000000" w:themeColor="text1"/>
        </w:rPr>
        <w:t>’</w:t>
      </w:r>
      <w:r w:rsidRPr="0066635C">
        <w:rPr>
          <w:color w:val="000000" w:themeColor="text1"/>
          <w:u w:color="000000" w:themeColor="text1"/>
        </w:rPr>
        <w:t xml:space="preserve"> means every vehicle with or without motive power, other than a pole trailer, designed for carrying property and for being drawn by a motor vehicle and constructed so that no part of its weight rests upon the towing vehicle.</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(G)</w:t>
      </w:r>
      <w:r w:rsidRPr="0066635C">
        <w:rPr>
          <w:color w:val="000000" w:themeColor="text1"/>
          <w:u w:val="single" w:color="000000" w:themeColor="text1"/>
        </w:rPr>
        <w:t>(I)</w:t>
      </w:r>
      <w:r w:rsidRPr="0066635C">
        <w:rPr>
          <w:color w:val="000000" w:themeColor="text1"/>
          <w:u w:color="000000" w:themeColor="text1"/>
        </w:rPr>
        <w:tab/>
      </w:r>
      <w:r w:rsidR="00A30E62" w:rsidRPr="00A30E62">
        <w:rPr>
          <w:color w:val="000000" w:themeColor="text1"/>
          <w:u w:color="000000" w:themeColor="text1"/>
        </w:rPr>
        <w:t>‘</w:t>
      </w:r>
      <w:r w:rsidRPr="0066635C">
        <w:rPr>
          <w:color w:val="000000" w:themeColor="text1"/>
          <w:u w:color="000000" w:themeColor="text1"/>
        </w:rPr>
        <w:t>Bus</w:t>
      </w:r>
      <w:r w:rsidR="00A30E62" w:rsidRPr="00A30E62">
        <w:rPr>
          <w:color w:val="000000" w:themeColor="text1"/>
          <w:u w:color="000000" w:themeColor="text1"/>
        </w:rPr>
        <w:t>’</w:t>
      </w:r>
      <w:r w:rsidRPr="0066635C">
        <w:rPr>
          <w:color w:val="000000" w:themeColor="text1"/>
          <w:u w:color="000000" w:themeColor="text1"/>
        </w:rPr>
        <w:t xml:space="preserve"> means every motor vehicle designed for carrying more than sixteen passengers and used for the transportation of persons, for compensation, other than a taxicab or intercity bus.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635C">
        <w:rPr>
          <w:color w:val="000000" w:themeColor="text1"/>
          <w:u w:color="000000" w:themeColor="text1"/>
        </w:rPr>
        <w:tab/>
      </w:r>
      <w:r w:rsidRPr="0066635C">
        <w:rPr>
          <w:color w:val="000000" w:themeColor="text1"/>
          <w:u w:val="single" w:color="000000" w:themeColor="text1"/>
        </w:rPr>
        <w:t>(J)</w:t>
      </w:r>
      <w:r w:rsidRPr="0066635C">
        <w:rPr>
          <w:color w:val="000000" w:themeColor="text1"/>
          <w:u w:color="000000" w:themeColor="text1"/>
        </w:rPr>
        <w:tab/>
      </w:r>
      <w:r w:rsidR="00A30E62" w:rsidRPr="00A30E62">
        <w:rPr>
          <w:color w:val="000000" w:themeColor="text1"/>
          <w:u w:val="single" w:color="000000" w:themeColor="text1"/>
        </w:rPr>
        <w:t>‘</w:t>
      </w:r>
      <w:r w:rsidRPr="0066635C">
        <w:rPr>
          <w:color w:val="000000" w:themeColor="text1"/>
          <w:u w:val="single" w:color="000000" w:themeColor="text1"/>
        </w:rPr>
        <w:t>South Carolina apportionment factor</w:t>
      </w:r>
      <w:r w:rsidR="00A30E62" w:rsidRPr="00A30E62">
        <w:rPr>
          <w:color w:val="000000" w:themeColor="text1"/>
          <w:u w:val="single" w:color="000000" w:themeColor="text1"/>
        </w:rPr>
        <w:t>’</w:t>
      </w:r>
      <w:r w:rsidRPr="0066635C">
        <w:rPr>
          <w:color w:val="000000" w:themeColor="text1"/>
          <w:u w:val="single" w:color="000000" w:themeColor="text1"/>
        </w:rPr>
        <w:t xml:space="preserve"> means the ratio of miles operated by a fleet of vehicles in South Carolina to the miles operated by the fleet of vehicles everywhere, which is used to apportion the registration fees of the fleet under the International Registration Plan.</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635C">
        <w:rPr>
          <w:color w:val="000000" w:themeColor="text1"/>
          <w:u w:color="000000" w:themeColor="text1"/>
        </w:rPr>
        <w:tab/>
      </w:r>
      <w:r w:rsidRPr="0066635C">
        <w:rPr>
          <w:color w:val="000000" w:themeColor="text1"/>
          <w:u w:val="single" w:color="000000" w:themeColor="text1"/>
        </w:rPr>
        <w:t>Section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2815.</w:t>
      </w:r>
      <w:r w:rsidRPr="0066635C">
        <w:rPr>
          <w:color w:val="000000" w:themeColor="text1"/>
          <w:u w:color="000000" w:themeColor="text1"/>
        </w:rPr>
        <w:tab/>
      </w:r>
      <w:r w:rsidRPr="0066635C">
        <w:rPr>
          <w:color w:val="000000" w:themeColor="text1"/>
          <w:u w:val="single" w:color="000000" w:themeColor="text1"/>
        </w:rPr>
        <w:t>The provisions contained in this article do not apply to small commercial motor vehicles that must be licensed, registered, and pay ad valorem taxes as otherwise provided by law.</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2820.</w:t>
      </w:r>
      <w:r w:rsidRPr="0066635C">
        <w:rPr>
          <w:color w:val="000000" w:themeColor="text1"/>
          <w:u w:color="000000" w:themeColor="text1"/>
        </w:rPr>
        <w:tab/>
        <w:t>(A)</w:t>
      </w:r>
      <w:r w:rsidRPr="0066635C">
        <w:rPr>
          <w:color w:val="000000" w:themeColor="text1"/>
          <w:u w:color="000000" w:themeColor="text1"/>
        </w:rPr>
        <w:tab/>
        <w:t xml:space="preserve">The Department of </w:t>
      </w:r>
      <w:r w:rsidRPr="0066635C">
        <w:rPr>
          <w:strike/>
          <w:color w:val="000000" w:themeColor="text1"/>
          <w:u w:color="000000" w:themeColor="text1"/>
        </w:rPr>
        <w:t>Revenue</w:t>
      </w:r>
      <w:r w:rsidRPr="0066635C">
        <w:rPr>
          <w:color w:val="000000" w:themeColor="text1"/>
          <w:u w:color="000000" w:themeColor="text1"/>
        </w:rPr>
        <w:t xml:space="preserve"> </w:t>
      </w:r>
      <w:r w:rsidRPr="0066635C">
        <w:rPr>
          <w:color w:val="000000" w:themeColor="text1"/>
          <w:u w:val="single" w:color="000000" w:themeColor="text1"/>
        </w:rPr>
        <w:t>Motor Vehicles</w:t>
      </w:r>
      <w:r w:rsidRPr="0066635C">
        <w:rPr>
          <w:color w:val="000000" w:themeColor="text1"/>
          <w:u w:color="000000" w:themeColor="text1"/>
        </w:rPr>
        <w:t xml:space="preserve"> annually shall assess, equalize, and apportion the valuation of all </w:t>
      </w:r>
      <w:r w:rsidRPr="0066635C">
        <w:rPr>
          <w:color w:val="000000" w:themeColor="text1"/>
          <w:u w:val="single" w:color="000000" w:themeColor="text1"/>
        </w:rPr>
        <w:t>large commercial</w:t>
      </w:r>
      <w:r w:rsidRPr="0066635C">
        <w:rPr>
          <w:color w:val="000000" w:themeColor="text1"/>
          <w:u w:color="000000" w:themeColor="text1"/>
        </w:rPr>
        <w:t xml:space="preserve"> motor vehicles </w:t>
      </w:r>
      <w:r w:rsidRPr="0066635C">
        <w:rPr>
          <w:color w:val="000000" w:themeColor="text1"/>
          <w:u w:val="single" w:color="000000" w:themeColor="text1"/>
        </w:rPr>
        <w:t>and buses</w:t>
      </w:r>
      <w:r w:rsidRPr="0066635C">
        <w:rPr>
          <w:color w:val="000000" w:themeColor="text1"/>
          <w:u w:color="000000" w:themeColor="text1"/>
        </w:rPr>
        <w:t xml:space="preserve"> of motor carriers </w:t>
      </w:r>
      <w:r w:rsidRPr="0066635C">
        <w:rPr>
          <w:color w:val="000000" w:themeColor="text1"/>
          <w:u w:val="single" w:color="000000" w:themeColor="text1"/>
        </w:rPr>
        <w:t>registered for use in this State under the International Registration Plan or otherwise pursuant to Section 56</w:t>
      </w:r>
      <w:r w:rsidR="00A30E62">
        <w:rPr>
          <w:color w:val="000000" w:themeColor="text1"/>
          <w:u w:val="single" w:color="000000" w:themeColor="text1"/>
        </w:rPr>
        <w:noBreakHyphen/>
      </w:r>
      <w:r w:rsidRPr="0066635C">
        <w:rPr>
          <w:color w:val="000000" w:themeColor="text1"/>
          <w:u w:val="single" w:color="000000" w:themeColor="text1"/>
        </w:rPr>
        <w:t>3</w:t>
      </w:r>
      <w:r w:rsidR="00A30E62">
        <w:rPr>
          <w:color w:val="000000" w:themeColor="text1"/>
          <w:u w:val="single" w:color="000000" w:themeColor="text1"/>
        </w:rPr>
        <w:noBreakHyphen/>
      </w:r>
      <w:r w:rsidRPr="0066635C">
        <w:rPr>
          <w:color w:val="000000" w:themeColor="text1"/>
          <w:u w:val="single" w:color="000000" w:themeColor="text1"/>
        </w:rPr>
        <w:t>190</w:t>
      </w:r>
      <w:r w:rsidRPr="0066635C">
        <w:rPr>
          <w:color w:val="000000" w:themeColor="text1"/>
          <w:u w:color="000000" w:themeColor="text1"/>
        </w:rPr>
        <w:t>. The valuation must be based on fair market value for the motor vehicles and an assessment ratio of nine and one</w:t>
      </w:r>
      <w:r w:rsidR="00A30E62">
        <w:rPr>
          <w:color w:val="000000" w:themeColor="text1"/>
          <w:u w:color="000000" w:themeColor="text1"/>
        </w:rPr>
        <w:noBreakHyphen/>
      </w:r>
      <w:r w:rsidRPr="0066635C">
        <w:rPr>
          <w:color w:val="000000" w:themeColor="text1"/>
          <w:u w:color="000000" w:themeColor="text1"/>
        </w:rPr>
        <w:t>half percent as provided by Section 12</w:t>
      </w:r>
      <w:r w:rsidR="00A30E62">
        <w:rPr>
          <w:color w:val="000000" w:themeColor="text1"/>
          <w:u w:color="000000" w:themeColor="text1"/>
        </w:rPr>
        <w:noBreakHyphen/>
      </w:r>
      <w:r w:rsidRPr="0066635C">
        <w:rPr>
          <w:color w:val="000000" w:themeColor="text1"/>
          <w:u w:color="000000" w:themeColor="text1"/>
        </w:rPr>
        <w:t>43</w:t>
      </w:r>
      <w:r w:rsidR="00A30E62">
        <w:rPr>
          <w:color w:val="000000" w:themeColor="text1"/>
          <w:u w:color="000000" w:themeColor="text1"/>
        </w:rPr>
        <w:noBreakHyphen/>
      </w:r>
      <w:r w:rsidRPr="0066635C">
        <w:rPr>
          <w:color w:val="000000" w:themeColor="text1"/>
          <w:u w:color="000000" w:themeColor="text1"/>
        </w:rPr>
        <w:t xml:space="preserve">220(g). Fair market value is determined by depreciating the gross capitalized cost of each </w:t>
      </w:r>
      <w:r w:rsidRPr="0066635C">
        <w:rPr>
          <w:color w:val="000000" w:themeColor="text1"/>
          <w:u w:val="single" w:color="000000" w:themeColor="text1"/>
        </w:rPr>
        <w:t>motor carrier</w:t>
      </w:r>
      <w:r w:rsidR="00A30E62" w:rsidRPr="00A30E62">
        <w:rPr>
          <w:color w:val="000000" w:themeColor="text1"/>
          <w:u w:val="single" w:color="000000" w:themeColor="text1"/>
        </w:rPr>
        <w:t>’</w:t>
      </w:r>
      <w:r w:rsidRPr="0066635C">
        <w:rPr>
          <w:color w:val="000000" w:themeColor="text1"/>
          <w:u w:val="single" w:color="000000" w:themeColor="text1"/>
        </w:rPr>
        <w:t>s large commercial</w:t>
      </w:r>
      <w:r w:rsidRPr="0066635C">
        <w:rPr>
          <w:color w:val="000000" w:themeColor="text1"/>
          <w:u w:color="000000" w:themeColor="text1"/>
        </w:rPr>
        <w:t xml:space="preserve"> motor vehicle</w:t>
      </w:r>
      <w:r w:rsidRPr="0066635C">
        <w:rPr>
          <w:strike/>
          <w:color w:val="000000" w:themeColor="text1"/>
          <w:u w:color="000000" w:themeColor="text1"/>
        </w:rPr>
        <w:t>,</w:t>
      </w:r>
      <w:r w:rsidRPr="0066635C">
        <w:rPr>
          <w:color w:val="000000" w:themeColor="text1"/>
          <w:u w:color="000000" w:themeColor="text1"/>
        </w:rPr>
        <w:t xml:space="preserve"> </w:t>
      </w:r>
      <w:r w:rsidRPr="0066635C">
        <w:rPr>
          <w:color w:val="000000" w:themeColor="text1"/>
          <w:u w:val="single" w:color="000000" w:themeColor="text1"/>
        </w:rPr>
        <w:t>or bus</w:t>
      </w:r>
      <w:r w:rsidRPr="0066635C">
        <w:rPr>
          <w:color w:val="000000" w:themeColor="text1"/>
          <w:u w:color="000000" w:themeColor="text1"/>
        </w:rPr>
        <w:t xml:space="preserve"> by an annual percentage depreciation allowance down to ten percent of the cost as follows: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t>(1)</w:t>
      </w:r>
      <w:r w:rsidRPr="0066635C">
        <w:rPr>
          <w:color w:val="000000" w:themeColor="text1"/>
          <w:u w:color="000000" w:themeColor="text1"/>
        </w:rPr>
        <w:tab/>
        <w:t>Year One</w:t>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00A30E62">
        <w:rPr>
          <w:color w:val="000000" w:themeColor="text1"/>
          <w:u w:color="000000" w:themeColor="text1"/>
        </w:rPr>
        <w:noBreakHyphen/>
      </w:r>
      <w:r w:rsidR="00A30E62">
        <w:rPr>
          <w:color w:val="000000" w:themeColor="text1"/>
          <w:u w:color="000000" w:themeColor="text1"/>
        </w:rPr>
        <w:noBreakHyphen/>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t>.90</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t>(2)</w:t>
      </w:r>
      <w:r w:rsidRPr="0066635C">
        <w:rPr>
          <w:color w:val="000000" w:themeColor="text1"/>
          <w:u w:color="000000" w:themeColor="text1"/>
        </w:rPr>
        <w:tab/>
        <w:t>Year Two</w:t>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00A30E62">
        <w:rPr>
          <w:color w:val="000000" w:themeColor="text1"/>
          <w:u w:color="000000" w:themeColor="text1"/>
        </w:rPr>
        <w:noBreakHyphen/>
      </w:r>
      <w:r w:rsidR="00A30E62">
        <w:rPr>
          <w:color w:val="000000" w:themeColor="text1"/>
          <w:u w:color="000000" w:themeColor="text1"/>
        </w:rPr>
        <w:noBreakHyphen/>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t>.80</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t>(3)</w:t>
      </w:r>
      <w:r w:rsidRPr="0066635C">
        <w:rPr>
          <w:color w:val="000000" w:themeColor="text1"/>
          <w:u w:color="000000" w:themeColor="text1"/>
        </w:rPr>
        <w:tab/>
        <w:t>Year Three</w:t>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00A30E62">
        <w:rPr>
          <w:color w:val="000000" w:themeColor="text1"/>
          <w:u w:color="000000" w:themeColor="text1"/>
        </w:rPr>
        <w:noBreakHyphen/>
      </w:r>
      <w:r w:rsidR="00A30E62">
        <w:rPr>
          <w:color w:val="000000" w:themeColor="text1"/>
          <w:u w:color="000000" w:themeColor="text1"/>
        </w:rPr>
        <w:noBreakHyphen/>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t>.65</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t>(4)</w:t>
      </w:r>
      <w:r w:rsidRPr="0066635C">
        <w:rPr>
          <w:color w:val="000000" w:themeColor="text1"/>
          <w:u w:color="000000" w:themeColor="text1"/>
        </w:rPr>
        <w:tab/>
        <w:t>Year Four</w:t>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00A30E62">
        <w:rPr>
          <w:color w:val="000000" w:themeColor="text1"/>
          <w:u w:color="000000" w:themeColor="text1"/>
        </w:rPr>
        <w:noBreakHyphen/>
      </w:r>
      <w:r w:rsidR="00A30E62">
        <w:rPr>
          <w:color w:val="000000" w:themeColor="text1"/>
          <w:u w:color="000000" w:themeColor="text1"/>
        </w:rPr>
        <w:noBreakHyphen/>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t>.50</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t>(5)</w:t>
      </w:r>
      <w:r w:rsidRPr="0066635C">
        <w:rPr>
          <w:color w:val="000000" w:themeColor="text1"/>
          <w:u w:color="000000" w:themeColor="text1"/>
        </w:rPr>
        <w:tab/>
        <w:t>Year Five</w:t>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00A30E62">
        <w:rPr>
          <w:color w:val="000000" w:themeColor="text1"/>
          <w:u w:color="000000" w:themeColor="text1"/>
        </w:rPr>
        <w:noBreakHyphen/>
      </w:r>
      <w:r w:rsidR="00A30E62">
        <w:rPr>
          <w:color w:val="000000" w:themeColor="text1"/>
          <w:u w:color="000000" w:themeColor="text1"/>
        </w:rPr>
        <w:noBreakHyphen/>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t>.35</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t>(6)</w:t>
      </w:r>
      <w:r w:rsidRPr="0066635C">
        <w:rPr>
          <w:color w:val="000000" w:themeColor="text1"/>
          <w:u w:color="000000" w:themeColor="text1"/>
        </w:rPr>
        <w:tab/>
        <w:t>Year Six</w:t>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00A30E62">
        <w:rPr>
          <w:color w:val="000000" w:themeColor="text1"/>
          <w:u w:color="000000" w:themeColor="text1"/>
        </w:rPr>
        <w:noBreakHyphen/>
      </w:r>
      <w:r w:rsidR="00A30E62">
        <w:rPr>
          <w:color w:val="000000" w:themeColor="text1"/>
          <w:u w:color="000000" w:themeColor="text1"/>
        </w:rPr>
        <w:noBreakHyphen/>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t>.25</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t>(7)</w:t>
      </w:r>
      <w:r w:rsidRPr="0066635C">
        <w:rPr>
          <w:color w:val="000000" w:themeColor="text1"/>
          <w:u w:color="000000" w:themeColor="text1"/>
        </w:rPr>
        <w:tab/>
        <w:t>Year Seven</w:t>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00A30E62">
        <w:rPr>
          <w:color w:val="000000" w:themeColor="text1"/>
          <w:u w:color="000000" w:themeColor="text1"/>
        </w:rPr>
        <w:noBreakHyphen/>
      </w:r>
      <w:r w:rsidR="00A30E62">
        <w:rPr>
          <w:color w:val="000000" w:themeColor="text1"/>
          <w:u w:color="000000" w:themeColor="text1"/>
        </w:rPr>
        <w:noBreakHyphen/>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t>.20</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t>(8)</w:t>
      </w:r>
      <w:r w:rsidRPr="0066635C">
        <w:rPr>
          <w:color w:val="000000" w:themeColor="text1"/>
          <w:u w:color="000000" w:themeColor="text1"/>
        </w:rPr>
        <w:tab/>
        <w:t>Year Eight</w:t>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00A30E62">
        <w:rPr>
          <w:color w:val="000000" w:themeColor="text1"/>
          <w:u w:color="000000" w:themeColor="text1"/>
        </w:rPr>
        <w:noBreakHyphen/>
      </w:r>
      <w:r w:rsidR="00A30E62">
        <w:rPr>
          <w:color w:val="000000" w:themeColor="text1"/>
          <w:u w:color="000000" w:themeColor="text1"/>
        </w:rPr>
        <w:noBreakHyphen/>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t>.15</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t>(9)</w:t>
      </w:r>
      <w:r w:rsidRPr="0066635C">
        <w:rPr>
          <w:color w:val="000000" w:themeColor="text1"/>
          <w:u w:color="000000" w:themeColor="text1"/>
        </w:rPr>
        <w:tab/>
        <w:t>Year Nine</w:t>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00A30E62">
        <w:rPr>
          <w:color w:val="000000" w:themeColor="text1"/>
          <w:u w:color="000000" w:themeColor="text1"/>
        </w:rPr>
        <w:noBreakHyphen/>
      </w:r>
      <w:r w:rsidR="00A30E62">
        <w:rPr>
          <w:color w:val="000000" w:themeColor="text1"/>
          <w:u w:color="000000" w:themeColor="text1"/>
        </w:rPr>
        <w:noBreakHyphen/>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r>
      <w:r w:rsidRPr="0066635C">
        <w:rPr>
          <w:color w:val="000000" w:themeColor="text1"/>
          <w:u w:color="000000" w:themeColor="text1"/>
        </w:rPr>
        <w:tab/>
        <w:t>.10</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(B)</w:t>
      </w:r>
      <w:r w:rsidRPr="0066635C">
        <w:rPr>
          <w:color w:val="000000" w:themeColor="text1"/>
          <w:u w:color="000000" w:themeColor="text1"/>
        </w:rPr>
        <w:tab/>
      </w:r>
      <w:r w:rsidR="00A30E62" w:rsidRPr="00A30E62">
        <w:rPr>
          <w:color w:val="000000" w:themeColor="text1"/>
          <w:u w:color="000000" w:themeColor="text1"/>
        </w:rPr>
        <w:t>‘</w:t>
      </w:r>
      <w:r w:rsidRPr="0066635C">
        <w:rPr>
          <w:color w:val="000000" w:themeColor="text1"/>
          <w:u w:color="000000" w:themeColor="text1"/>
        </w:rPr>
        <w:t>Gross capitalized cost</w:t>
      </w:r>
      <w:r w:rsidR="00A30E62" w:rsidRPr="00A30E62">
        <w:rPr>
          <w:color w:val="000000" w:themeColor="text1"/>
          <w:u w:color="000000" w:themeColor="text1"/>
        </w:rPr>
        <w:t>’</w:t>
      </w:r>
      <w:r w:rsidRPr="0066635C">
        <w:rPr>
          <w:color w:val="000000" w:themeColor="text1"/>
          <w:u w:color="000000" w:themeColor="text1"/>
        </w:rPr>
        <w:t>, as used in this section, means the original cost upon acquisition for income tax purposes, not to include taxes, interest, or cab customizing.</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2830.</w:t>
      </w:r>
      <w:r w:rsidRPr="0066635C">
        <w:rPr>
          <w:color w:val="000000" w:themeColor="text1"/>
          <w:u w:color="000000" w:themeColor="text1"/>
        </w:rPr>
        <w:tab/>
        <w:t>The value of a motor carrier</w:t>
      </w:r>
      <w:r w:rsidR="00A30E62" w:rsidRPr="00A30E62">
        <w:rPr>
          <w:color w:val="000000" w:themeColor="text1"/>
          <w:u w:color="000000" w:themeColor="text1"/>
        </w:rPr>
        <w:t>’</w:t>
      </w:r>
      <w:r w:rsidRPr="0066635C">
        <w:rPr>
          <w:color w:val="000000" w:themeColor="text1"/>
          <w:u w:color="000000" w:themeColor="text1"/>
        </w:rPr>
        <w:t xml:space="preserve">s </w:t>
      </w:r>
      <w:r w:rsidRPr="0066635C">
        <w:rPr>
          <w:color w:val="000000" w:themeColor="text1"/>
          <w:u w:val="single" w:color="000000" w:themeColor="text1"/>
        </w:rPr>
        <w:t>large commercial motor</w:t>
      </w:r>
      <w:r w:rsidRPr="0066635C">
        <w:rPr>
          <w:color w:val="000000" w:themeColor="text1"/>
          <w:u w:color="000000" w:themeColor="text1"/>
        </w:rPr>
        <w:t xml:space="preserve"> vehicles </w:t>
      </w:r>
      <w:r w:rsidRPr="0066635C">
        <w:rPr>
          <w:color w:val="000000" w:themeColor="text1"/>
          <w:u w:val="single" w:color="000000" w:themeColor="text1"/>
        </w:rPr>
        <w:t>and buses</w:t>
      </w:r>
      <w:r w:rsidRPr="0066635C">
        <w:rPr>
          <w:color w:val="000000" w:themeColor="text1"/>
          <w:u w:color="000000" w:themeColor="text1"/>
        </w:rPr>
        <w:t xml:space="preserve"> subject to </w:t>
      </w:r>
      <w:r w:rsidRPr="0066635C">
        <w:rPr>
          <w:strike/>
          <w:color w:val="000000" w:themeColor="text1"/>
          <w:u w:color="000000" w:themeColor="text1"/>
        </w:rPr>
        <w:t>property taxes</w:t>
      </w:r>
      <w:r w:rsidRPr="0066635C">
        <w:rPr>
          <w:color w:val="000000" w:themeColor="text1"/>
          <w:u w:color="000000" w:themeColor="text1"/>
        </w:rPr>
        <w:t xml:space="preserve"> </w:t>
      </w:r>
      <w:r w:rsidRPr="0066635C">
        <w:rPr>
          <w:color w:val="000000" w:themeColor="text1"/>
          <w:u w:val="single" w:color="000000" w:themeColor="text1"/>
        </w:rPr>
        <w:t>road use fees</w:t>
      </w:r>
      <w:r w:rsidRPr="0066635C">
        <w:rPr>
          <w:color w:val="000000" w:themeColor="text1"/>
          <w:u w:color="000000" w:themeColor="text1"/>
        </w:rPr>
        <w:t xml:space="preserve"> in this State must be determined </w:t>
      </w:r>
      <w:r w:rsidRPr="0066635C">
        <w:rPr>
          <w:strike/>
          <w:color w:val="000000" w:themeColor="text1"/>
          <w:u w:color="000000" w:themeColor="text1"/>
        </w:rPr>
        <w:t>based on the ratio of total mileage operated within this State during the preceding calendar year to the total mileage of its fleet operated within and without this State during the same preceding calendar year</w:t>
      </w:r>
      <w:r w:rsidRPr="0066635C">
        <w:rPr>
          <w:color w:val="000000" w:themeColor="text1"/>
          <w:u w:color="000000" w:themeColor="text1"/>
        </w:rPr>
        <w:t xml:space="preserve"> </w:t>
      </w:r>
      <w:r w:rsidRPr="0066635C">
        <w:rPr>
          <w:color w:val="000000" w:themeColor="text1"/>
          <w:u w:val="single" w:color="000000" w:themeColor="text1"/>
        </w:rPr>
        <w:t>according to the South Carolina apportionment factor for the fleet of which the commercial vehicle is a part</w:t>
      </w:r>
      <w:r w:rsidRPr="0066635C">
        <w:rPr>
          <w:color w:val="000000" w:themeColor="text1"/>
          <w:u w:color="000000" w:themeColor="text1"/>
        </w:rPr>
        <w:t>.</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635C">
        <w:rPr>
          <w:color w:val="000000" w:themeColor="text1"/>
          <w:u w:color="000000" w:themeColor="text1"/>
        </w:rPr>
        <w:tab/>
        <w:t>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2840.</w:t>
      </w:r>
      <w:r w:rsidRPr="0066635C">
        <w:rPr>
          <w:color w:val="000000" w:themeColor="text1"/>
          <w:u w:color="000000" w:themeColor="text1"/>
        </w:rPr>
        <w:tab/>
      </w:r>
      <w:r w:rsidRPr="0066635C">
        <w:rPr>
          <w:strike/>
          <w:color w:val="000000" w:themeColor="text1"/>
          <w:u w:color="000000" w:themeColor="text1"/>
        </w:rPr>
        <w:t>(A)</w:t>
      </w:r>
      <w:r w:rsidRPr="0066635C">
        <w:rPr>
          <w:color w:val="000000" w:themeColor="text1"/>
          <w:u w:color="000000" w:themeColor="text1"/>
        </w:rPr>
        <w:tab/>
      </w:r>
      <w:r w:rsidRPr="0066635C">
        <w:rPr>
          <w:strike/>
          <w:color w:val="000000" w:themeColor="text1"/>
          <w:u w:color="000000" w:themeColor="text1"/>
        </w:rPr>
        <w:t>Motor carriers must file an annual property tax return with the Department of Revenue no later than June 30 for the preceding calendar year and remit one</w:t>
      </w:r>
      <w:r w:rsidR="00A30E62">
        <w:rPr>
          <w:strike/>
          <w:color w:val="000000" w:themeColor="text1"/>
          <w:u w:color="000000" w:themeColor="text1"/>
        </w:rPr>
        <w:noBreakHyphen/>
      </w:r>
      <w:r w:rsidRPr="0066635C">
        <w:rPr>
          <w:strike/>
          <w:color w:val="000000" w:themeColor="text1"/>
          <w:u w:color="000000" w:themeColor="text1"/>
        </w:rPr>
        <w:t>half of the tax due or the entire tax due as stated on the return. If the motor carrier fails to pay either one</w:t>
      </w:r>
      <w:r w:rsidR="00A30E62">
        <w:rPr>
          <w:strike/>
          <w:color w:val="000000" w:themeColor="text1"/>
          <w:u w:color="000000" w:themeColor="text1"/>
        </w:rPr>
        <w:noBreakHyphen/>
      </w:r>
      <w:r w:rsidRPr="0066635C">
        <w:rPr>
          <w:strike/>
          <w:color w:val="000000" w:themeColor="text1"/>
          <w:u w:color="000000" w:themeColor="text1"/>
        </w:rPr>
        <w:t>half of the tax due or the entire tax due as of June 30, the department must issue a proposed assessment for the entire tax to the motor carrier. The tax as shown in the proposed assessment must be paid in full by cashier</w:t>
      </w:r>
      <w:r w:rsidR="00A30E62" w:rsidRPr="00A30E62">
        <w:rPr>
          <w:strike/>
          <w:color w:val="000000" w:themeColor="text1"/>
          <w:u w:color="000000" w:themeColor="text1"/>
        </w:rPr>
        <w:t>’</w:t>
      </w:r>
      <w:r w:rsidRPr="0066635C">
        <w:rPr>
          <w:strike/>
          <w:color w:val="000000" w:themeColor="text1"/>
          <w:u w:color="000000" w:themeColor="text1"/>
        </w:rPr>
        <w:t>s check, money order, or cash within thirty days of the issuance of the proposed assessment, or the taxpayer may appeal the proposed assessment within thirty days using the procedures provided in subarticle 1, Article 5, Chapter 60 of this title.</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(B)(1)</w:t>
      </w:r>
      <w:r w:rsidRPr="0066635C">
        <w:rPr>
          <w:color w:val="000000" w:themeColor="text1"/>
          <w:u w:color="000000" w:themeColor="text1"/>
        </w:rPr>
        <w:tab/>
      </w:r>
      <w:r w:rsidRPr="0066635C">
        <w:rPr>
          <w:strike/>
          <w:color w:val="000000" w:themeColor="text1"/>
          <w:u w:color="000000" w:themeColor="text1"/>
        </w:rPr>
        <w:t>If one</w:t>
      </w:r>
      <w:r w:rsidR="00A30E62">
        <w:rPr>
          <w:strike/>
          <w:color w:val="000000" w:themeColor="text1"/>
          <w:u w:color="000000" w:themeColor="text1"/>
        </w:rPr>
        <w:noBreakHyphen/>
      </w:r>
      <w:r w:rsidRPr="0066635C">
        <w:rPr>
          <w:strike/>
          <w:color w:val="000000" w:themeColor="text1"/>
          <w:u w:color="000000" w:themeColor="text1"/>
        </w:rPr>
        <w:t>half of the tax is remitted on or before June 30, the remaining one</w:t>
      </w:r>
      <w:r w:rsidR="00A30E62">
        <w:rPr>
          <w:strike/>
          <w:color w:val="000000" w:themeColor="text1"/>
          <w:u w:color="000000" w:themeColor="text1"/>
        </w:rPr>
        <w:noBreakHyphen/>
      </w:r>
      <w:r w:rsidRPr="0066635C">
        <w:rPr>
          <w:strike/>
          <w:color w:val="000000" w:themeColor="text1"/>
          <w:u w:color="000000" w:themeColor="text1"/>
        </w:rPr>
        <w:t>half of the tax due must be paid to the Department of Revenue on or before December 31 of that year.  If the motor carrier fails to remit the remaining tax due pursuant to this section, the department shall issue a proposed assessment to the motor carrier.</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r>
      <w:r w:rsidRPr="0066635C">
        <w:rPr>
          <w:strike/>
          <w:color w:val="000000" w:themeColor="text1"/>
          <w:u w:color="000000" w:themeColor="text1"/>
        </w:rPr>
        <w:t>(2)</w:t>
      </w:r>
      <w:r w:rsidRPr="0066635C">
        <w:rPr>
          <w:color w:val="000000" w:themeColor="text1"/>
          <w:u w:color="000000" w:themeColor="text1"/>
        </w:rPr>
        <w:tab/>
      </w:r>
      <w:r w:rsidRPr="0066635C">
        <w:rPr>
          <w:strike/>
          <w:color w:val="000000" w:themeColor="text1"/>
          <w:u w:color="000000" w:themeColor="text1"/>
        </w:rPr>
        <w:t>The tax shown in the proposed assessment must be paid in full by cashier</w:t>
      </w:r>
      <w:r w:rsidR="00A30E62" w:rsidRPr="00A30E62">
        <w:rPr>
          <w:strike/>
          <w:color w:val="000000" w:themeColor="text1"/>
          <w:u w:color="000000" w:themeColor="text1"/>
        </w:rPr>
        <w:t>’</w:t>
      </w:r>
      <w:r w:rsidRPr="0066635C">
        <w:rPr>
          <w:strike/>
          <w:color w:val="000000" w:themeColor="text1"/>
          <w:u w:color="000000" w:themeColor="text1"/>
        </w:rPr>
        <w:t>s check, money order, or cash or appealed within thirty days of the issuance of the proposed assessment. The taxpayer may appeal the proposed assessment using the procedures provided in subarticle 1, Article 5, Chapter 60 of this title.</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(C)</w:t>
      </w:r>
      <w:r w:rsidRPr="0066635C">
        <w:rPr>
          <w:color w:val="000000" w:themeColor="text1"/>
          <w:u w:color="000000" w:themeColor="text1"/>
        </w:rPr>
        <w:tab/>
      </w:r>
      <w:r w:rsidRPr="0066635C">
        <w:rPr>
          <w:strike/>
          <w:color w:val="000000" w:themeColor="text1"/>
          <w:u w:color="000000" w:themeColor="text1"/>
        </w:rPr>
        <w:t>If a motor carrier fails to timely file the return as required by this section, the department shall issue a proposed assessment which assumes all mileage of the motor carrier</w:t>
      </w:r>
      <w:r w:rsidR="00A30E62" w:rsidRPr="00A30E62">
        <w:rPr>
          <w:strike/>
          <w:color w:val="000000" w:themeColor="text1"/>
          <w:u w:color="000000" w:themeColor="text1"/>
        </w:rPr>
        <w:t>’</w:t>
      </w:r>
      <w:r w:rsidRPr="0066635C">
        <w:rPr>
          <w:strike/>
          <w:color w:val="000000" w:themeColor="text1"/>
          <w:u w:color="000000" w:themeColor="text1"/>
        </w:rPr>
        <w:t>s fleet was driven within this State. A taxpayer may appeal this proposed assessment using the procedures provided in subarticle 1, Article 5, Chapter 60 of this title.</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(D)</w:t>
      </w:r>
      <w:r w:rsidRPr="0066635C">
        <w:rPr>
          <w:color w:val="000000" w:themeColor="text1"/>
          <w:u w:color="000000" w:themeColor="text1"/>
        </w:rPr>
        <w:tab/>
      </w:r>
      <w:r w:rsidRPr="0066635C">
        <w:rPr>
          <w:strike/>
          <w:color w:val="000000" w:themeColor="text1"/>
          <w:u w:color="000000" w:themeColor="text1"/>
        </w:rPr>
        <w:t>A twenty</w:t>
      </w:r>
      <w:r w:rsidR="00A30E62">
        <w:rPr>
          <w:strike/>
          <w:color w:val="000000" w:themeColor="text1"/>
          <w:u w:color="000000" w:themeColor="text1"/>
        </w:rPr>
        <w:noBreakHyphen/>
      </w:r>
      <w:r w:rsidRPr="0066635C">
        <w:rPr>
          <w:strike/>
          <w:color w:val="000000" w:themeColor="text1"/>
          <w:u w:color="000000" w:themeColor="text1"/>
        </w:rPr>
        <w:t>five percent penalty must be added to the property tax due if the motor carrier fails to file a return or pay any tax due, including the one</w:t>
      </w:r>
      <w:r w:rsidR="00A30E62">
        <w:rPr>
          <w:strike/>
          <w:color w:val="000000" w:themeColor="text1"/>
          <w:u w:color="000000" w:themeColor="text1"/>
        </w:rPr>
        <w:noBreakHyphen/>
      </w:r>
      <w:r w:rsidRPr="0066635C">
        <w:rPr>
          <w:strike/>
          <w:color w:val="000000" w:themeColor="text1"/>
          <w:u w:color="000000" w:themeColor="text1"/>
        </w:rPr>
        <w:t>half of the tax due on June 30, as required by this section. The penalty must be applied the day after the date that the return was due to be filed or the tax was due to be paid. This penalty is instead of all other penalties and interest required by law, except those provided in Section 12</w:t>
      </w:r>
      <w:r w:rsidR="00A30E62">
        <w:rPr>
          <w:strike/>
          <w:color w:val="000000" w:themeColor="text1"/>
          <w:u w:color="000000" w:themeColor="text1"/>
        </w:rPr>
        <w:noBreakHyphen/>
      </w:r>
      <w:r w:rsidRPr="0066635C">
        <w:rPr>
          <w:strike/>
          <w:color w:val="000000" w:themeColor="text1"/>
          <w:u w:color="000000" w:themeColor="text1"/>
        </w:rPr>
        <w:t>54</w:t>
      </w:r>
      <w:r w:rsidR="00A30E62">
        <w:rPr>
          <w:strike/>
          <w:color w:val="000000" w:themeColor="text1"/>
          <w:u w:color="000000" w:themeColor="text1"/>
        </w:rPr>
        <w:noBreakHyphen/>
      </w:r>
      <w:r w:rsidRPr="0066635C">
        <w:rPr>
          <w:strike/>
          <w:color w:val="000000" w:themeColor="text1"/>
          <w:u w:color="000000" w:themeColor="text1"/>
        </w:rPr>
        <w:t>44.</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(E)</w:t>
      </w:r>
      <w:r w:rsidRPr="0066635C">
        <w:rPr>
          <w:color w:val="000000" w:themeColor="text1"/>
          <w:u w:color="000000" w:themeColor="text1"/>
        </w:rPr>
        <w:tab/>
      </w:r>
      <w:r w:rsidRPr="0066635C">
        <w:rPr>
          <w:strike/>
          <w:color w:val="000000" w:themeColor="text1"/>
          <w:u w:color="000000" w:themeColor="text1"/>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sidR="00A30E62">
        <w:rPr>
          <w:strike/>
          <w:color w:val="000000" w:themeColor="text1"/>
          <w:u w:color="000000" w:themeColor="text1"/>
        </w:rPr>
        <w:noBreakHyphen/>
      </w:r>
      <w:r w:rsidRPr="0066635C">
        <w:rPr>
          <w:strike/>
          <w:color w:val="000000" w:themeColor="text1"/>
          <w:u w:color="000000" w:themeColor="text1"/>
        </w:rPr>
        <w:t>54</w:t>
      </w:r>
      <w:r w:rsidR="00A30E62">
        <w:rPr>
          <w:strike/>
          <w:color w:val="000000" w:themeColor="text1"/>
          <w:u w:color="000000" w:themeColor="text1"/>
        </w:rPr>
        <w:noBreakHyphen/>
      </w:r>
      <w:r w:rsidRPr="0066635C">
        <w:rPr>
          <w:strike/>
          <w:color w:val="000000" w:themeColor="text1"/>
          <w:u w:color="000000" w:themeColor="text1"/>
        </w:rPr>
        <w:t>43 do not apply</w:t>
      </w:r>
      <w:r w:rsidRPr="0066635C">
        <w:rPr>
          <w:color w:val="000000" w:themeColor="text1"/>
          <w:u w:color="000000" w:themeColor="text1"/>
        </w:rPr>
        <w:t xml:space="preserve"> </w:t>
      </w:r>
      <w:r w:rsidRPr="0066635C">
        <w:rPr>
          <w:color w:val="000000" w:themeColor="text1"/>
          <w:u w:val="single" w:color="000000" w:themeColor="text1"/>
        </w:rPr>
        <w:t>A motor carrier registering a large commercial motor vehicle or bus must pay the road use fee due on the vehicle at the time and in the manner the person pays the registration fees on the vehicle pursuant to Section 56</w:t>
      </w:r>
      <w:r w:rsidR="00A30E62">
        <w:rPr>
          <w:color w:val="000000" w:themeColor="text1"/>
          <w:u w:val="single" w:color="000000" w:themeColor="text1"/>
        </w:rPr>
        <w:noBreakHyphen/>
      </w:r>
      <w:r w:rsidRPr="0066635C">
        <w:rPr>
          <w:color w:val="000000" w:themeColor="text1"/>
          <w:u w:val="single" w:color="000000" w:themeColor="text1"/>
        </w:rPr>
        <w:t>3</w:t>
      </w:r>
      <w:r w:rsidR="00A30E62">
        <w:rPr>
          <w:color w:val="000000" w:themeColor="text1"/>
          <w:u w:val="single" w:color="000000" w:themeColor="text1"/>
        </w:rPr>
        <w:noBreakHyphen/>
      </w:r>
      <w:r w:rsidRPr="0066635C">
        <w:rPr>
          <w:color w:val="000000" w:themeColor="text1"/>
          <w:u w:val="single" w:color="000000" w:themeColor="text1"/>
        </w:rPr>
        <w:t>660. A person choosing to pay registration fees on a large commercial motor vehicle or bus in quarterly installments pursuant to Section 56</w:t>
      </w:r>
      <w:r w:rsidR="00A30E62">
        <w:rPr>
          <w:color w:val="000000" w:themeColor="text1"/>
          <w:u w:val="single" w:color="000000" w:themeColor="text1"/>
        </w:rPr>
        <w:noBreakHyphen/>
      </w:r>
      <w:r w:rsidRPr="0066635C">
        <w:rPr>
          <w:color w:val="000000" w:themeColor="text1"/>
          <w:u w:val="single" w:color="000000" w:themeColor="text1"/>
        </w:rPr>
        <w:t>3</w:t>
      </w:r>
      <w:r w:rsidR="00A30E62">
        <w:rPr>
          <w:color w:val="000000" w:themeColor="text1"/>
          <w:u w:val="single" w:color="000000" w:themeColor="text1"/>
        </w:rPr>
        <w:noBreakHyphen/>
      </w:r>
      <w:r w:rsidRPr="0066635C">
        <w:rPr>
          <w:color w:val="000000" w:themeColor="text1"/>
          <w:u w:val="single" w:color="000000" w:themeColor="text1"/>
        </w:rPr>
        <w:t>660 also must pay the road use fee on the vehicle in the same quarterly installments</w:t>
      </w:r>
      <w:r w:rsidRPr="0066635C">
        <w:rPr>
          <w:color w:val="000000" w:themeColor="text1"/>
          <w:u w:color="000000" w:themeColor="text1"/>
        </w:rPr>
        <w:t>.</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Section 12</w:t>
      </w:r>
      <w:r w:rsidR="00A30E62">
        <w:rPr>
          <w:strike/>
          <w:color w:val="000000" w:themeColor="text1"/>
          <w:u w:color="000000" w:themeColor="text1"/>
        </w:rPr>
        <w:noBreakHyphen/>
      </w:r>
      <w:r w:rsidRPr="0066635C">
        <w:rPr>
          <w:strike/>
          <w:color w:val="000000" w:themeColor="text1"/>
          <w:u w:color="000000" w:themeColor="text1"/>
        </w:rPr>
        <w:t>37</w:t>
      </w:r>
      <w:r w:rsidR="00A30E62">
        <w:rPr>
          <w:strike/>
          <w:color w:val="000000" w:themeColor="text1"/>
          <w:u w:color="000000" w:themeColor="text1"/>
        </w:rPr>
        <w:noBreakHyphen/>
      </w:r>
      <w:r w:rsidRPr="0066635C">
        <w:rPr>
          <w:strike/>
          <w:color w:val="000000" w:themeColor="text1"/>
          <w:u w:color="000000" w:themeColor="text1"/>
        </w:rPr>
        <w:t>2842.</w:t>
      </w:r>
      <w:r w:rsidRPr="0066635C">
        <w:rPr>
          <w:color w:val="000000" w:themeColor="text1"/>
          <w:u w:color="000000" w:themeColor="text1"/>
        </w:rPr>
        <w:tab/>
      </w:r>
      <w:r w:rsidRPr="0066635C">
        <w:rPr>
          <w:strike/>
          <w:color w:val="000000" w:themeColor="text1"/>
          <w:u w:color="000000" w:themeColor="text1"/>
        </w:rPr>
        <w:t>(A)</w:t>
      </w:r>
      <w:r w:rsidRPr="0066635C">
        <w:rPr>
          <w:color w:val="000000" w:themeColor="text1"/>
          <w:u w:color="000000" w:themeColor="text1"/>
        </w:rPr>
        <w:tab/>
      </w:r>
      <w:r w:rsidRPr="0066635C">
        <w:rPr>
          <w:strike/>
          <w:color w:val="000000" w:themeColor="text1"/>
          <w:u w:color="000000" w:themeColor="text1"/>
        </w:rPr>
        <w:t>The Department of Motor Vehicles, at the time of first registration by a motor carrier as defined in this article, shall notify the registrant of the Department of Revenue</w:t>
      </w:r>
      <w:r w:rsidR="00A30E62" w:rsidRPr="00A30E62">
        <w:rPr>
          <w:strike/>
          <w:color w:val="000000" w:themeColor="text1"/>
          <w:u w:color="000000" w:themeColor="text1"/>
        </w:rPr>
        <w:t>’</w:t>
      </w:r>
      <w:r w:rsidRPr="0066635C">
        <w:rPr>
          <w:strike/>
          <w:color w:val="000000" w:themeColor="text1"/>
          <w:u w:color="000000" w:themeColor="text1"/>
        </w:rPr>
        <w:t>s registration and filing requirements and supply the required registration forms.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(B)</w:t>
      </w:r>
      <w:r w:rsidRPr="0066635C">
        <w:rPr>
          <w:color w:val="000000" w:themeColor="text1"/>
          <w:u w:color="000000" w:themeColor="text1"/>
        </w:rPr>
        <w:tab/>
      </w:r>
      <w:r w:rsidRPr="0066635C">
        <w:rPr>
          <w:strike/>
          <w:color w:val="000000" w:themeColor="text1"/>
          <w:u w:color="000000" w:themeColor="text1"/>
        </w:rPr>
        <w:t>The motor carrier must register with the Department of Revenue within thirty days following the year in which the vehicle or bus was first registered for operation in South Carolina.</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(C)</w:t>
      </w:r>
      <w:r w:rsidRPr="0066635C">
        <w:rPr>
          <w:color w:val="000000" w:themeColor="text1"/>
          <w:u w:color="000000" w:themeColor="text1"/>
        </w:rPr>
        <w:tab/>
      </w:r>
      <w:r w:rsidRPr="0066635C">
        <w:rPr>
          <w:strike/>
          <w:color w:val="000000" w:themeColor="text1"/>
          <w:u w:color="000000" w:themeColor="text1"/>
        </w:rPr>
        <w:t>A motor carrier must notify the Department of Revenue, on forms supplied by the department, of a motor vehicle or bus that is disposed of before December 31.</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2850.</w:t>
      </w:r>
      <w:r w:rsidRPr="0066635C">
        <w:rPr>
          <w:color w:val="000000" w:themeColor="text1"/>
          <w:u w:color="000000" w:themeColor="text1"/>
        </w:rPr>
        <w:tab/>
      </w:r>
      <w:r w:rsidRPr="0066635C">
        <w:rPr>
          <w:color w:val="000000" w:themeColor="text1"/>
          <w:u w:val="single" w:color="000000" w:themeColor="text1"/>
        </w:rPr>
        <w:t>Beginning on January 1, 2019,</w:t>
      </w:r>
      <w:r w:rsidRPr="0066635C">
        <w:rPr>
          <w:color w:val="000000" w:themeColor="text1"/>
          <w:u w:color="000000" w:themeColor="text1"/>
        </w:rPr>
        <w:t xml:space="preserve"> the Department of </w:t>
      </w:r>
      <w:r w:rsidRPr="0066635C">
        <w:rPr>
          <w:strike/>
          <w:color w:val="000000" w:themeColor="text1"/>
          <w:u w:color="000000" w:themeColor="text1"/>
        </w:rPr>
        <w:t>Revenue</w:t>
      </w:r>
      <w:r w:rsidRPr="0066635C">
        <w:rPr>
          <w:color w:val="000000" w:themeColor="text1"/>
          <w:u w:color="000000" w:themeColor="text1"/>
        </w:rPr>
        <w:t xml:space="preserve"> </w:t>
      </w:r>
      <w:r w:rsidRPr="0066635C">
        <w:rPr>
          <w:color w:val="000000" w:themeColor="text1"/>
          <w:u w:val="single" w:color="000000" w:themeColor="text1"/>
        </w:rPr>
        <w:t>Motor Vehicles</w:t>
      </w:r>
      <w:r w:rsidRPr="0066635C">
        <w:rPr>
          <w:color w:val="000000" w:themeColor="text1"/>
          <w:u w:color="000000" w:themeColor="text1"/>
        </w:rPr>
        <w:t xml:space="preserve"> shall assess annually the </w:t>
      </w:r>
      <w:r w:rsidRPr="0066635C">
        <w:rPr>
          <w:strike/>
          <w:color w:val="000000" w:themeColor="text1"/>
          <w:u w:color="000000" w:themeColor="text1"/>
        </w:rPr>
        <w:t>taxes</w:t>
      </w:r>
      <w:r w:rsidRPr="0066635C">
        <w:rPr>
          <w:color w:val="000000" w:themeColor="text1"/>
          <w:u w:color="000000" w:themeColor="text1"/>
        </w:rPr>
        <w:t xml:space="preserve"> </w:t>
      </w:r>
      <w:r w:rsidRPr="0066635C">
        <w:rPr>
          <w:color w:val="000000" w:themeColor="text1"/>
          <w:u w:val="single" w:color="000000" w:themeColor="text1"/>
        </w:rPr>
        <w:t>road use fee</w:t>
      </w:r>
      <w:r w:rsidRPr="0066635C">
        <w:rPr>
          <w:color w:val="000000" w:themeColor="text1"/>
          <w:u w:color="000000" w:themeColor="text1"/>
        </w:rPr>
        <w:t xml:space="preserve"> due </w:t>
      </w:r>
      <w:r w:rsidRPr="0066635C">
        <w:rPr>
          <w:color w:val="000000" w:themeColor="text1"/>
          <w:u w:val="single" w:color="000000" w:themeColor="text1"/>
        </w:rPr>
        <w:t>on large commercial motor vehicles and buses</w:t>
      </w:r>
      <w:r w:rsidRPr="0066635C">
        <w:rPr>
          <w:color w:val="000000" w:themeColor="text1"/>
          <w:u w:color="000000" w:themeColor="text1"/>
        </w:rPr>
        <w:t xml:space="preserve"> based on the value determined in 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 xml:space="preserve">2820 and an average millage for all purposes statewide for the preceding calendar year and shall publish the average millage for the preceding year by </w:t>
      </w:r>
      <w:r w:rsidRPr="0066635C">
        <w:rPr>
          <w:strike/>
          <w:color w:val="000000" w:themeColor="text1"/>
          <w:u w:color="000000" w:themeColor="text1"/>
        </w:rPr>
        <w:t>June 1</w:t>
      </w:r>
      <w:r w:rsidRPr="0066635C">
        <w:rPr>
          <w:color w:val="000000" w:themeColor="text1"/>
          <w:u w:color="000000" w:themeColor="text1"/>
        </w:rPr>
        <w:t xml:space="preserve"> </w:t>
      </w:r>
      <w:r w:rsidRPr="0066635C">
        <w:rPr>
          <w:color w:val="000000" w:themeColor="text1"/>
          <w:u w:val="single" w:color="000000" w:themeColor="text1"/>
        </w:rPr>
        <w:t>July first</w:t>
      </w:r>
      <w:r w:rsidRPr="0066635C">
        <w:rPr>
          <w:color w:val="000000" w:themeColor="text1"/>
          <w:u w:color="000000" w:themeColor="text1"/>
        </w:rPr>
        <w:t xml:space="preserve"> of each year. </w:t>
      </w:r>
      <w:r w:rsidRPr="0066635C">
        <w:rPr>
          <w:color w:val="000000" w:themeColor="text1"/>
          <w:u w:val="single" w:color="000000" w:themeColor="text1"/>
        </w:rPr>
        <w:t>The Department of Revenue, in consultation with the Revenue and Fiscal Affairs Office, shall calculate the millage to be used to calculate the road use fee by June first of each year for the following calendar year.</w:t>
      </w:r>
      <w:r w:rsidRPr="0066635C">
        <w:rPr>
          <w:color w:val="000000" w:themeColor="text1"/>
          <w:u w:color="000000" w:themeColor="text1"/>
        </w:rPr>
        <w:t xml:space="preserve"> The </w:t>
      </w:r>
      <w:r w:rsidRPr="0066635C">
        <w:rPr>
          <w:strike/>
          <w:color w:val="000000" w:themeColor="text1"/>
          <w:u w:color="000000" w:themeColor="text1"/>
        </w:rPr>
        <w:t>taxes</w:t>
      </w:r>
      <w:r w:rsidRPr="0066635C">
        <w:rPr>
          <w:color w:val="000000" w:themeColor="text1"/>
          <w:u w:color="000000" w:themeColor="text1"/>
        </w:rPr>
        <w:t xml:space="preserve"> </w:t>
      </w:r>
      <w:r w:rsidRPr="0066635C">
        <w:rPr>
          <w:color w:val="000000" w:themeColor="text1"/>
          <w:u w:val="single" w:color="000000" w:themeColor="text1"/>
        </w:rPr>
        <w:t>road use fee</w:t>
      </w:r>
      <w:r w:rsidRPr="0066635C">
        <w:rPr>
          <w:color w:val="000000" w:themeColor="text1"/>
          <w:u w:color="000000" w:themeColor="text1"/>
        </w:rPr>
        <w:t xml:space="preserve"> assessed must be paid to the Department of </w:t>
      </w:r>
      <w:r w:rsidRPr="0066635C">
        <w:rPr>
          <w:strike/>
          <w:color w:val="000000" w:themeColor="text1"/>
          <w:u w:color="000000" w:themeColor="text1"/>
        </w:rPr>
        <w:t>Revenue no later than December 31 of each year and may be made in two equal installments</w:t>
      </w:r>
      <w:r w:rsidRPr="0066635C">
        <w:rPr>
          <w:color w:val="000000" w:themeColor="text1"/>
          <w:u w:color="000000" w:themeColor="text1"/>
        </w:rPr>
        <w:t xml:space="preserve"> </w:t>
      </w:r>
      <w:r w:rsidRPr="0066635C">
        <w:rPr>
          <w:color w:val="000000" w:themeColor="text1"/>
          <w:u w:val="single" w:color="000000" w:themeColor="text1"/>
        </w:rPr>
        <w:t>Motor Vehicles, in addition to the registration fees required pursuant to Sections 56</w:t>
      </w:r>
      <w:r w:rsidR="00A30E62">
        <w:rPr>
          <w:color w:val="000000" w:themeColor="text1"/>
          <w:u w:val="single" w:color="000000" w:themeColor="text1"/>
        </w:rPr>
        <w:noBreakHyphen/>
      </w:r>
      <w:r w:rsidRPr="0066635C">
        <w:rPr>
          <w:color w:val="000000" w:themeColor="text1"/>
          <w:u w:val="single" w:color="000000" w:themeColor="text1"/>
        </w:rPr>
        <w:t>3</w:t>
      </w:r>
      <w:r w:rsidR="00A30E62">
        <w:rPr>
          <w:color w:val="000000" w:themeColor="text1"/>
          <w:u w:val="single" w:color="000000" w:themeColor="text1"/>
        </w:rPr>
        <w:noBreakHyphen/>
      </w:r>
      <w:r w:rsidRPr="0066635C">
        <w:rPr>
          <w:color w:val="000000" w:themeColor="text1"/>
          <w:u w:val="single" w:color="000000" w:themeColor="text1"/>
        </w:rPr>
        <w:t>660 and 56</w:t>
      </w:r>
      <w:r w:rsidR="00A30E62">
        <w:rPr>
          <w:color w:val="000000" w:themeColor="text1"/>
          <w:u w:val="single" w:color="000000" w:themeColor="text1"/>
        </w:rPr>
        <w:noBreakHyphen/>
      </w:r>
      <w:r w:rsidRPr="0066635C">
        <w:rPr>
          <w:color w:val="000000" w:themeColor="text1"/>
          <w:u w:val="single" w:color="000000" w:themeColor="text1"/>
        </w:rPr>
        <w:t>3</w:t>
      </w:r>
      <w:r w:rsidR="00A30E62">
        <w:rPr>
          <w:color w:val="000000" w:themeColor="text1"/>
          <w:u w:val="single" w:color="000000" w:themeColor="text1"/>
        </w:rPr>
        <w:noBreakHyphen/>
      </w:r>
      <w:r w:rsidRPr="0066635C">
        <w:rPr>
          <w:color w:val="000000" w:themeColor="text1"/>
          <w:u w:val="single" w:color="000000" w:themeColor="text1"/>
        </w:rPr>
        <w:t>670, at the time and in the manner that the registration fees on the vehicle are paid pursuant to Sections 56</w:t>
      </w:r>
      <w:r w:rsidR="00A30E62">
        <w:rPr>
          <w:color w:val="000000" w:themeColor="text1"/>
          <w:u w:val="single" w:color="000000" w:themeColor="text1"/>
        </w:rPr>
        <w:noBreakHyphen/>
      </w:r>
      <w:r w:rsidRPr="0066635C">
        <w:rPr>
          <w:color w:val="000000" w:themeColor="text1"/>
          <w:u w:val="single" w:color="000000" w:themeColor="text1"/>
        </w:rPr>
        <w:t>3</w:t>
      </w:r>
      <w:r w:rsidR="00A30E62">
        <w:rPr>
          <w:color w:val="000000" w:themeColor="text1"/>
          <w:u w:val="single" w:color="000000" w:themeColor="text1"/>
        </w:rPr>
        <w:noBreakHyphen/>
      </w:r>
      <w:r w:rsidRPr="0066635C">
        <w:rPr>
          <w:color w:val="000000" w:themeColor="text1"/>
          <w:u w:val="single" w:color="000000" w:themeColor="text1"/>
        </w:rPr>
        <w:t>660 and 56</w:t>
      </w:r>
      <w:r w:rsidR="00A30E62">
        <w:rPr>
          <w:color w:val="000000" w:themeColor="text1"/>
          <w:u w:val="single" w:color="000000" w:themeColor="text1"/>
        </w:rPr>
        <w:noBreakHyphen/>
      </w:r>
      <w:r w:rsidRPr="0066635C">
        <w:rPr>
          <w:color w:val="000000" w:themeColor="text1"/>
          <w:u w:val="single" w:color="000000" w:themeColor="text1"/>
        </w:rPr>
        <w:t>3</w:t>
      </w:r>
      <w:r w:rsidR="00A30E62">
        <w:rPr>
          <w:color w:val="000000" w:themeColor="text1"/>
          <w:u w:val="single" w:color="000000" w:themeColor="text1"/>
        </w:rPr>
        <w:noBreakHyphen/>
      </w:r>
      <w:r w:rsidRPr="0066635C">
        <w:rPr>
          <w:color w:val="000000" w:themeColor="text1"/>
          <w:u w:val="single" w:color="000000" w:themeColor="text1"/>
        </w:rPr>
        <w:t>670</w:t>
      </w:r>
      <w:r w:rsidRPr="0066635C">
        <w:rPr>
          <w:color w:val="000000" w:themeColor="text1"/>
          <w:u w:color="000000" w:themeColor="text1"/>
        </w:rPr>
        <w:t xml:space="preserve">. Distribution of the </w:t>
      </w:r>
      <w:r w:rsidRPr="0066635C">
        <w:rPr>
          <w:strike/>
          <w:color w:val="000000" w:themeColor="text1"/>
          <w:u w:color="000000" w:themeColor="text1"/>
        </w:rPr>
        <w:t>taxes</w:t>
      </w:r>
      <w:r w:rsidRPr="0066635C">
        <w:rPr>
          <w:color w:val="000000" w:themeColor="text1"/>
          <w:u w:color="000000" w:themeColor="text1"/>
        </w:rPr>
        <w:t xml:space="preserve"> </w:t>
      </w:r>
      <w:r w:rsidRPr="0066635C">
        <w:rPr>
          <w:color w:val="000000" w:themeColor="text1"/>
          <w:u w:val="single" w:color="000000" w:themeColor="text1"/>
        </w:rPr>
        <w:t>fees</w:t>
      </w:r>
      <w:r w:rsidRPr="0066635C">
        <w:rPr>
          <w:color w:val="000000" w:themeColor="text1"/>
          <w:u w:color="000000" w:themeColor="text1"/>
        </w:rPr>
        <w:t xml:space="preserve"> paid must be made by the </w:t>
      </w:r>
      <w:r w:rsidRPr="0066635C">
        <w:rPr>
          <w:strike/>
          <w:color w:val="000000" w:themeColor="text1"/>
          <w:u w:color="000000" w:themeColor="text1"/>
        </w:rPr>
        <w:t>State Treasurer</w:t>
      </w:r>
      <w:r w:rsidR="00A30E62" w:rsidRPr="00A30E62">
        <w:rPr>
          <w:strike/>
          <w:color w:val="000000" w:themeColor="text1"/>
          <w:u w:color="000000" w:themeColor="text1"/>
        </w:rPr>
        <w:t>’</w:t>
      </w:r>
      <w:r w:rsidRPr="0066635C">
        <w:rPr>
          <w:strike/>
          <w:color w:val="000000" w:themeColor="text1"/>
          <w:u w:color="000000" w:themeColor="text1"/>
        </w:rPr>
        <w:t>s</w:t>
      </w:r>
      <w:r w:rsidRPr="0066635C">
        <w:rPr>
          <w:color w:val="000000" w:themeColor="text1"/>
          <w:u w:color="000000" w:themeColor="text1"/>
        </w:rPr>
        <w:t xml:space="preserve"> Office </w:t>
      </w:r>
      <w:r w:rsidRPr="0066635C">
        <w:rPr>
          <w:color w:val="000000" w:themeColor="text1"/>
          <w:u w:val="single" w:color="000000" w:themeColor="text1"/>
        </w:rPr>
        <w:t>of the State Treasurer</w:t>
      </w:r>
      <w:r w:rsidRPr="0066635C">
        <w:rPr>
          <w:color w:val="000000" w:themeColor="text1"/>
          <w:u w:color="000000" w:themeColor="text1"/>
        </w:rPr>
        <w:t xml:space="preserve"> based on the distribution formula </w:t>
      </w:r>
      <w:r w:rsidRPr="0066635C">
        <w:rPr>
          <w:strike/>
          <w:color w:val="000000" w:themeColor="text1"/>
          <w:u w:color="000000" w:themeColor="text1"/>
        </w:rPr>
        <w:t>contained</w:t>
      </w:r>
      <w:r w:rsidRPr="0066635C">
        <w:rPr>
          <w:color w:val="000000" w:themeColor="text1"/>
          <w:u w:color="000000" w:themeColor="text1"/>
        </w:rPr>
        <w:t xml:space="preserve"> </w:t>
      </w:r>
      <w:r w:rsidRPr="0066635C">
        <w:rPr>
          <w:color w:val="000000" w:themeColor="text1"/>
          <w:u w:val="single" w:color="000000" w:themeColor="text1"/>
        </w:rPr>
        <w:t>provided</w:t>
      </w:r>
      <w:r w:rsidRPr="0066635C">
        <w:rPr>
          <w:color w:val="000000" w:themeColor="text1"/>
          <w:u w:color="000000" w:themeColor="text1"/>
        </w:rPr>
        <w:t xml:space="preserve"> in </w:t>
      </w:r>
      <w:r w:rsidRPr="0066635C">
        <w:rPr>
          <w:strike/>
          <w:color w:val="000000" w:themeColor="text1"/>
          <w:u w:color="000000" w:themeColor="text1"/>
        </w:rPr>
        <w:t>Section 12</w:t>
      </w:r>
      <w:r w:rsidR="00A30E62">
        <w:rPr>
          <w:strike/>
          <w:color w:val="000000" w:themeColor="text1"/>
          <w:u w:color="000000" w:themeColor="text1"/>
        </w:rPr>
        <w:noBreakHyphen/>
      </w:r>
      <w:r w:rsidRPr="0066635C">
        <w:rPr>
          <w:strike/>
          <w:color w:val="000000" w:themeColor="text1"/>
          <w:u w:color="000000" w:themeColor="text1"/>
        </w:rPr>
        <w:t>37</w:t>
      </w:r>
      <w:r w:rsidR="00A30E62">
        <w:rPr>
          <w:strike/>
          <w:color w:val="000000" w:themeColor="text1"/>
          <w:u w:color="000000" w:themeColor="text1"/>
        </w:rPr>
        <w:noBreakHyphen/>
      </w:r>
      <w:r w:rsidRPr="0066635C">
        <w:rPr>
          <w:strike/>
          <w:color w:val="000000" w:themeColor="text1"/>
          <w:u w:color="000000" w:themeColor="text1"/>
        </w:rPr>
        <w:t>2870</w:t>
      </w:r>
      <w:r w:rsidRPr="0066635C">
        <w:rPr>
          <w:color w:val="000000" w:themeColor="text1"/>
          <w:u w:color="000000" w:themeColor="text1"/>
        </w:rPr>
        <w:t xml:space="preserve"> </w:t>
      </w:r>
      <w:r w:rsidRPr="0066635C">
        <w:rPr>
          <w:color w:val="000000" w:themeColor="text1"/>
          <w:u w:val="single" w:color="000000" w:themeColor="text1"/>
        </w:rPr>
        <w:t>Sections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2865 and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2870</w:t>
      </w:r>
      <w:r w:rsidRPr="0066635C">
        <w:rPr>
          <w:color w:val="000000" w:themeColor="text1"/>
          <w:u w:color="000000" w:themeColor="text1"/>
        </w:rPr>
        <w:t>.</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635C">
        <w:rPr>
          <w:color w:val="000000" w:themeColor="text1"/>
          <w:u w:color="000000" w:themeColor="text1"/>
        </w:rPr>
        <w:tab/>
        <w:t>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2860.</w:t>
      </w:r>
      <w:r w:rsidRPr="0066635C">
        <w:rPr>
          <w:color w:val="000000" w:themeColor="text1"/>
          <w:u w:color="000000" w:themeColor="text1"/>
        </w:rPr>
        <w:tab/>
        <w:t>(A)</w:t>
      </w:r>
      <w:r w:rsidRPr="0066635C">
        <w:rPr>
          <w:color w:val="000000" w:themeColor="text1"/>
          <w:u w:color="000000" w:themeColor="text1"/>
        </w:rPr>
        <w:tab/>
      </w:r>
      <w:r w:rsidRPr="0066635C">
        <w:rPr>
          <w:color w:val="000000" w:themeColor="text1"/>
          <w:u w:val="single" w:color="000000" w:themeColor="text1"/>
        </w:rPr>
        <w:t>In addition to the property tax exemptions allowed pursuant to Section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220, one hundred percent of the fair market value of semitrailers and trailers as defined in Section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2810, and commonly used in combination with a large commercial motor vehicle, as defined pursuant to Section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2810, is exempt from property tax.</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val="single" w:color="000000" w:themeColor="text1"/>
        </w:rPr>
        <w:t>(B)</w:t>
      </w:r>
      <w:r w:rsidRPr="0066635C">
        <w:rPr>
          <w:color w:val="000000" w:themeColor="text1"/>
          <w:u w:color="000000" w:themeColor="text1"/>
        </w:rPr>
        <w:tab/>
        <w:t xml:space="preserve">Instead of </w:t>
      </w:r>
      <w:r w:rsidRPr="0066635C">
        <w:rPr>
          <w:strike/>
          <w:color w:val="000000" w:themeColor="text1"/>
          <w:u w:color="000000" w:themeColor="text1"/>
        </w:rPr>
        <w:t>the</w:t>
      </w:r>
      <w:r w:rsidRPr="0066635C">
        <w:rPr>
          <w:color w:val="000000" w:themeColor="text1"/>
          <w:u w:color="000000" w:themeColor="text1"/>
        </w:rPr>
        <w:t xml:space="preserve"> </w:t>
      </w:r>
      <w:r w:rsidRPr="0066635C">
        <w:rPr>
          <w:color w:val="000000" w:themeColor="text1"/>
          <w:u w:val="single" w:color="000000" w:themeColor="text1"/>
        </w:rPr>
        <w:t>any</w:t>
      </w:r>
      <w:r w:rsidRPr="0066635C">
        <w:rPr>
          <w:color w:val="000000" w:themeColor="text1"/>
          <w:u w:color="000000" w:themeColor="text1"/>
        </w:rPr>
        <w:t xml:space="preserve"> property </w:t>
      </w:r>
      <w:r w:rsidRPr="0066635C">
        <w:rPr>
          <w:strike/>
          <w:color w:val="000000" w:themeColor="text1"/>
          <w:u w:color="000000" w:themeColor="text1"/>
        </w:rPr>
        <w:t>taxes</w:t>
      </w:r>
      <w:r w:rsidRPr="0066635C">
        <w:rPr>
          <w:color w:val="000000" w:themeColor="text1"/>
          <w:u w:color="000000" w:themeColor="text1"/>
        </w:rPr>
        <w:t xml:space="preserve"> </w:t>
      </w:r>
      <w:r w:rsidRPr="0066635C">
        <w:rPr>
          <w:color w:val="000000" w:themeColor="text1"/>
          <w:u w:val="single" w:color="000000" w:themeColor="text1"/>
        </w:rPr>
        <w:t>tax</w:t>
      </w:r>
      <w:r w:rsidRPr="0066635C">
        <w:rPr>
          <w:color w:val="000000" w:themeColor="text1"/>
          <w:u w:color="000000" w:themeColor="text1"/>
        </w:rPr>
        <w:t xml:space="preserve"> and </w:t>
      </w:r>
      <w:r w:rsidRPr="0066635C">
        <w:rPr>
          <w:color w:val="000000" w:themeColor="text1"/>
          <w:u w:val="single" w:color="000000" w:themeColor="text1"/>
        </w:rPr>
        <w:t>the</w:t>
      </w:r>
      <w:r w:rsidRPr="0066635C">
        <w:rPr>
          <w:color w:val="000000" w:themeColor="text1"/>
          <w:u w:color="000000" w:themeColor="text1"/>
        </w:rPr>
        <w:t xml:space="preserve"> registration requirements </w:t>
      </w:r>
      <w:r w:rsidRPr="0066635C">
        <w:rPr>
          <w:strike/>
          <w:color w:val="000000" w:themeColor="text1"/>
          <w:u w:color="000000" w:themeColor="text1"/>
        </w:rPr>
        <w:t>contained</w:t>
      </w:r>
      <w:r w:rsidRPr="0066635C">
        <w:rPr>
          <w:color w:val="000000" w:themeColor="text1"/>
          <w:u w:color="000000" w:themeColor="text1"/>
        </w:rPr>
        <w:t xml:space="preserve"> </w:t>
      </w:r>
      <w:r w:rsidRPr="0066635C">
        <w:rPr>
          <w:color w:val="000000" w:themeColor="text1"/>
          <w:u w:val="single" w:color="000000" w:themeColor="text1"/>
        </w:rPr>
        <w:t>provided</w:t>
      </w:r>
      <w:r w:rsidRPr="0066635C">
        <w:rPr>
          <w:color w:val="000000" w:themeColor="text1"/>
          <w:u w:color="000000" w:themeColor="text1"/>
        </w:rPr>
        <w:t xml:space="preserve"> in Sections 56</w:t>
      </w:r>
      <w:r w:rsidR="00A30E62">
        <w:rPr>
          <w:color w:val="000000" w:themeColor="text1"/>
          <w:u w:color="000000" w:themeColor="text1"/>
        </w:rPr>
        <w:noBreakHyphen/>
      </w:r>
      <w:r w:rsidRPr="0066635C">
        <w:rPr>
          <w:color w:val="000000" w:themeColor="text1"/>
          <w:u w:color="000000" w:themeColor="text1"/>
        </w:rPr>
        <w:t>3</w:t>
      </w:r>
      <w:r w:rsidR="00A30E62">
        <w:rPr>
          <w:color w:val="000000" w:themeColor="text1"/>
          <w:u w:color="000000" w:themeColor="text1"/>
        </w:rPr>
        <w:noBreakHyphen/>
      </w:r>
      <w:r w:rsidRPr="0066635C">
        <w:rPr>
          <w:color w:val="000000" w:themeColor="text1"/>
          <w:u w:color="000000" w:themeColor="text1"/>
        </w:rPr>
        <w:t>110 and 56</w:t>
      </w:r>
      <w:r w:rsidR="00A30E62">
        <w:rPr>
          <w:color w:val="000000" w:themeColor="text1"/>
          <w:u w:color="000000" w:themeColor="text1"/>
        </w:rPr>
        <w:noBreakHyphen/>
      </w:r>
      <w:r w:rsidRPr="0066635C">
        <w:rPr>
          <w:color w:val="000000" w:themeColor="text1"/>
          <w:u w:color="000000" w:themeColor="text1"/>
        </w:rPr>
        <w:t>3</w:t>
      </w:r>
      <w:r w:rsidR="00A30E62">
        <w:rPr>
          <w:color w:val="000000" w:themeColor="text1"/>
          <w:u w:color="000000" w:themeColor="text1"/>
        </w:rPr>
        <w:noBreakHyphen/>
      </w:r>
      <w:r w:rsidRPr="0066635C">
        <w:rPr>
          <w:color w:val="000000" w:themeColor="text1"/>
          <w:u w:color="000000" w:themeColor="text1"/>
        </w:rPr>
        <w:t>700 on semitrailers and trailers of motor carriers as defined in 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 xml:space="preserve">2810, </w:t>
      </w:r>
      <w:r w:rsidRPr="0066635C">
        <w:rPr>
          <w:color w:val="000000" w:themeColor="text1"/>
          <w:u w:val="single" w:color="000000" w:themeColor="text1"/>
        </w:rPr>
        <w:t>and commonly used in combination with a large commercial motor vehicle,</w:t>
      </w:r>
      <w:r w:rsidRPr="0066635C">
        <w:rPr>
          <w:color w:val="000000" w:themeColor="text1"/>
          <w:u w:color="000000" w:themeColor="text1"/>
        </w:rPr>
        <w:t xml:space="preserve"> a one</w:t>
      </w:r>
      <w:r w:rsidR="00A30E62">
        <w:rPr>
          <w:color w:val="000000" w:themeColor="text1"/>
          <w:u w:color="000000" w:themeColor="text1"/>
        </w:rPr>
        <w:noBreakHyphen/>
      </w:r>
      <w:r w:rsidRPr="0066635C">
        <w:rPr>
          <w:color w:val="000000" w:themeColor="text1"/>
          <w:u w:color="000000" w:themeColor="text1"/>
        </w:rPr>
        <w:t>time fee payable to the Department of Motor Vehicles in the amount of eighty</w:t>
      </w:r>
      <w:r w:rsidR="00A30E62">
        <w:rPr>
          <w:color w:val="000000" w:themeColor="text1"/>
          <w:u w:color="000000" w:themeColor="text1"/>
        </w:rPr>
        <w:noBreakHyphen/>
      </w:r>
      <w:r w:rsidRPr="0066635C">
        <w:rPr>
          <w:color w:val="000000" w:themeColor="text1"/>
          <w:u w:color="000000" w:themeColor="text1"/>
        </w:rPr>
        <w:t xml:space="preserve">seven dollars is </w:t>
      </w:r>
      <w:r w:rsidRPr="0066635C">
        <w:rPr>
          <w:strike/>
          <w:color w:val="000000" w:themeColor="text1"/>
          <w:u w:color="000000" w:themeColor="text1"/>
        </w:rPr>
        <w:t>due</w:t>
      </w:r>
      <w:r w:rsidRPr="0066635C">
        <w:rPr>
          <w:color w:val="000000" w:themeColor="text1"/>
          <w:u w:color="000000" w:themeColor="text1"/>
        </w:rPr>
        <w:t xml:space="preserve"> </w:t>
      </w:r>
      <w:r w:rsidRPr="0066635C">
        <w:rPr>
          <w:color w:val="000000" w:themeColor="text1"/>
          <w:u w:val="single" w:color="000000" w:themeColor="text1"/>
        </w:rPr>
        <w:t>imposed</w:t>
      </w:r>
      <w:r w:rsidRPr="0066635C">
        <w:rPr>
          <w:color w:val="000000" w:themeColor="text1"/>
          <w:u w:color="000000" w:themeColor="text1"/>
        </w:rPr>
        <w:t xml:space="preserve"> on all semitrailers and trailers currently registered and subsequently on each semitrailer and trailer before being placed in service.</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635C">
        <w:rPr>
          <w:color w:val="000000" w:themeColor="text1"/>
          <w:u w:color="000000" w:themeColor="text1"/>
        </w:rPr>
        <w:tab/>
      </w:r>
      <w:r w:rsidRPr="0066635C">
        <w:rPr>
          <w:color w:val="000000" w:themeColor="text1"/>
          <w:u w:val="single" w:color="000000" w:themeColor="text1"/>
        </w:rPr>
        <w:t>(C)</w:t>
      </w:r>
      <w:r w:rsidRPr="0066635C">
        <w:rPr>
          <w:color w:val="000000" w:themeColor="text1"/>
          <w:u w:color="000000" w:themeColor="text1"/>
        </w:rPr>
        <w:tab/>
      </w:r>
      <w:r w:rsidRPr="0066635C">
        <w:rPr>
          <w:color w:val="000000" w:themeColor="text1"/>
          <w:u w:val="single" w:color="000000" w:themeColor="text1"/>
        </w:rPr>
        <w:t>The fee imposed pursuant to subsection (B) and the registration requirements of this article are in lieu of any local road use fee, registration fees, or any other vehicle related fee imposed by a political subdivision of this State on a trailer or semitrailer.</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(B)</w:t>
      </w:r>
      <w:r w:rsidRPr="0066635C">
        <w:rPr>
          <w:color w:val="000000" w:themeColor="text1"/>
          <w:u w:val="single" w:color="000000" w:themeColor="text1"/>
        </w:rPr>
        <w:t>(D)</w:t>
      </w:r>
      <w:r w:rsidRPr="0066635C">
        <w:rPr>
          <w:color w:val="000000" w:themeColor="text1"/>
          <w:u w:color="000000" w:themeColor="text1"/>
        </w:rPr>
        <w:tab/>
        <w:t>Twelve dollars of the one</w:t>
      </w:r>
      <w:r w:rsidR="00A30E62">
        <w:rPr>
          <w:color w:val="000000" w:themeColor="text1"/>
          <w:u w:color="000000" w:themeColor="text1"/>
        </w:rPr>
        <w:noBreakHyphen/>
      </w:r>
      <w:r w:rsidRPr="0066635C">
        <w:rPr>
          <w:color w:val="000000" w:themeColor="text1"/>
          <w:u w:color="000000" w:themeColor="text1"/>
        </w:rPr>
        <w:t xml:space="preserve">time fee must be distributed to the Department of </w:t>
      </w:r>
      <w:r w:rsidRPr="0066635C">
        <w:rPr>
          <w:strike/>
          <w:color w:val="000000" w:themeColor="text1"/>
          <w:u w:color="000000" w:themeColor="text1"/>
        </w:rPr>
        <w:t>Revenue</w:t>
      </w:r>
      <w:r w:rsidRPr="0066635C">
        <w:rPr>
          <w:color w:val="000000" w:themeColor="text1"/>
          <w:u w:color="000000" w:themeColor="text1"/>
        </w:rPr>
        <w:t xml:space="preserve"> </w:t>
      </w:r>
      <w:r w:rsidRPr="0066635C">
        <w:rPr>
          <w:color w:val="000000" w:themeColor="text1"/>
          <w:u w:val="single" w:color="000000" w:themeColor="text1"/>
        </w:rPr>
        <w:t>Motor Vehicles</w:t>
      </w:r>
      <w:r w:rsidRPr="0066635C">
        <w:rPr>
          <w:color w:val="000000" w:themeColor="text1"/>
          <w:u w:color="000000" w:themeColor="text1"/>
        </w:rPr>
        <w:t xml:space="preserve"> and may be retained by the Department of </w:t>
      </w:r>
      <w:r w:rsidRPr="0066635C">
        <w:rPr>
          <w:strike/>
          <w:color w:val="000000" w:themeColor="text1"/>
          <w:u w:color="000000" w:themeColor="text1"/>
        </w:rPr>
        <w:t>Revenue</w:t>
      </w:r>
      <w:r w:rsidRPr="0066635C">
        <w:rPr>
          <w:color w:val="000000" w:themeColor="text1"/>
          <w:u w:color="000000" w:themeColor="text1"/>
        </w:rPr>
        <w:t xml:space="preserve"> </w:t>
      </w:r>
      <w:r w:rsidRPr="0066635C">
        <w:rPr>
          <w:color w:val="000000" w:themeColor="text1"/>
          <w:u w:val="single" w:color="000000" w:themeColor="text1"/>
        </w:rPr>
        <w:t>Motor Vehicles</w:t>
      </w:r>
      <w:r w:rsidRPr="0066635C">
        <w:rPr>
          <w:color w:val="000000" w:themeColor="text1"/>
          <w:u w:color="000000" w:themeColor="text1"/>
        </w:rPr>
        <w:t xml:space="preserve"> and expended in budgeted operations to record and administer the fee. The remaining seventy</w:t>
      </w:r>
      <w:r w:rsidR="00A30E62">
        <w:rPr>
          <w:color w:val="000000" w:themeColor="text1"/>
          <w:u w:color="000000" w:themeColor="text1"/>
        </w:rPr>
        <w:noBreakHyphen/>
      </w:r>
      <w:r w:rsidRPr="0066635C">
        <w:rPr>
          <w:color w:val="000000" w:themeColor="text1"/>
          <w:u w:color="000000" w:themeColor="text1"/>
        </w:rPr>
        <w:t xml:space="preserve">five dollars of the fee must be distributed based on the distribution formula </w:t>
      </w:r>
      <w:r w:rsidRPr="0066635C">
        <w:rPr>
          <w:strike/>
          <w:color w:val="000000" w:themeColor="text1"/>
          <w:u w:color="000000" w:themeColor="text1"/>
        </w:rPr>
        <w:t>contained</w:t>
      </w:r>
      <w:r w:rsidRPr="0066635C">
        <w:rPr>
          <w:color w:val="000000" w:themeColor="text1"/>
          <w:u w:color="000000" w:themeColor="text1"/>
        </w:rPr>
        <w:t xml:space="preserve"> </w:t>
      </w:r>
      <w:r w:rsidRPr="0066635C">
        <w:rPr>
          <w:color w:val="000000" w:themeColor="text1"/>
          <w:u w:val="single" w:color="000000" w:themeColor="text1"/>
        </w:rPr>
        <w:t>provided</w:t>
      </w:r>
      <w:r w:rsidRPr="0066635C">
        <w:rPr>
          <w:color w:val="000000" w:themeColor="text1"/>
          <w:u w:color="000000" w:themeColor="text1"/>
        </w:rPr>
        <w:t xml:space="preserve"> in </w:t>
      </w:r>
      <w:r w:rsidRPr="0066635C">
        <w:rPr>
          <w:strike/>
          <w:color w:val="000000" w:themeColor="text1"/>
          <w:u w:color="000000" w:themeColor="text1"/>
        </w:rPr>
        <w:t>Section</w:t>
      </w:r>
      <w:r w:rsidRPr="0066635C">
        <w:rPr>
          <w:color w:val="000000" w:themeColor="text1"/>
          <w:u w:color="000000" w:themeColor="text1"/>
        </w:rPr>
        <w:t xml:space="preserve"> </w:t>
      </w:r>
      <w:r w:rsidRPr="0066635C">
        <w:rPr>
          <w:color w:val="000000" w:themeColor="text1"/>
          <w:u w:val="single" w:color="000000" w:themeColor="text1"/>
        </w:rPr>
        <w:t>Sections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2865 and</w:t>
      </w:r>
      <w:r w:rsidRPr="0066635C">
        <w:rPr>
          <w:color w:val="000000" w:themeColor="text1"/>
          <w:u w:color="000000" w:themeColor="text1"/>
        </w:rPr>
        <w:t xml:space="preserve">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2870</w:t>
      </w:r>
      <w:r w:rsidRPr="0066635C">
        <w:rPr>
          <w:color w:val="000000" w:themeColor="text1"/>
          <w:u w:val="single" w:color="000000" w:themeColor="text1"/>
        </w:rPr>
        <w:t>,</w:t>
      </w:r>
      <w:r w:rsidRPr="0066635C">
        <w:rPr>
          <w:color w:val="000000" w:themeColor="text1"/>
          <w:u w:color="000000" w:themeColor="text1"/>
        </w:rPr>
        <w:t xml:space="preserve"> and must occur by the fifteenth day of the month following the month in which the fees are collected.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(C)</w:t>
      </w:r>
      <w:r w:rsidRPr="0066635C">
        <w:rPr>
          <w:color w:val="000000" w:themeColor="text1"/>
          <w:u w:color="000000" w:themeColor="text1"/>
        </w:rPr>
        <w:tab/>
      </w:r>
      <w:r w:rsidRPr="0066635C">
        <w:rPr>
          <w:strike/>
          <w:color w:val="000000" w:themeColor="text1"/>
          <w:u w:color="000000" w:themeColor="text1"/>
        </w:rPr>
        <w:t>The fee required by this section is due on or before March 31, 1998, for the initial registration.</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(D)</w:t>
      </w:r>
      <w:r w:rsidRPr="0066635C">
        <w:rPr>
          <w:color w:val="000000" w:themeColor="text1"/>
          <w:u w:val="single" w:color="000000" w:themeColor="text1"/>
        </w:rPr>
        <w:t>(E)</w:t>
      </w:r>
      <w:r w:rsidRPr="0066635C">
        <w:rPr>
          <w:color w:val="000000" w:themeColor="text1"/>
          <w:u w:color="000000" w:themeColor="text1"/>
        </w:rPr>
        <w:tab/>
        <w:t>The Department of Motor Vehicles shall design a permanent tag for display on the exterior of the rear of the trailer or semitrailer in a conspicuous place.</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635C">
        <w:rPr>
          <w:color w:val="000000" w:themeColor="text1"/>
          <w:u w:color="000000" w:themeColor="text1"/>
        </w:rPr>
        <w:tab/>
      </w:r>
      <w:r w:rsidRPr="0066635C">
        <w:rPr>
          <w:color w:val="000000" w:themeColor="text1"/>
          <w:u w:val="single" w:color="000000" w:themeColor="text1"/>
        </w:rPr>
        <w:t>(F)</w:t>
      </w:r>
      <w:r w:rsidRPr="0066635C">
        <w:rPr>
          <w:color w:val="000000" w:themeColor="text1"/>
          <w:u w:color="000000" w:themeColor="text1"/>
        </w:rPr>
        <w:tab/>
      </w:r>
      <w:r w:rsidRPr="0066635C">
        <w:rPr>
          <w:color w:val="000000" w:themeColor="text1"/>
          <w:u w:val="single" w:color="000000" w:themeColor="text1"/>
        </w:rPr>
        <w:t>If the apportioned registration fees of a large commercial motor vehicle or bus and the road use fees for large commercial motor vehicles required under this chapter are equal to or exceeds four hundred dollars, the fees may be remitted to the Department of Motor Vehicles quarterly provided that each installment is made online. A motor carrier who fails to make a quarterly payment on a timely basis may no longer make installment payments and must remit to the department the balance of the fees owed for any previous calendar year before the Department of Motor Vehicles will renew registration for the current calendar year. A motor carrier that opts out of installment payments must make full payment of fees at the time of registration.</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635C">
        <w:rPr>
          <w:color w:val="000000" w:themeColor="text1"/>
          <w:u w:color="000000" w:themeColor="text1"/>
        </w:rPr>
        <w:tab/>
      </w:r>
      <w:r w:rsidRPr="0066635C">
        <w:rPr>
          <w:color w:val="000000" w:themeColor="text1"/>
          <w:u w:val="single" w:color="000000" w:themeColor="text1"/>
        </w:rPr>
        <w:t>Section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2865.</w:t>
      </w:r>
      <w:r w:rsidRPr="0066635C">
        <w:rPr>
          <w:color w:val="000000" w:themeColor="text1"/>
          <w:u w:color="000000" w:themeColor="text1"/>
        </w:rPr>
        <w:tab/>
      </w:r>
      <w:r w:rsidRPr="0066635C">
        <w:rPr>
          <w:color w:val="000000" w:themeColor="text1"/>
          <w:u w:val="single" w:color="000000" w:themeColor="text1"/>
        </w:rPr>
        <w:t>(A)</w:t>
      </w:r>
      <w:r w:rsidRPr="0066635C">
        <w:rPr>
          <w:color w:val="000000" w:themeColor="text1"/>
          <w:u w:color="000000" w:themeColor="text1"/>
        </w:rPr>
        <w:tab/>
      </w:r>
      <w:r w:rsidRPr="0066635C">
        <w:rPr>
          <w:color w:val="000000" w:themeColor="text1"/>
          <w:u w:val="single" w:color="000000" w:themeColor="text1"/>
        </w:rPr>
        <w:t>The revenues from the road use fee assessed pursuant to Section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2850 and the one</w:t>
      </w:r>
      <w:r w:rsidR="00A30E62">
        <w:rPr>
          <w:color w:val="000000" w:themeColor="text1"/>
          <w:u w:val="single" w:color="000000" w:themeColor="text1"/>
        </w:rPr>
        <w:noBreakHyphen/>
      </w:r>
      <w:r w:rsidRPr="0066635C">
        <w:rPr>
          <w:color w:val="000000" w:themeColor="text1"/>
          <w:u w:val="single" w:color="000000" w:themeColor="text1"/>
        </w:rPr>
        <w:t>time fee assessed pursuant to Section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2860 must be distributed by the State Treasurer as provided in subsections (B) and (C). Distributions must be made by the last day of the next month succeeding the month in which the fee is paid.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635C">
        <w:rPr>
          <w:color w:val="000000" w:themeColor="text1"/>
          <w:u w:color="000000" w:themeColor="text1"/>
        </w:rPr>
        <w:tab/>
      </w:r>
      <w:r w:rsidRPr="0066635C">
        <w:rPr>
          <w:color w:val="000000" w:themeColor="text1"/>
          <w:u w:val="single" w:color="000000" w:themeColor="text1"/>
        </w:rPr>
        <w:t>(B)</w:t>
      </w:r>
      <w:r w:rsidRPr="0066635C">
        <w:rPr>
          <w:color w:val="000000" w:themeColor="text1"/>
          <w:u w:color="000000" w:themeColor="text1"/>
        </w:rPr>
        <w:tab/>
      </w:r>
      <w:r w:rsidRPr="0066635C">
        <w:rPr>
          <w:color w:val="000000" w:themeColor="text1"/>
          <w:u w:val="single" w:color="000000" w:themeColor="text1"/>
        </w:rPr>
        <w:t>The first twenty</w:t>
      </w:r>
      <w:r w:rsidR="00A30E62">
        <w:rPr>
          <w:color w:val="000000" w:themeColor="text1"/>
          <w:u w:val="single" w:color="000000" w:themeColor="text1"/>
        </w:rPr>
        <w:noBreakHyphen/>
      </w:r>
      <w:r w:rsidRPr="0066635C">
        <w:rPr>
          <w:color w:val="000000" w:themeColor="text1"/>
          <w:u w:val="single" w:color="000000" w:themeColor="text1"/>
        </w:rPr>
        <w:t>six million, five hundred thousand dollars of fee revenues in a fiscal year must be distributed as provided pursuant to Section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2870.</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635C">
        <w:rPr>
          <w:color w:val="000000" w:themeColor="text1"/>
          <w:u w:color="000000" w:themeColor="text1"/>
        </w:rPr>
        <w:tab/>
      </w:r>
      <w:r w:rsidRPr="0066635C">
        <w:rPr>
          <w:color w:val="000000" w:themeColor="text1"/>
          <w:u w:val="single" w:color="000000" w:themeColor="text1"/>
        </w:rPr>
        <w:t>(C)</w:t>
      </w:r>
      <w:r w:rsidRPr="0066635C">
        <w:rPr>
          <w:color w:val="000000" w:themeColor="text1"/>
          <w:u w:color="000000" w:themeColor="text1"/>
        </w:rPr>
        <w:tab/>
      </w:r>
      <w:r w:rsidRPr="0066635C">
        <w:rPr>
          <w:color w:val="000000" w:themeColor="text1"/>
          <w:u w:val="single" w:color="000000" w:themeColor="text1"/>
        </w:rPr>
        <w:t>Fiscal year revenues in excess of twenty</w:t>
      </w:r>
      <w:r w:rsidR="00A30E62">
        <w:rPr>
          <w:color w:val="000000" w:themeColor="text1"/>
          <w:u w:val="single" w:color="000000" w:themeColor="text1"/>
        </w:rPr>
        <w:noBreakHyphen/>
      </w:r>
      <w:r w:rsidRPr="0066635C">
        <w:rPr>
          <w:color w:val="000000" w:themeColor="text1"/>
          <w:u w:val="single" w:color="000000" w:themeColor="text1"/>
        </w:rPr>
        <w:t>six million, five hundred thousand dollars described in subsection (A) must be credited to the State Highway Fund to be used to finance expansion and improvements to existing mainline interstates.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2870.</w:t>
      </w:r>
      <w:r w:rsidRPr="0066635C">
        <w:rPr>
          <w:color w:val="000000" w:themeColor="text1"/>
          <w:u w:color="000000" w:themeColor="text1"/>
        </w:rPr>
        <w:tab/>
        <w:t xml:space="preserve">The distribution </w:t>
      </w:r>
      <w:r w:rsidRPr="0066635C">
        <w:rPr>
          <w:color w:val="000000" w:themeColor="text1"/>
          <w:u w:val="single" w:color="000000" w:themeColor="text1"/>
        </w:rPr>
        <w:t>of the fee revenues required to be distributed pursuant to Section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2865(B)</w:t>
      </w:r>
      <w:r w:rsidRPr="0066635C">
        <w:rPr>
          <w:color w:val="000000" w:themeColor="text1"/>
          <w:u w:color="000000" w:themeColor="text1"/>
        </w:rPr>
        <w:t xml:space="preserve"> for each county must be determined on the ratio of total federal and state highway miles within each county during the preceding calendar year to the total federal and state highway miles within all counties of this State during the same preceding calendar year. The county must distribute the revenue from the payment</w:t>
      </w:r>
      <w:r w:rsidR="00A30E62">
        <w:rPr>
          <w:color w:val="000000" w:themeColor="text1"/>
          <w:u w:color="000000" w:themeColor="text1"/>
        </w:rPr>
        <w:noBreakHyphen/>
      </w:r>
      <w:r w:rsidRPr="0066635C">
        <w:rPr>
          <w:color w:val="000000" w:themeColor="text1"/>
          <w:u w:color="000000" w:themeColor="text1"/>
        </w:rPr>
        <w:t>in</w:t>
      </w:r>
      <w:r w:rsidR="00A30E62">
        <w:rPr>
          <w:color w:val="000000" w:themeColor="text1"/>
          <w:u w:color="000000" w:themeColor="text1"/>
        </w:rPr>
        <w:noBreakHyphen/>
      </w:r>
      <w:r w:rsidRPr="0066635C">
        <w:rPr>
          <w:color w:val="000000" w:themeColor="text1"/>
          <w:u w:color="000000" w:themeColor="text1"/>
        </w:rPr>
        <w:t xml:space="preserve">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governmental entity. The total of the numerators for all property tax levying entities within the county area constitutes the denominator. The numerator for each governmental entity must be divided by the denominator. The resulting percentage must be multiplied by the </w:t>
      </w:r>
      <w:r w:rsidRPr="0066635C">
        <w:rPr>
          <w:strike/>
          <w:color w:val="000000" w:themeColor="text1"/>
          <w:u w:color="000000" w:themeColor="text1"/>
        </w:rPr>
        <w:t>payment</w:t>
      </w:r>
      <w:r w:rsidR="00A30E62">
        <w:rPr>
          <w:strike/>
          <w:color w:val="000000" w:themeColor="text1"/>
          <w:u w:color="000000" w:themeColor="text1"/>
        </w:rPr>
        <w:noBreakHyphen/>
      </w:r>
      <w:r w:rsidRPr="0066635C">
        <w:rPr>
          <w:strike/>
          <w:color w:val="000000" w:themeColor="text1"/>
          <w:u w:color="000000" w:themeColor="text1"/>
        </w:rPr>
        <w:t>in</w:t>
      </w:r>
      <w:r w:rsidR="00A30E62">
        <w:rPr>
          <w:strike/>
          <w:color w:val="000000" w:themeColor="text1"/>
          <w:u w:color="000000" w:themeColor="text1"/>
        </w:rPr>
        <w:noBreakHyphen/>
      </w:r>
      <w:r w:rsidRPr="0066635C">
        <w:rPr>
          <w:strike/>
          <w:color w:val="000000" w:themeColor="text1"/>
          <w:u w:color="000000" w:themeColor="text1"/>
        </w:rPr>
        <w:t>lieu of tax</w:t>
      </w:r>
      <w:r w:rsidRPr="0066635C">
        <w:rPr>
          <w:color w:val="000000" w:themeColor="text1"/>
          <w:u w:color="000000" w:themeColor="text1"/>
        </w:rPr>
        <w:t xml:space="preserve"> </w:t>
      </w:r>
      <w:r w:rsidRPr="0066635C">
        <w:rPr>
          <w:color w:val="000000" w:themeColor="text1"/>
          <w:u w:val="single" w:color="000000" w:themeColor="text1"/>
        </w:rPr>
        <w:t>fee</w:t>
      </w:r>
      <w:r w:rsidRPr="0066635C">
        <w:rPr>
          <w:color w:val="000000" w:themeColor="text1"/>
          <w:u w:color="000000" w:themeColor="text1"/>
        </w:rPr>
        <w:t xml:space="preserve"> revenue received pursuant to this section and that amount distributed to the general fund of the appropriate governmental entity. The distribution of taxes and fees paid must be made by the last day of the next month succeeding the month in which the taxes and fees were paid.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635C">
        <w:rPr>
          <w:color w:val="000000" w:themeColor="text1"/>
          <w:u w:color="000000" w:themeColor="text1"/>
        </w:rPr>
        <w:tab/>
        <w:t>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2880.</w:t>
      </w:r>
      <w:r w:rsidRPr="0066635C">
        <w:rPr>
          <w:color w:val="000000" w:themeColor="text1"/>
          <w:u w:color="000000" w:themeColor="text1"/>
        </w:rPr>
        <w:tab/>
      </w:r>
      <w:r w:rsidRPr="0066635C">
        <w:rPr>
          <w:color w:val="000000" w:themeColor="text1"/>
          <w:u w:val="single" w:color="000000" w:themeColor="text1"/>
        </w:rPr>
        <w:t>(A)</w:t>
      </w:r>
      <w:r w:rsidRPr="0066635C">
        <w:rPr>
          <w:color w:val="000000" w:themeColor="text1"/>
          <w:u w:color="000000" w:themeColor="text1"/>
        </w:rPr>
        <w:tab/>
      </w:r>
      <w:r w:rsidRPr="0066635C">
        <w:rPr>
          <w:color w:val="000000" w:themeColor="text1"/>
          <w:u w:val="single" w:color="000000" w:themeColor="text1"/>
        </w:rPr>
        <w:t>In addition to the property tax exemptions allowed pursuant to Section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220, one hundred percent of the fair market value of all large commercial motor vehicles and buses registered for use in this State under the International Registration Plan or otherwise pursuant to Section 56</w:t>
      </w:r>
      <w:r w:rsidR="00A30E62">
        <w:rPr>
          <w:color w:val="000000" w:themeColor="text1"/>
          <w:u w:val="single" w:color="000000" w:themeColor="text1"/>
        </w:rPr>
        <w:noBreakHyphen/>
      </w:r>
      <w:r w:rsidRPr="0066635C">
        <w:rPr>
          <w:color w:val="000000" w:themeColor="text1"/>
          <w:u w:val="single" w:color="000000" w:themeColor="text1"/>
        </w:rPr>
        <w:t>3</w:t>
      </w:r>
      <w:r w:rsidR="00A30E62">
        <w:rPr>
          <w:color w:val="000000" w:themeColor="text1"/>
          <w:u w:val="single" w:color="000000" w:themeColor="text1"/>
        </w:rPr>
        <w:noBreakHyphen/>
      </w:r>
      <w:r w:rsidRPr="0066635C">
        <w:rPr>
          <w:color w:val="000000" w:themeColor="text1"/>
          <w:u w:val="single" w:color="000000" w:themeColor="text1"/>
        </w:rPr>
        <w:t>190, is exempt from property tax and is instead subject to the road use fee imposed pursuant to this article.</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635C">
        <w:rPr>
          <w:color w:val="000000" w:themeColor="text1"/>
          <w:u w:color="000000" w:themeColor="text1"/>
        </w:rPr>
        <w:tab/>
      </w:r>
      <w:r w:rsidRPr="0066635C">
        <w:rPr>
          <w:color w:val="000000" w:themeColor="text1"/>
          <w:u w:val="single" w:color="000000" w:themeColor="text1"/>
        </w:rPr>
        <w:t>(B)</w:t>
      </w:r>
      <w:r w:rsidRPr="0066635C">
        <w:rPr>
          <w:color w:val="000000" w:themeColor="text1"/>
          <w:u w:color="000000" w:themeColor="text1"/>
        </w:rPr>
        <w:tab/>
        <w:t xml:space="preserve">The </w:t>
      </w:r>
      <w:r w:rsidRPr="0066635C">
        <w:rPr>
          <w:strike/>
          <w:color w:val="000000" w:themeColor="text1"/>
          <w:u w:color="000000" w:themeColor="text1"/>
        </w:rPr>
        <w:t>ad valorem taxes authorized</w:t>
      </w:r>
      <w:r w:rsidRPr="0066635C">
        <w:rPr>
          <w:color w:val="000000" w:themeColor="text1"/>
          <w:u w:color="000000" w:themeColor="text1"/>
        </w:rPr>
        <w:t xml:space="preserve"> </w:t>
      </w:r>
      <w:r w:rsidRPr="0066635C">
        <w:rPr>
          <w:color w:val="000000" w:themeColor="text1"/>
          <w:u w:val="single" w:color="000000" w:themeColor="text1"/>
        </w:rPr>
        <w:t>road use fee imposed</w:t>
      </w:r>
      <w:r w:rsidRPr="0066635C">
        <w:rPr>
          <w:color w:val="000000" w:themeColor="text1"/>
          <w:u w:color="000000" w:themeColor="text1"/>
        </w:rPr>
        <w:t xml:space="preserve"> by this article </w:t>
      </w:r>
      <w:r w:rsidRPr="0066635C">
        <w:rPr>
          <w:strike/>
          <w:color w:val="000000" w:themeColor="text1"/>
          <w:u w:color="000000" w:themeColor="text1"/>
        </w:rPr>
        <w:t>are</w:t>
      </w:r>
      <w:r w:rsidRPr="0066635C">
        <w:rPr>
          <w:color w:val="000000" w:themeColor="text1"/>
          <w:u w:color="000000" w:themeColor="text1"/>
        </w:rPr>
        <w:t xml:space="preserve"> </w:t>
      </w:r>
      <w:r w:rsidRPr="0066635C">
        <w:rPr>
          <w:color w:val="000000" w:themeColor="text1"/>
          <w:u w:val="single" w:color="000000" w:themeColor="text1"/>
        </w:rPr>
        <w:t>is</w:t>
      </w:r>
      <w:r w:rsidRPr="0066635C">
        <w:rPr>
          <w:color w:val="000000" w:themeColor="text1"/>
          <w:u w:color="000000" w:themeColor="text1"/>
        </w:rPr>
        <w:t xml:space="preserve"> in lieu of all </w:t>
      </w:r>
      <w:r w:rsidRPr="0066635C">
        <w:rPr>
          <w:strike/>
          <w:color w:val="000000" w:themeColor="text1"/>
          <w:u w:color="000000" w:themeColor="text1"/>
        </w:rPr>
        <w:t>other</w:t>
      </w:r>
      <w:r w:rsidRPr="0066635C">
        <w:rPr>
          <w:color w:val="000000" w:themeColor="text1"/>
          <w:u w:color="000000" w:themeColor="text1"/>
        </w:rPr>
        <w:t xml:space="preserve"> ad valorem taxes upon </w:t>
      </w:r>
      <w:r w:rsidRPr="0066635C">
        <w:rPr>
          <w:strike/>
          <w:color w:val="000000" w:themeColor="text1"/>
          <w:u w:color="000000" w:themeColor="text1"/>
        </w:rPr>
        <w:t>the</w:t>
      </w:r>
      <w:r w:rsidRPr="0066635C">
        <w:rPr>
          <w:color w:val="000000" w:themeColor="text1"/>
          <w:u w:color="000000" w:themeColor="text1"/>
        </w:rPr>
        <w:t xml:space="preserve"> </w:t>
      </w:r>
      <w:r w:rsidRPr="0066635C">
        <w:rPr>
          <w:color w:val="000000" w:themeColor="text1"/>
          <w:u w:val="single" w:color="000000" w:themeColor="text1"/>
        </w:rPr>
        <w:t>large commercial</w:t>
      </w:r>
      <w:r w:rsidRPr="0066635C">
        <w:rPr>
          <w:color w:val="000000" w:themeColor="text1"/>
          <w:u w:color="000000" w:themeColor="text1"/>
        </w:rPr>
        <w:t xml:space="preserve"> motor vehicles </w:t>
      </w:r>
      <w:r w:rsidRPr="0066635C">
        <w:rPr>
          <w:color w:val="000000" w:themeColor="text1"/>
          <w:u w:val="single" w:color="000000" w:themeColor="text1"/>
        </w:rPr>
        <w:t>or buses</w:t>
      </w:r>
      <w:r w:rsidRPr="0066635C">
        <w:rPr>
          <w:color w:val="000000" w:themeColor="text1"/>
          <w:u w:color="000000" w:themeColor="text1"/>
        </w:rPr>
        <w:t xml:space="preserve"> </w:t>
      </w:r>
      <w:r w:rsidRPr="0066635C">
        <w:rPr>
          <w:strike/>
          <w:color w:val="000000" w:themeColor="text1"/>
          <w:u w:color="000000" w:themeColor="text1"/>
        </w:rPr>
        <w:t>of motor carriers</w:t>
      </w:r>
      <w:r w:rsidRPr="0066635C">
        <w:rPr>
          <w:color w:val="000000" w:themeColor="text1"/>
          <w:u w:val="single" w:color="000000" w:themeColor="text1"/>
        </w:rPr>
        <w:t>, and any road use or other vehicle</w:t>
      </w:r>
      <w:r w:rsidR="00A30E62">
        <w:rPr>
          <w:color w:val="000000" w:themeColor="text1"/>
          <w:u w:val="single" w:color="000000" w:themeColor="text1"/>
        </w:rPr>
        <w:noBreakHyphen/>
      </w:r>
      <w:r w:rsidRPr="0066635C">
        <w:rPr>
          <w:color w:val="000000" w:themeColor="text1"/>
          <w:u w:val="single" w:color="000000" w:themeColor="text1"/>
        </w:rPr>
        <w:t>related fees imposed by a political subdivision of this State if registered for use in this State under the International Registration Plan</w:t>
      </w:r>
      <w:r w:rsidRPr="0066635C">
        <w:rPr>
          <w:color w:val="000000" w:themeColor="text1"/>
          <w:u w:color="000000" w:themeColor="text1"/>
        </w:rPr>
        <w:t xml:space="preserve">. </w:t>
      </w:r>
      <w:r w:rsidRPr="0066635C">
        <w:rPr>
          <w:strike/>
          <w:color w:val="000000" w:themeColor="text1"/>
          <w:u w:color="000000" w:themeColor="text1"/>
        </w:rPr>
        <w:t>The fee</w:t>
      </w:r>
      <w:r w:rsidR="00A30E62">
        <w:rPr>
          <w:strike/>
          <w:color w:val="000000" w:themeColor="text1"/>
          <w:u w:color="000000" w:themeColor="text1"/>
        </w:rPr>
        <w:noBreakHyphen/>
      </w:r>
      <w:r w:rsidRPr="0066635C">
        <w:rPr>
          <w:strike/>
          <w:color w:val="000000" w:themeColor="text1"/>
          <w:u w:color="000000" w:themeColor="text1"/>
        </w:rPr>
        <w:t>in</w:t>
      </w:r>
      <w:r w:rsidR="00A30E62">
        <w:rPr>
          <w:strike/>
          <w:color w:val="000000" w:themeColor="text1"/>
          <w:u w:color="000000" w:themeColor="text1"/>
        </w:rPr>
        <w:noBreakHyphen/>
      </w:r>
      <w:r w:rsidRPr="0066635C">
        <w:rPr>
          <w:strike/>
          <w:color w:val="000000" w:themeColor="text1"/>
          <w:u w:color="000000" w:themeColor="text1"/>
        </w:rPr>
        <w:t>lieu of property taxes and registration requirements authorized by this article are in lieu of all other ad valorem taxes upon trailers and semitrailers of motor carriers.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Section 12</w:t>
      </w:r>
      <w:r w:rsidR="00A30E62">
        <w:rPr>
          <w:strike/>
          <w:color w:val="000000" w:themeColor="text1"/>
          <w:u w:color="000000" w:themeColor="text1"/>
        </w:rPr>
        <w:noBreakHyphen/>
      </w:r>
      <w:r w:rsidRPr="0066635C">
        <w:rPr>
          <w:strike/>
          <w:color w:val="000000" w:themeColor="text1"/>
          <w:u w:color="000000" w:themeColor="text1"/>
        </w:rPr>
        <w:t>37</w:t>
      </w:r>
      <w:r w:rsidR="00A30E62">
        <w:rPr>
          <w:strike/>
          <w:color w:val="000000" w:themeColor="text1"/>
          <w:u w:color="000000" w:themeColor="text1"/>
        </w:rPr>
        <w:noBreakHyphen/>
      </w:r>
      <w:r w:rsidRPr="0066635C">
        <w:rPr>
          <w:strike/>
          <w:color w:val="000000" w:themeColor="text1"/>
          <w:u w:color="000000" w:themeColor="text1"/>
        </w:rPr>
        <w:t>2890.</w:t>
      </w:r>
      <w:r w:rsidRPr="0066635C">
        <w:rPr>
          <w:color w:val="000000" w:themeColor="text1"/>
          <w:u w:color="000000" w:themeColor="text1"/>
        </w:rPr>
        <w:tab/>
      </w:r>
      <w:r w:rsidRPr="0066635C">
        <w:rPr>
          <w:strike/>
          <w:color w:val="000000" w:themeColor="text1"/>
          <w:u w:color="000000" w:themeColor="text1"/>
        </w:rPr>
        <w:t>(A)</w:t>
      </w:r>
      <w:r w:rsidRPr="0066635C">
        <w:rPr>
          <w:color w:val="000000" w:themeColor="text1"/>
          <w:u w:color="000000" w:themeColor="text1"/>
        </w:rPr>
        <w:tab/>
      </w:r>
      <w:r w:rsidRPr="0066635C">
        <w:rPr>
          <w:strike/>
          <w:color w:val="000000" w:themeColor="text1"/>
          <w:u w:color="000000" w:themeColor="text1"/>
        </w:rPr>
        <w:t>Upon request by the Department of Revenue, and after the time period for all appeals of tax due is exhausted, the Department of Motor Vehicles shall suspend the driver</w:t>
      </w:r>
      <w:r w:rsidR="00A30E62" w:rsidRPr="00A30E62">
        <w:rPr>
          <w:strike/>
          <w:color w:val="000000" w:themeColor="text1"/>
          <w:u w:color="000000" w:themeColor="text1"/>
        </w:rPr>
        <w:t>’</w:t>
      </w:r>
      <w:r w:rsidRPr="0066635C">
        <w:rPr>
          <w:strike/>
          <w:color w:val="000000" w:themeColor="text1"/>
          <w:u w:color="000000" w:themeColor="text1"/>
        </w:rPr>
        <w:t>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Vehicles, the Department of Revenue shall notify the delinquent taxpayer by certified letter of the pending suspension and of the steps necessary to prevent the suspension from being entered on the taxpayer</w:t>
      </w:r>
      <w:r w:rsidR="00A30E62" w:rsidRPr="00A30E62">
        <w:rPr>
          <w:strike/>
          <w:color w:val="000000" w:themeColor="text1"/>
          <w:u w:color="000000" w:themeColor="text1"/>
        </w:rPr>
        <w:t>’</w:t>
      </w:r>
      <w:r w:rsidRPr="0066635C">
        <w:rPr>
          <w:strike/>
          <w:color w:val="000000" w:themeColor="text1"/>
          <w:u w:color="000000" w:themeColor="text1"/>
        </w:rPr>
        <w:t>s driving and registration records. The department shall allow thirty days for payment of taxes before notifying the Department of Motor Vehicles to suspend the driver</w:t>
      </w:r>
      <w:r w:rsidR="00A30E62" w:rsidRPr="00A30E62">
        <w:rPr>
          <w:strike/>
          <w:color w:val="000000" w:themeColor="text1"/>
          <w:u w:color="000000" w:themeColor="text1"/>
        </w:rPr>
        <w:t>’</w:t>
      </w:r>
      <w:r w:rsidRPr="0066635C">
        <w:rPr>
          <w:strike/>
          <w:color w:val="000000" w:themeColor="text1"/>
          <w:u w:color="000000" w:themeColor="text1"/>
        </w:rPr>
        <w:t>s license and vehicle registration.</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(B)</w:t>
      </w:r>
      <w:r w:rsidRPr="0066635C">
        <w:rPr>
          <w:color w:val="000000" w:themeColor="text1"/>
          <w:u w:color="000000" w:themeColor="text1"/>
        </w:rPr>
        <w:tab/>
      </w:r>
      <w:r w:rsidRPr="0066635C">
        <w:rPr>
          <w:strike/>
          <w:color w:val="000000" w:themeColor="text1"/>
          <w:u w:color="000000" w:themeColor="text1"/>
        </w:rPr>
        <w:t>Notwithstanding the provisions of Sections 56</w:t>
      </w:r>
      <w:r w:rsidR="00A30E62">
        <w:rPr>
          <w:strike/>
          <w:color w:val="000000" w:themeColor="text1"/>
          <w:u w:color="000000" w:themeColor="text1"/>
        </w:rPr>
        <w:noBreakHyphen/>
      </w:r>
      <w:r w:rsidRPr="0066635C">
        <w:rPr>
          <w:strike/>
          <w:color w:val="000000" w:themeColor="text1"/>
          <w:u w:color="000000" w:themeColor="text1"/>
        </w:rPr>
        <w:t>1</w:t>
      </w:r>
      <w:r w:rsidR="00A30E62">
        <w:rPr>
          <w:strike/>
          <w:color w:val="000000" w:themeColor="text1"/>
          <w:u w:color="000000" w:themeColor="text1"/>
        </w:rPr>
        <w:noBreakHyphen/>
      </w:r>
      <w:r w:rsidRPr="0066635C">
        <w:rPr>
          <w:strike/>
          <w:color w:val="000000" w:themeColor="text1"/>
          <w:u w:color="000000" w:themeColor="text1"/>
        </w:rPr>
        <w:t>460 and 56</w:t>
      </w:r>
      <w:r w:rsidR="00A30E62">
        <w:rPr>
          <w:strike/>
          <w:color w:val="000000" w:themeColor="text1"/>
          <w:u w:color="000000" w:themeColor="text1"/>
        </w:rPr>
        <w:noBreakHyphen/>
      </w:r>
      <w:r w:rsidRPr="0066635C">
        <w:rPr>
          <w:strike/>
          <w:color w:val="000000" w:themeColor="text1"/>
          <w:u w:color="000000" w:themeColor="text1"/>
        </w:rPr>
        <w:t>9</w:t>
      </w:r>
      <w:r w:rsidR="00A30E62">
        <w:rPr>
          <w:strike/>
          <w:color w:val="000000" w:themeColor="text1"/>
          <w:u w:color="000000" w:themeColor="text1"/>
        </w:rPr>
        <w:noBreakHyphen/>
      </w:r>
      <w:r w:rsidRPr="0066635C">
        <w:rPr>
          <w:strike/>
          <w:color w:val="000000" w:themeColor="text1"/>
          <w:u w:color="000000" w:themeColor="text1"/>
        </w:rPr>
        <w:t>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suspension pursuant to this section. Upon conviction of a violation of this section, the taxpayer is subject to:</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r>
      <w:r w:rsidRPr="0066635C">
        <w:rPr>
          <w:strike/>
          <w:color w:val="000000" w:themeColor="text1"/>
          <w:u w:color="000000" w:themeColor="text1"/>
        </w:rPr>
        <w:t>(1)</w:t>
      </w:r>
      <w:r w:rsidRPr="0066635C">
        <w:rPr>
          <w:color w:val="000000" w:themeColor="text1"/>
          <w:u w:color="000000" w:themeColor="text1"/>
        </w:rPr>
        <w:tab/>
      </w:r>
      <w:r w:rsidRPr="0066635C">
        <w:rPr>
          <w:strike/>
          <w:color w:val="000000" w:themeColor="text1"/>
          <w:u w:color="000000" w:themeColor="text1"/>
        </w:rPr>
        <w:t>for a first offense a fine not to exceed fifty dollars;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r>
      <w:r w:rsidRPr="0066635C">
        <w:rPr>
          <w:strike/>
          <w:color w:val="000000" w:themeColor="text1"/>
          <w:u w:color="000000" w:themeColor="text1"/>
        </w:rPr>
        <w:t>(2)</w:t>
      </w:r>
      <w:r w:rsidRPr="0066635C">
        <w:rPr>
          <w:color w:val="000000" w:themeColor="text1"/>
          <w:u w:color="000000" w:themeColor="text1"/>
        </w:rPr>
        <w:tab/>
      </w:r>
      <w:r w:rsidRPr="0066635C">
        <w:rPr>
          <w:strike/>
          <w:color w:val="000000" w:themeColor="text1"/>
          <w:u w:color="000000" w:themeColor="text1"/>
        </w:rPr>
        <w:t>for a second offense a fine not to exceed two hundred fifty dollars;  and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r>
      <w:r w:rsidRPr="0066635C">
        <w:rPr>
          <w:strike/>
          <w:color w:val="000000" w:themeColor="text1"/>
          <w:u w:color="000000" w:themeColor="text1"/>
        </w:rPr>
        <w:t>(3)</w:t>
      </w:r>
      <w:r w:rsidRPr="0066635C">
        <w:rPr>
          <w:color w:val="000000" w:themeColor="text1"/>
          <w:u w:color="000000" w:themeColor="text1"/>
        </w:rPr>
        <w:tab/>
      </w:r>
      <w:r w:rsidRPr="0066635C">
        <w:rPr>
          <w:strike/>
          <w:color w:val="000000" w:themeColor="text1"/>
          <w:u w:color="000000" w:themeColor="text1"/>
        </w:rPr>
        <w:t>for a third or subsequent offense under this section, the penalty is a fine not to exceed five hundred dollars or imprisonment not to exceed thirty days, or both.</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(C)</w:t>
      </w:r>
      <w:r w:rsidRPr="0066635C">
        <w:rPr>
          <w:color w:val="000000" w:themeColor="text1"/>
          <w:u w:color="000000" w:themeColor="text1"/>
        </w:rPr>
        <w:tab/>
      </w:r>
      <w:r w:rsidRPr="0066635C">
        <w:rPr>
          <w:strike/>
          <w:color w:val="000000" w:themeColor="text1"/>
          <w:u w:color="000000" w:themeColor="text1"/>
        </w:rPr>
        <w:t>Notwithstanding the provisions of subsections (A) and (B) of this section or the provisions of Section 56</w:t>
      </w:r>
      <w:r w:rsidR="00A30E62">
        <w:rPr>
          <w:strike/>
          <w:color w:val="000000" w:themeColor="text1"/>
          <w:u w:color="000000" w:themeColor="text1"/>
        </w:rPr>
        <w:noBreakHyphen/>
      </w:r>
      <w:r w:rsidRPr="0066635C">
        <w:rPr>
          <w:strike/>
          <w:color w:val="000000" w:themeColor="text1"/>
          <w:u w:color="000000" w:themeColor="text1"/>
        </w:rPr>
        <w:t>1</w:t>
      </w:r>
      <w:r w:rsidR="00A30E62">
        <w:rPr>
          <w:strike/>
          <w:color w:val="000000" w:themeColor="text1"/>
          <w:u w:color="000000" w:themeColor="text1"/>
        </w:rPr>
        <w:noBreakHyphen/>
      </w:r>
      <w:r w:rsidRPr="0066635C">
        <w:rPr>
          <w:strike/>
          <w:color w:val="000000" w:themeColor="text1"/>
          <w:u w:color="000000" w:themeColor="text1"/>
        </w:rPr>
        <w:t>460, a charge of driving under suspension issued solely as a result of this section must be dismissed if the taxpayer provides proof on the taxpayer</w:t>
      </w:r>
      <w:r w:rsidR="00A30E62" w:rsidRPr="00A30E62">
        <w:rPr>
          <w:strike/>
          <w:color w:val="000000" w:themeColor="text1"/>
          <w:u w:color="000000" w:themeColor="text1"/>
        </w:rPr>
        <w:t>’</w:t>
      </w:r>
      <w:r w:rsidRPr="0066635C">
        <w:rPr>
          <w:strike/>
          <w:color w:val="000000" w:themeColor="text1"/>
          <w:u w:color="000000" w:themeColor="text1"/>
        </w:rPr>
        <w:t>s court date that the personal property taxes on the vehicle which resulted in the charge being issued have been paid.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strike/>
          <w:color w:val="000000" w:themeColor="text1"/>
          <w:u w:color="000000" w:themeColor="text1"/>
        </w:rPr>
        <w:t>(D)</w:t>
      </w:r>
      <w:r w:rsidRPr="0066635C">
        <w:rPr>
          <w:color w:val="000000" w:themeColor="text1"/>
          <w:u w:color="000000" w:themeColor="text1"/>
        </w:rPr>
        <w:tab/>
      </w:r>
      <w:r w:rsidRPr="0066635C">
        <w:rPr>
          <w:strike/>
          <w:color w:val="000000" w:themeColor="text1"/>
          <w:u w:color="000000" w:themeColor="text1"/>
        </w:rPr>
        <w:t>Before the reinstatement of a driver</w:t>
      </w:r>
      <w:r w:rsidR="00A30E62" w:rsidRPr="00A30E62">
        <w:rPr>
          <w:strike/>
          <w:color w:val="000000" w:themeColor="text1"/>
          <w:u w:color="000000" w:themeColor="text1"/>
        </w:rPr>
        <w:t>’</w:t>
      </w:r>
      <w:r w:rsidRPr="0066635C">
        <w:rPr>
          <w:strike/>
          <w:color w:val="000000" w:themeColor="text1"/>
          <w:u w:color="000000" w:themeColor="text1"/>
        </w:rPr>
        <w:t>s license or vehicle registration suspended due to a violation of this section, a fee of fifty dollars must be paid to the Department of Motor Vehicles. The Department of Motor Vehicles may retain revenues generated by payment of the reinstatement fees pursuant to this section for use in defraying costs associated with suspension and reinstatement actions pursuant to this section Fees collected in excess of actual departmental direct costs related to suspension and reinstatement actions pursuant to this section must be deposited to the credit of the general fund of the State at the end of each fiscal year.</w:t>
      </w:r>
      <w:r w:rsidRPr="0066635C">
        <w:rPr>
          <w:color w:val="000000" w:themeColor="text1"/>
          <w:u w:color="000000" w:themeColor="text1"/>
        </w:rPr>
        <w:t>”</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B.</w:t>
      </w:r>
      <w:r w:rsidRPr="0066635C">
        <w:rPr>
          <w:color w:val="000000" w:themeColor="text1"/>
          <w:u w:color="000000" w:themeColor="text1"/>
        </w:rPr>
        <w:tab/>
        <w:t>Section 56</w:t>
      </w:r>
      <w:r w:rsidR="00A30E62">
        <w:rPr>
          <w:color w:val="000000" w:themeColor="text1"/>
          <w:u w:color="000000" w:themeColor="text1"/>
        </w:rPr>
        <w:noBreakHyphen/>
      </w:r>
      <w:r w:rsidRPr="0066635C">
        <w:rPr>
          <w:color w:val="000000" w:themeColor="text1"/>
          <w:u w:color="000000" w:themeColor="text1"/>
        </w:rPr>
        <w:t>3</w:t>
      </w:r>
      <w:r w:rsidR="00A30E62">
        <w:rPr>
          <w:color w:val="000000" w:themeColor="text1"/>
          <w:u w:color="000000" w:themeColor="text1"/>
        </w:rPr>
        <w:noBreakHyphen/>
      </w:r>
      <w:r w:rsidRPr="0066635C">
        <w:rPr>
          <w:color w:val="000000" w:themeColor="text1"/>
          <w:u w:color="000000" w:themeColor="text1"/>
        </w:rPr>
        <w:t>376 of the 1976 Code is amended to read: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“Section 56</w:t>
      </w:r>
      <w:r w:rsidR="00A30E62">
        <w:rPr>
          <w:color w:val="000000" w:themeColor="text1"/>
          <w:u w:color="000000" w:themeColor="text1"/>
        </w:rPr>
        <w:noBreakHyphen/>
      </w:r>
      <w:r w:rsidRPr="0066635C">
        <w:rPr>
          <w:color w:val="000000" w:themeColor="text1"/>
          <w:u w:color="000000" w:themeColor="text1"/>
        </w:rPr>
        <w:t>3</w:t>
      </w:r>
      <w:r w:rsidR="00A30E62">
        <w:rPr>
          <w:color w:val="000000" w:themeColor="text1"/>
          <w:u w:color="000000" w:themeColor="text1"/>
        </w:rPr>
        <w:noBreakHyphen/>
      </w:r>
      <w:r w:rsidRPr="0066635C">
        <w:rPr>
          <w:color w:val="000000" w:themeColor="text1"/>
          <w:u w:color="000000" w:themeColor="text1"/>
        </w:rPr>
        <w:t>376.</w:t>
      </w:r>
      <w:r w:rsidRPr="0066635C">
        <w:rPr>
          <w:color w:val="000000" w:themeColor="text1"/>
          <w:u w:color="000000" w:themeColor="text1"/>
        </w:rPr>
        <w:tab/>
      </w:r>
      <w:r w:rsidRPr="0066635C">
        <w:rPr>
          <w:color w:val="000000" w:themeColor="text1"/>
          <w:u w:val="single" w:color="000000" w:themeColor="text1"/>
        </w:rPr>
        <w:t>(A)</w:t>
      </w:r>
      <w:r w:rsidRPr="0066635C">
        <w:rPr>
          <w:color w:val="000000" w:themeColor="text1"/>
          <w:u w:color="000000" w:themeColor="text1"/>
        </w:rPr>
        <w:tab/>
        <w:t>All vehicles except those vehicles designated in Section 56</w:t>
      </w:r>
      <w:r w:rsidR="00A30E62">
        <w:rPr>
          <w:color w:val="000000" w:themeColor="text1"/>
          <w:u w:color="000000" w:themeColor="text1"/>
        </w:rPr>
        <w:noBreakHyphen/>
      </w:r>
      <w:r w:rsidRPr="0066635C">
        <w:rPr>
          <w:color w:val="000000" w:themeColor="text1"/>
          <w:u w:color="000000" w:themeColor="text1"/>
        </w:rPr>
        <w:t>3</w:t>
      </w:r>
      <w:r w:rsidR="00A30E62">
        <w:rPr>
          <w:color w:val="000000" w:themeColor="text1"/>
          <w:u w:color="000000" w:themeColor="text1"/>
        </w:rPr>
        <w:noBreakHyphen/>
      </w:r>
      <w:r w:rsidRPr="0066635C">
        <w:rPr>
          <w:color w:val="000000" w:themeColor="text1"/>
          <w:u w:color="000000" w:themeColor="text1"/>
        </w:rPr>
        <w:t>780 are designated as distinct classifications and must be assigned an annual registration period as follows: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r>
      <w:r w:rsidRPr="0066635C">
        <w:rPr>
          <w:color w:val="000000" w:themeColor="text1"/>
          <w:u w:val="single" w:color="000000" w:themeColor="text1"/>
        </w:rPr>
        <w:t>(1)</w:t>
      </w:r>
      <w:r w:rsidRPr="0066635C">
        <w:rPr>
          <w:color w:val="000000" w:themeColor="text1"/>
          <w:u w:color="000000" w:themeColor="text1"/>
        </w:rPr>
        <w:tab/>
        <w:t>Classification (1). Vehicles for which the biennial registration fee is one</w:t>
      </w:r>
      <w:r w:rsidR="00A30E62">
        <w:rPr>
          <w:color w:val="000000" w:themeColor="text1"/>
          <w:u w:color="000000" w:themeColor="text1"/>
        </w:rPr>
        <w:noBreakHyphen/>
      </w:r>
      <w:r w:rsidRPr="0066635C">
        <w:rPr>
          <w:color w:val="000000" w:themeColor="text1"/>
          <w:u w:color="000000" w:themeColor="text1"/>
        </w:rPr>
        <w:t>hundred sixty dollars or more. The Department of Motor Vehicles may register and license a vehicle for which the biennial registration fee is one</w:t>
      </w:r>
      <w:r w:rsidR="00A30E62">
        <w:rPr>
          <w:color w:val="000000" w:themeColor="text1"/>
          <w:u w:color="000000" w:themeColor="text1"/>
        </w:rPr>
        <w:noBreakHyphen/>
      </w:r>
      <w:r w:rsidRPr="0066635C">
        <w:rPr>
          <w:color w:val="000000" w:themeColor="text1"/>
          <w:u w:color="000000" w:themeColor="text1"/>
        </w:rPr>
        <w:t>hundred sixty dollars or more or for a semiannual or one</w:t>
      </w:r>
      <w:r w:rsidR="00A30E62">
        <w:rPr>
          <w:color w:val="000000" w:themeColor="text1"/>
          <w:u w:color="000000" w:themeColor="text1"/>
        </w:rPr>
        <w:noBreakHyphen/>
      </w:r>
      <w:r w:rsidRPr="0066635C">
        <w:rPr>
          <w:color w:val="000000" w:themeColor="text1"/>
          <w:u w:color="000000" w:themeColor="text1"/>
        </w:rPr>
        <w:t>half year upon application to the department by the owner and the payment of one</w:t>
      </w:r>
      <w:r w:rsidR="00A30E62">
        <w:rPr>
          <w:color w:val="000000" w:themeColor="text1"/>
          <w:u w:color="000000" w:themeColor="text1"/>
        </w:rPr>
        <w:noBreakHyphen/>
      </w:r>
      <w:r w:rsidRPr="0066635C">
        <w:rPr>
          <w:color w:val="000000" w:themeColor="text1"/>
          <w:u w:color="000000" w:themeColor="text1"/>
        </w:rPr>
        <w:t>fourth of the specified biennial fee. Biennial registrations and licenses expire at midnight on the last day of the twenty</w:t>
      </w:r>
      <w:r w:rsidR="00A30E62">
        <w:rPr>
          <w:color w:val="000000" w:themeColor="text1"/>
          <w:u w:color="000000" w:themeColor="text1"/>
        </w:rPr>
        <w:noBreakHyphen/>
      </w:r>
      <w:r w:rsidRPr="0066635C">
        <w:rPr>
          <w:color w:val="000000" w:themeColor="text1"/>
          <w:u w:color="000000" w:themeColor="text1"/>
        </w:rPr>
        <w:t>fourth month for the period for which they were issued. Semiannual or half</w:t>
      </w:r>
      <w:r w:rsidR="00A30E62">
        <w:rPr>
          <w:color w:val="000000" w:themeColor="text1"/>
          <w:u w:color="000000" w:themeColor="text1"/>
        </w:rPr>
        <w:noBreakHyphen/>
      </w:r>
      <w:r w:rsidRPr="0066635C">
        <w:rPr>
          <w:color w:val="000000" w:themeColor="text1"/>
          <w:u w:color="000000" w:themeColor="text1"/>
        </w:rPr>
        <w:t>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over five thousand pounds or less, or gross vehicle weight of eight thousand pounds or less also must be placed in this classification but may not be registered for less than a full biennial period.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r>
      <w:r w:rsidRPr="0066635C">
        <w:rPr>
          <w:color w:val="000000" w:themeColor="text1"/>
          <w:u w:val="single" w:color="000000" w:themeColor="text1"/>
        </w:rPr>
        <w:t>(2)</w:t>
      </w:r>
      <w:r w:rsidRPr="0066635C">
        <w:rPr>
          <w:color w:val="000000" w:themeColor="text1"/>
          <w:u w:color="000000" w:themeColor="text1"/>
        </w:rPr>
        <w:tab/>
        <w:t xml:space="preserve">Classification (2). Other vehicles. All other vehicles except those vehicles described in classification (1) </w:t>
      </w:r>
      <w:r w:rsidRPr="0066635C">
        <w:rPr>
          <w:color w:val="000000" w:themeColor="text1"/>
          <w:u w:val="single" w:color="000000" w:themeColor="text1"/>
        </w:rPr>
        <w:t>and (3)</w:t>
      </w:r>
      <w:r w:rsidRPr="0066635C">
        <w:rPr>
          <w:color w:val="000000" w:themeColor="text1"/>
          <w:u w:color="000000" w:themeColor="text1"/>
        </w:rPr>
        <w:t xml:space="preserve"> of this section are assigned a staggered biennial registration which expires on the last day of the month for the period for which they were issued.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635C">
        <w:rPr>
          <w:color w:val="000000" w:themeColor="text1"/>
          <w:u w:color="000000" w:themeColor="text1"/>
        </w:rPr>
        <w:tab/>
      </w:r>
      <w:r w:rsidRPr="0066635C">
        <w:rPr>
          <w:color w:val="000000" w:themeColor="text1"/>
          <w:u w:color="000000" w:themeColor="text1"/>
        </w:rPr>
        <w:tab/>
      </w:r>
      <w:r w:rsidRPr="0066635C">
        <w:rPr>
          <w:color w:val="000000" w:themeColor="text1"/>
          <w:u w:val="single" w:color="000000" w:themeColor="text1"/>
        </w:rPr>
        <w:t>(3)</w:t>
      </w:r>
      <w:r w:rsidRPr="0066635C">
        <w:rPr>
          <w:color w:val="000000" w:themeColor="text1"/>
          <w:u w:color="000000" w:themeColor="text1"/>
        </w:rPr>
        <w:tab/>
      </w:r>
      <w:r w:rsidRPr="0066635C">
        <w:rPr>
          <w:color w:val="000000" w:themeColor="text1"/>
          <w:u w:val="single" w:color="000000" w:themeColor="text1"/>
        </w:rPr>
        <w:t>Classification (3).</w:t>
      </w:r>
      <w:r w:rsidRPr="0066635C">
        <w:rPr>
          <w:color w:val="000000" w:themeColor="text1"/>
          <w:u w:color="000000" w:themeColor="text1"/>
        </w:rPr>
        <w:tab/>
      </w:r>
      <w:r w:rsidRPr="0066635C">
        <w:rPr>
          <w:color w:val="000000" w:themeColor="text1"/>
          <w:u w:val="single" w:color="000000" w:themeColor="text1"/>
        </w:rPr>
        <w:t>Large commercial motor vehicles and buses registered by motor carriers, as defined in Section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2810, are assigned a staggered annual registration which expires on the last day of the month for the period for which they were issued.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val="single" w:color="000000" w:themeColor="text1"/>
        </w:rPr>
        <w:t>(B)</w:t>
      </w:r>
      <w:r w:rsidRPr="0066635C">
        <w:rPr>
          <w:color w:val="000000" w:themeColor="text1"/>
          <w:u w:color="000000" w:themeColor="text1"/>
        </w:rPr>
        <w:tab/>
        <w:t>Notwithstanding the registration periods provided in this section, upon appropriate notice, the department may revise the established renewal dates to allow renewals to be assigned an expiration date pursuant to a staggered monthly basis.”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81AFC" w:rsidRPr="00BC325F"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325F">
        <w:rPr>
          <w:color w:val="000000" w:themeColor="text1"/>
          <w:u w:color="000000" w:themeColor="text1"/>
        </w:rPr>
        <w:t>C.</w:t>
      </w:r>
      <w:r w:rsidR="00A30E62" w:rsidRPr="00BC325F">
        <w:rPr>
          <w:color w:val="000000" w:themeColor="text1"/>
          <w:u w:color="000000" w:themeColor="text1"/>
        </w:rPr>
        <w:tab/>
      </w:r>
      <w:r w:rsidRPr="00BC325F">
        <w:rPr>
          <w:color w:val="000000" w:themeColor="text1"/>
          <w:u w:color="000000" w:themeColor="text1"/>
        </w:rPr>
        <w:t>Section 56</w:t>
      </w:r>
      <w:r w:rsidR="00A30E62" w:rsidRPr="00BC325F">
        <w:rPr>
          <w:color w:val="000000" w:themeColor="text1"/>
          <w:u w:color="000000" w:themeColor="text1"/>
        </w:rPr>
        <w:noBreakHyphen/>
      </w:r>
      <w:r w:rsidRPr="00BC325F">
        <w:rPr>
          <w:color w:val="000000" w:themeColor="text1"/>
          <w:u w:color="000000" w:themeColor="text1"/>
        </w:rPr>
        <w:t>3</w:t>
      </w:r>
      <w:r w:rsidR="00A30E62" w:rsidRPr="00BC325F">
        <w:rPr>
          <w:color w:val="000000" w:themeColor="text1"/>
          <w:u w:color="000000" w:themeColor="text1"/>
        </w:rPr>
        <w:noBreakHyphen/>
      </w:r>
      <w:r w:rsidRPr="00BC325F">
        <w:rPr>
          <w:color w:val="000000" w:themeColor="text1"/>
          <w:u w:color="000000" w:themeColor="text1"/>
        </w:rPr>
        <w:t>120(5) of the 1976 Code is amended to read: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“(5)</w:t>
      </w:r>
      <w:r w:rsidRPr="0066635C">
        <w:rPr>
          <w:color w:val="000000" w:themeColor="text1"/>
          <w:u w:color="000000" w:themeColor="text1"/>
        </w:rPr>
        <w:tab/>
        <w:t xml:space="preserve">a trailer or semitrailer </w:t>
      </w:r>
      <w:r w:rsidRPr="0066635C">
        <w:rPr>
          <w:strike/>
          <w:color w:val="000000" w:themeColor="text1"/>
          <w:u w:color="000000" w:themeColor="text1"/>
        </w:rPr>
        <w:t>of a motor carrier</w:t>
      </w:r>
      <w:r w:rsidRPr="0066635C">
        <w:rPr>
          <w:color w:val="000000" w:themeColor="text1"/>
          <w:u w:color="000000" w:themeColor="text1"/>
        </w:rPr>
        <w:t xml:space="preserve"> </w:t>
      </w:r>
      <w:r w:rsidRPr="0066635C">
        <w:rPr>
          <w:color w:val="000000" w:themeColor="text1"/>
          <w:u w:val="single" w:color="000000" w:themeColor="text1"/>
        </w:rPr>
        <w:t>commonly used in combination with a large commercial motor vehicle,</w:t>
      </w:r>
      <w:r w:rsidRPr="0066635C">
        <w:rPr>
          <w:color w:val="000000" w:themeColor="text1"/>
          <w:u w:color="000000" w:themeColor="text1"/>
        </w:rPr>
        <w:t xml:space="preserve"> as defined in 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2810</w:t>
      </w:r>
      <w:r w:rsidRPr="0066635C">
        <w:rPr>
          <w:color w:val="000000" w:themeColor="text1"/>
          <w:u w:val="single" w:color="000000" w:themeColor="text1"/>
        </w:rPr>
        <w:t>,</w:t>
      </w:r>
      <w:r w:rsidRPr="0066635C">
        <w:rPr>
          <w:color w:val="000000" w:themeColor="text1"/>
          <w:u w:color="000000" w:themeColor="text1"/>
        </w:rPr>
        <w:t xml:space="preserve"> for which </w:t>
      </w:r>
      <w:r w:rsidRPr="0066635C">
        <w:rPr>
          <w:color w:val="000000" w:themeColor="text1"/>
          <w:u w:val="single" w:color="000000" w:themeColor="text1"/>
        </w:rPr>
        <w:t>trailer or semitrailer</w:t>
      </w:r>
      <w:r w:rsidRPr="0066635C">
        <w:rPr>
          <w:color w:val="000000" w:themeColor="text1"/>
          <w:u w:color="000000" w:themeColor="text1"/>
        </w:rPr>
        <w:t xml:space="preserve"> the </w:t>
      </w:r>
      <w:r w:rsidRPr="0066635C">
        <w:rPr>
          <w:strike/>
          <w:color w:val="000000" w:themeColor="text1"/>
          <w:u w:color="000000" w:themeColor="text1"/>
        </w:rPr>
        <w:t>fee</w:t>
      </w:r>
      <w:r w:rsidR="00A30E62">
        <w:rPr>
          <w:strike/>
          <w:color w:val="000000" w:themeColor="text1"/>
          <w:u w:color="000000" w:themeColor="text1"/>
        </w:rPr>
        <w:noBreakHyphen/>
      </w:r>
      <w:r w:rsidRPr="0066635C">
        <w:rPr>
          <w:strike/>
          <w:color w:val="000000" w:themeColor="text1"/>
          <w:u w:color="000000" w:themeColor="text1"/>
        </w:rPr>
        <w:t>in</w:t>
      </w:r>
      <w:r w:rsidR="00A30E62">
        <w:rPr>
          <w:strike/>
          <w:color w:val="000000" w:themeColor="text1"/>
          <w:u w:color="000000" w:themeColor="text1"/>
        </w:rPr>
        <w:noBreakHyphen/>
      </w:r>
      <w:r w:rsidRPr="0066635C">
        <w:rPr>
          <w:strike/>
          <w:color w:val="000000" w:themeColor="text1"/>
          <w:u w:color="000000" w:themeColor="text1"/>
        </w:rPr>
        <w:t>lieu of taxes and registration requirements has been paid</w:t>
      </w:r>
      <w:r w:rsidRPr="0066635C">
        <w:rPr>
          <w:color w:val="000000" w:themeColor="text1"/>
          <w:u w:color="000000" w:themeColor="text1"/>
        </w:rPr>
        <w:t xml:space="preserve"> </w:t>
      </w:r>
      <w:r w:rsidRPr="0066635C">
        <w:rPr>
          <w:color w:val="000000" w:themeColor="text1"/>
          <w:u w:val="single" w:color="000000" w:themeColor="text1"/>
        </w:rPr>
        <w:t>fee imposed pursuant to Section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2860 is paid and applicable registration requirements provided pursuant to Article 23, Chapter 37, Title 12, are met,</w:t>
      </w:r>
      <w:r w:rsidRPr="0066635C">
        <w:rPr>
          <w:color w:val="000000" w:themeColor="text1"/>
          <w:u w:color="000000" w:themeColor="text1"/>
        </w:rPr>
        <w:t xml:space="preserve"> and a distinctive permanent plate has been issued pursuant to 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2860.”</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D.</w:t>
      </w:r>
      <w:r w:rsidRPr="0066635C">
        <w:rPr>
          <w:color w:val="000000" w:themeColor="text1"/>
          <w:u w:color="000000" w:themeColor="text1"/>
        </w:rPr>
        <w:tab/>
        <w:t>Section 56</w:t>
      </w:r>
      <w:r w:rsidR="00A30E62">
        <w:rPr>
          <w:color w:val="000000" w:themeColor="text1"/>
          <w:u w:color="000000" w:themeColor="text1"/>
        </w:rPr>
        <w:noBreakHyphen/>
      </w:r>
      <w:r w:rsidRPr="0066635C">
        <w:rPr>
          <w:color w:val="000000" w:themeColor="text1"/>
          <w:u w:color="000000" w:themeColor="text1"/>
        </w:rPr>
        <w:t>3</w:t>
      </w:r>
      <w:r w:rsidR="00A30E62">
        <w:rPr>
          <w:color w:val="000000" w:themeColor="text1"/>
          <w:u w:color="000000" w:themeColor="text1"/>
        </w:rPr>
        <w:noBreakHyphen/>
      </w:r>
      <w:r w:rsidRPr="0066635C">
        <w:rPr>
          <w:color w:val="000000" w:themeColor="text1"/>
          <w:u w:color="000000" w:themeColor="text1"/>
        </w:rPr>
        <w:t>610 of the 1976 Code is amended to read: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“Section 56</w:t>
      </w:r>
      <w:r w:rsidR="00A30E62">
        <w:rPr>
          <w:color w:val="000000" w:themeColor="text1"/>
          <w:u w:color="000000" w:themeColor="text1"/>
        </w:rPr>
        <w:noBreakHyphen/>
      </w:r>
      <w:r w:rsidRPr="0066635C">
        <w:rPr>
          <w:color w:val="000000" w:themeColor="text1"/>
          <w:u w:color="000000" w:themeColor="text1"/>
        </w:rPr>
        <w:t>3</w:t>
      </w:r>
      <w:r w:rsidR="00A30E62">
        <w:rPr>
          <w:color w:val="000000" w:themeColor="text1"/>
          <w:u w:color="000000" w:themeColor="text1"/>
        </w:rPr>
        <w:noBreakHyphen/>
      </w:r>
      <w:r w:rsidRPr="0066635C">
        <w:rPr>
          <w:color w:val="000000" w:themeColor="text1"/>
          <w:u w:color="000000" w:themeColor="text1"/>
        </w:rPr>
        <w:t>610.</w:t>
      </w:r>
      <w:r w:rsidRPr="0066635C">
        <w:rPr>
          <w:color w:val="000000" w:themeColor="text1"/>
          <w:u w:color="000000" w:themeColor="text1"/>
        </w:rPr>
        <w:tab/>
      </w:r>
      <w:r w:rsidRPr="0066635C">
        <w:rPr>
          <w:color w:val="000000" w:themeColor="text1"/>
          <w:u w:val="single" w:color="000000" w:themeColor="text1"/>
        </w:rPr>
        <w:t>(A)</w:t>
      </w:r>
      <w:r w:rsidRPr="0066635C">
        <w:rPr>
          <w:color w:val="000000" w:themeColor="text1"/>
          <w:u w:color="000000" w:themeColor="text1"/>
        </w:rPr>
        <w:tab/>
      </w:r>
      <w:r w:rsidRPr="0066635C">
        <w:rPr>
          <w:color w:val="000000" w:themeColor="text1"/>
          <w:u w:val="single" w:color="000000" w:themeColor="text1"/>
        </w:rPr>
        <w:t>Except as provided in subsection (B),</w:t>
      </w:r>
      <w:r w:rsidRPr="0066635C">
        <w:rPr>
          <w:color w:val="000000" w:themeColor="text1"/>
          <w:u w:color="000000" w:themeColor="text1"/>
        </w:rPr>
        <w:t xml:space="preserve"> the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val="single" w:color="000000" w:themeColor="text1"/>
        </w:rPr>
        <w:t>(B)</w:t>
      </w:r>
      <w:r w:rsidRPr="0066635C">
        <w:rPr>
          <w:color w:val="000000" w:themeColor="text1"/>
          <w:u w:color="000000" w:themeColor="text1"/>
        </w:rPr>
        <w:tab/>
      </w:r>
      <w:r w:rsidRPr="0066635C">
        <w:rPr>
          <w:color w:val="000000" w:themeColor="text1"/>
          <w:u w:val="single" w:color="000000" w:themeColor="text1"/>
        </w:rPr>
        <w:t>A large commercial motor vehicle or bus on which is imposed the road use fee provided pursuant to Article 23, Chapter 37, Title 12 is required to be registered and licensed annually pursuant to this chapter and the scheduled fees adjusted as provided pursuant to Section 56</w:t>
      </w:r>
      <w:r w:rsidR="00A30E62">
        <w:rPr>
          <w:color w:val="000000" w:themeColor="text1"/>
          <w:u w:val="single" w:color="000000" w:themeColor="text1"/>
        </w:rPr>
        <w:noBreakHyphen/>
      </w:r>
      <w:r w:rsidRPr="0066635C">
        <w:rPr>
          <w:color w:val="000000" w:themeColor="text1"/>
          <w:u w:val="single" w:color="000000" w:themeColor="text1"/>
        </w:rPr>
        <w:t>3</w:t>
      </w:r>
      <w:r w:rsidR="00A30E62">
        <w:rPr>
          <w:color w:val="000000" w:themeColor="text1"/>
          <w:u w:val="single" w:color="000000" w:themeColor="text1"/>
        </w:rPr>
        <w:noBreakHyphen/>
      </w:r>
      <w:r w:rsidRPr="0066635C">
        <w:rPr>
          <w:color w:val="000000" w:themeColor="text1"/>
          <w:u w:val="single" w:color="000000" w:themeColor="text1"/>
        </w:rPr>
        <w:t>660(E).</w:t>
      </w:r>
      <w:r w:rsidRPr="0066635C">
        <w:rPr>
          <w:color w:val="000000" w:themeColor="text1"/>
          <w:u w:color="000000" w:themeColor="text1"/>
        </w:rPr>
        <w:t>”</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E.</w:t>
      </w:r>
      <w:r w:rsidRPr="0066635C">
        <w:rPr>
          <w:color w:val="000000" w:themeColor="text1"/>
          <w:u w:color="000000" w:themeColor="text1"/>
        </w:rPr>
        <w:tab/>
        <w:t>Section 56</w:t>
      </w:r>
      <w:r w:rsidR="00A30E62">
        <w:rPr>
          <w:color w:val="000000" w:themeColor="text1"/>
          <w:u w:color="000000" w:themeColor="text1"/>
        </w:rPr>
        <w:noBreakHyphen/>
      </w:r>
      <w:r w:rsidRPr="0066635C">
        <w:rPr>
          <w:color w:val="000000" w:themeColor="text1"/>
          <w:u w:color="000000" w:themeColor="text1"/>
        </w:rPr>
        <w:t>3</w:t>
      </w:r>
      <w:r w:rsidR="00A30E62">
        <w:rPr>
          <w:color w:val="000000" w:themeColor="text1"/>
          <w:u w:color="000000" w:themeColor="text1"/>
        </w:rPr>
        <w:noBreakHyphen/>
      </w:r>
      <w:r w:rsidRPr="0066635C">
        <w:rPr>
          <w:color w:val="000000" w:themeColor="text1"/>
          <w:u w:color="000000" w:themeColor="text1"/>
        </w:rPr>
        <w:t>660(A) of the 1976 Code is amended to read: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“Section 56</w:t>
      </w:r>
      <w:r w:rsidR="00A30E62">
        <w:rPr>
          <w:color w:val="000000" w:themeColor="text1"/>
          <w:u w:color="000000" w:themeColor="text1"/>
        </w:rPr>
        <w:noBreakHyphen/>
      </w:r>
      <w:r w:rsidRPr="0066635C">
        <w:rPr>
          <w:color w:val="000000" w:themeColor="text1"/>
          <w:u w:color="000000" w:themeColor="text1"/>
        </w:rPr>
        <w:t>3</w:t>
      </w:r>
      <w:r w:rsidR="00A30E62">
        <w:rPr>
          <w:color w:val="000000" w:themeColor="text1"/>
          <w:u w:color="000000" w:themeColor="text1"/>
        </w:rPr>
        <w:noBreakHyphen/>
      </w:r>
      <w:r w:rsidRPr="0066635C">
        <w:rPr>
          <w:color w:val="000000" w:themeColor="text1"/>
          <w:u w:color="000000" w:themeColor="text1"/>
        </w:rPr>
        <w:t>660.</w:t>
      </w:r>
      <w:r w:rsidRPr="0066635C">
        <w:rPr>
          <w:color w:val="000000" w:themeColor="text1"/>
          <w:u w:color="000000" w:themeColor="text1"/>
        </w:rPr>
        <w:tab/>
        <w:t>(A)</w:t>
      </w:r>
      <w:r w:rsidRPr="0066635C">
        <w:rPr>
          <w:color w:val="000000" w:themeColor="text1"/>
          <w:u w:color="000000" w:themeColor="text1"/>
        </w:rPr>
        <w:tab/>
        <w:t>The determination of gross vehicle weight to register and license self</w:t>
      </w:r>
      <w:r w:rsidR="00A30E62">
        <w:rPr>
          <w:color w:val="000000" w:themeColor="text1"/>
          <w:u w:color="000000" w:themeColor="text1"/>
        </w:rPr>
        <w:noBreakHyphen/>
      </w:r>
      <w:r w:rsidRPr="0066635C">
        <w:rPr>
          <w:color w:val="000000" w:themeColor="text1"/>
          <w:u w:color="000000" w:themeColor="text1"/>
        </w:rPr>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00A30E62">
        <w:rPr>
          <w:color w:val="000000" w:themeColor="text1"/>
          <w:u w:color="000000" w:themeColor="text1"/>
        </w:rPr>
        <w:noBreakHyphen/>
      </w:r>
      <w:r w:rsidRPr="0066635C">
        <w:rPr>
          <w:color w:val="000000" w:themeColor="text1"/>
          <w:u w:color="000000" w:themeColor="text1"/>
        </w:rPr>
        <w:t>propelled property carrying vehicles operating in tandem with trailers or semitrailers except that the gross weight of a trailer or semitrailer is not required to be included when the operation is to be in tandem with a self</w:t>
      </w:r>
      <w:r w:rsidR="00A30E62">
        <w:rPr>
          <w:color w:val="000000" w:themeColor="text1"/>
          <w:u w:color="000000" w:themeColor="text1"/>
        </w:rPr>
        <w:noBreakHyphen/>
      </w:r>
      <w:r w:rsidRPr="0066635C">
        <w:rPr>
          <w:color w:val="000000" w:themeColor="text1"/>
          <w:u w:color="000000" w:themeColor="text1"/>
        </w:rPr>
        <w:t xml:space="preserve">propelled property carrying vehicle licensed for six thousand pounds or less gross weight, and the gross vehicle weight of the combination does not exceed nine thousand pounds. The Department of Motor Vehicles may register and license a </w:t>
      </w:r>
      <w:r w:rsidRPr="0066635C">
        <w:rPr>
          <w:strike/>
          <w:color w:val="000000" w:themeColor="text1"/>
          <w:u w:color="000000" w:themeColor="text1"/>
        </w:rPr>
        <w:t>vehicle of this classification</w:t>
      </w:r>
      <w:r w:rsidRPr="0066635C">
        <w:rPr>
          <w:color w:val="000000" w:themeColor="text1"/>
          <w:u w:color="000000" w:themeColor="text1"/>
        </w:rPr>
        <w:t xml:space="preserve"> </w:t>
      </w:r>
      <w:r w:rsidRPr="0066635C">
        <w:rPr>
          <w:color w:val="000000" w:themeColor="text1"/>
          <w:u w:val="single" w:color="000000" w:themeColor="text1"/>
        </w:rPr>
        <w:t>small commercial motor vehicle, as defined in Section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2810,</w:t>
      </w:r>
      <w:r w:rsidRPr="0066635C">
        <w:rPr>
          <w:color w:val="000000" w:themeColor="text1"/>
          <w:u w:color="000000" w:themeColor="text1"/>
        </w:rPr>
        <w:t xml:space="preserve"> for which the biennial registration and license fee is one</w:t>
      </w:r>
      <w:r w:rsidR="00A30E62">
        <w:rPr>
          <w:color w:val="000000" w:themeColor="text1"/>
          <w:u w:color="000000" w:themeColor="text1"/>
        </w:rPr>
        <w:noBreakHyphen/>
      </w:r>
      <w:r w:rsidRPr="0066635C">
        <w:rPr>
          <w:color w:val="000000" w:themeColor="text1"/>
          <w:u w:color="000000" w:themeColor="text1"/>
        </w:rPr>
        <w:t>hundred and sixty dollars or more for an annual or one</w:t>
      </w:r>
      <w:r w:rsidR="00A30E62">
        <w:rPr>
          <w:color w:val="000000" w:themeColor="text1"/>
          <w:u w:color="000000" w:themeColor="text1"/>
        </w:rPr>
        <w:noBreakHyphen/>
      </w:r>
      <w:r w:rsidRPr="0066635C">
        <w:rPr>
          <w:color w:val="000000" w:themeColor="text1"/>
          <w:u w:color="000000" w:themeColor="text1"/>
        </w:rPr>
        <w:t>year period beginning on April first and ending on March thirty</w:t>
      </w:r>
      <w:r w:rsidR="00A30E62">
        <w:rPr>
          <w:color w:val="000000" w:themeColor="text1"/>
          <w:u w:color="000000" w:themeColor="text1"/>
        </w:rPr>
        <w:noBreakHyphen/>
      </w:r>
      <w:r w:rsidRPr="0066635C">
        <w:rPr>
          <w:color w:val="000000" w:themeColor="text1"/>
          <w:u w:color="000000" w:themeColor="text1"/>
        </w:rPr>
        <w:t>first of the next year upon application to the department by the owner and the payment of one</w:t>
      </w:r>
      <w:r w:rsidR="00A30E62">
        <w:rPr>
          <w:color w:val="000000" w:themeColor="text1"/>
          <w:u w:color="000000" w:themeColor="text1"/>
        </w:rPr>
        <w:noBreakHyphen/>
      </w:r>
      <w:r w:rsidRPr="0066635C">
        <w:rPr>
          <w:color w:val="000000" w:themeColor="text1"/>
          <w:u w:color="000000" w:themeColor="text1"/>
        </w:rPr>
        <w:t>half the specified biennial fee or for a semiannual or one</w:t>
      </w:r>
      <w:r w:rsidR="00A30E62">
        <w:rPr>
          <w:color w:val="000000" w:themeColor="text1"/>
          <w:u w:color="000000" w:themeColor="text1"/>
        </w:rPr>
        <w:noBreakHyphen/>
      </w:r>
      <w:r w:rsidRPr="0066635C">
        <w:rPr>
          <w:color w:val="000000" w:themeColor="text1"/>
          <w:u w:color="000000" w:themeColor="text1"/>
        </w:rPr>
        <w:t xml:space="preserve">half year beginning on April first and ending on September thirtieth of the same year upon application to the department by the owner and the payment of the appropriate fees. The registration and license fee for </w:t>
      </w:r>
      <w:r w:rsidRPr="0066635C">
        <w:rPr>
          <w:color w:val="000000" w:themeColor="text1"/>
          <w:u w:val="single" w:color="000000" w:themeColor="text1"/>
        </w:rPr>
        <w:t>small commercial motor</w:t>
      </w:r>
      <w:r w:rsidRPr="0066635C">
        <w:rPr>
          <w:color w:val="000000" w:themeColor="text1"/>
          <w:u w:color="000000" w:themeColor="text1"/>
        </w:rPr>
        <w:t xml:space="preserve"> vehicles </w:t>
      </w:r>
      <w:r w:rsidRPr="0066635C">
        <w:rPr>
          <w:strike/>
          <w:color w:val="000000" w:themeColor="text1"/>
          <w:u w:color="000000" w:themeColor="text1"/>
        </w:rPr>
        <w:t>in this classification</w:t>
      </w:r>
      <w:r w:rsidRPr="0066635C">
        <w:rPr>
          <w:color w:val="000000" w:themeColor="text1"/>
          <w:u w:color="000000" w:themeColor="text1"/>
        </w:rPr>
        <w:t xml:space="preserve"> which are registered for the remaining twenty</w:t>
      </w:r>
      <w:r w:rsidR="00A30E62">
        <w:rPr>
          <w:color w:val="000000" w:themeColor="text1"/>
          <w:u w:color="000000" w:themeColor="text1"/>
        </w:rPr>
        <w:noBreakHyphen/>
      </w:r>
      <w:r w:rsidRPr="0066635C">
        <w:rPr>
          <w:color w:val="000000" w:themeColor="text1"/>
          <w:u w:color="000000" w:themeColor="text1"/>
        </w:rPr>
        <w:t>four months or less of the twenty</w:t>
      </w:r>
      <w:r w:rsidR="00A30E62">
        <w:rPr>
          <w:color w:val="000000" w:themeColor="text1"/>
          <w:u w:color="000000" w:themeColor="text1"/>
        </w:rPr>
        <w:noBreakHyphen/>
      </w:r>
      <w:r w:rsidRPr="0066635C">
        <w:rPr>
          <w:color w:val="000000" w:themeColor="text1"/>
          <w:u w:color="000000" w:themeColor="text1"/>
        </w:rPr>
        <w:t>four month biennial period or for the eleven months or less of the twelve</w:t>
      </w:r>
      <w:r w:rsidR="00A30E62">
        <w:rPr>
          <w:color w:val="000000" w:themeColor="text1"/>
          <w:u w:color="000000" w:themeColor="text1"/>
        </w:rPr>
        <w:noBreakHyphen/>
      </w:r>
      <w:r w:rsidRPr="0066635C">
        <w:rPr>
          <w:color w:val="000000" w:themeColor="text1"/>
          <w:u w:color="000000" w:themeColor="text1"/>
        </w:rPr>
        <w:t>month year ending on March thirty</w:t>
      </w:r>
      <w:r w:rsidR="00A30E62">
        <w:rPr>
          <w:color w:val="000000" w:themeColor="text1"/>
          <w:u w:color="000000" w:themeColor="text1"/>
        </w:rPr>
        <w:noBreakHyphen/>
      </w:r>
      <w:r w:rsidRPr="0066635C">
        <w:rPr>
          <w:color w:val="000000" w:themeColor="text1"/>
          <w:u w:color="000000" w:themeColor="text1"/>
        </w:rPr>
        <w:t>first or the remaining five months or less for the one</w:t>
      </w:r>
      <w:r w:rsidR="00A30E62">
        <w:rPr>
          <w:color w:val="000000" w:themeColor="text1"/>
          <w:u w:color="000000" w:themeColor="text1"/>
        </w:rPr>
        <w:noBreakHyphen/>
      </w:r>
      <w:r w:rsidRPr="0066635C">
        <w:rPr>
          <w:color w:val="000000" w:themeColor="text1"/>
          <w:u w:color="000000" w:themeColor="text1"/>
        </w:rPr>
        <w:t>half period ending on September thirtieth is the proportionate part of the specified biennial fee for the remainder of the twenty</w:t>
      </w:r>
      <w:r w:rsidR="00A30E62">
        <w:rPr>
          <w:color w:val="000000" w:themeColor="text1"/>
          <w:u w:color="000000" w:themeColor="text1"/>
        </w:rPr>
        <w:noBreakHyphen/>
      </w:r>
      <w:r w:rsidRPr="0066635C">
        <w:rPr>
          <w:color w:val="000000" w:themeColor="text1"/>
          <w:u w:color="000000" w:themeColor="text1"/>
        </w:rPr>
        <w:t>four month period or year or one</w:t>
      </w:r>
      <w:r w:rsidR="00A30E62">
        <w:rPr>
          <w:color w:val="000000" w:themeColor="text1"/>
          <w:u w:color="000000" w:themeColor="text1"/>
        </w:rPr>
        <w:noBreakHyphen/>
      </w:r>
      <w:r w:rsidRPr="0066635C">
        <w:rPr>
          <w:color w:val="000000" w:themeColor="text1"/>
          <w:u w:color="000000" w:themeColor="text1"/>
        </w:rPr>
        <w:t>half year based on one twenty</w:t>
      </w:r>
      <w:r w:rsidR="00A30E62">
        <w:rPr>
          <w:color w:val="000000" w:themeColor="text1"/>
          <w:u w:color="000000" w:themeColor="text1"/>
        </w:rPr>
        <w:noBreakHyphen/>
      </w:r>
      <w:r w:rsidRPr="0066635C">
        <w:rPr>
          <w:color w:val="000000" w:themeColor="text1"/>
          <w:u w:color="000000" w:themeColor="text1"/>
        </w:rPr>
        <w:t>fourth of the specified twenty</w:t>
      </w:r>
      <w:r w:rsidR="00A30E62">
        <w:rPr>
          <w:color w:val="000000" w:themeColor="text1"/>
          <w:u w:color="000000" w:themeColor="text1"/>
        </w:rPr>
        <w:noBreakHyphen/>
      </w:r>
      <w:r w:rsidRPr="0066635C">
        <w:rPr>
          <w:color w:val="000000" w:themeColor="text1"/>
          <w:u w:color="000000" w:themeColor="text1"/>
        </w:rPr>
        <w:t>four</w:t>
      </w:r>
      <w:r w:rsidR="00A30E62">
        <w:rPr>
          <w:color w:val="000000" w:themeColor="text1"/>
          <w:u w:color="000000" w:themeColor="text1"/>
        </w:rPr>
        <w:noBreakHyphen/>
      </w:r>
      <w:r w:rsidRPr="0066635C">
        <w:rPr>
          <w:color w:val="000000" w:themeColor="text1"/>
          <w:u w:color="000000" w:themeColor="text1"/>
        </w:rPr>
        <w:t>month fee for each month or part of a month remaining in the biennial registration period or license year or one</w:t>
      </w:r>
      <w:r w:rsidR="00A30E62">
        <w:rPr>
          <w:color w:val="000000" w:themeColor="text1"/>
          <w:u w:color="000000" w:themeColor="text1"/>
        </w:rPr>
        <w:noBreakHyphen/>
      </w:r>
      <w:r w:rsidRPr="0066635C">
        <w:rPr>
          <w:color w:val="000000" w:themeColor="text1"/>
          <w:u w:color="000000" w:themeColor="text1"/>
        </w:rPr>
        <w:t xml:space="preserve">half year. </w:t>
      </w:r>
      <w:r w:rsidRPr="0066635C">
        <w:rPr>
          <w:strike/>
          <w:color w:val="000000" w:themeColor="text1"/>
          <w:u w:color="000000" w:themeColor="text1"/>
        </w:rPr>
        <w:t>No</w:t>
      </w:r>
      <w:r w:rsidRPr="0066635C">
        <w:rPr>
          <w:color w:val="000000" w:themeColor="text1"/>
          <w:u w:color="000000" w:themeColor="text1"/>
        </w:rPr>
        <w:t xml:space="preserve"> </w:t>
      </w:r>
      <w:r w:rsidRPr="0066635C">
        <w:rPr>
          <w:color w:val="000000" w:themeColor="text1"/>
          <w:u w:val="single" w:color="000000" w:themeColor="text1"/>
        </w:rPr>
        <w:t>An</w:t>
      </w:r>
      <w:r w:rsidRPr="0066635C">
        <w:rPr>
          <w:color w:val="000000" w:themeColor="text1"/>
          <w:u w:color="000000" w:themeColor="text1"/>
        </w:rPr>
        <w:t xml:space="preserve"> proportionate fee may </w:t>
      </w:r>
      <w:r w:rsidRPr="0066635C">
        <w:rPr>
          <w:color w:val="000000" w:themeColor="text1"/>
          <w:u w:val="single" w:color="000000" w:themeColor="text1"/>
        </w:rPr>
        <w:t>not</w:t>
      </w:r>
      <w:r w:rsidRPr="0066635C">
        <w:rPr>
          <w:color w:val="000000" w:themeColor="text1"/>
          <w:u w:color="000000" w:themeColor="text1"/>
        </w:rPr>
        <w:t xml:space="preserve"> be reduced lower than ten dollars. A person making application for a registration and license for a motor vehicle of this classification shall declare the true unloaded or empty weight of the vehicle.”</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F.</w:t>
      </w:r>
      <w:r w:rsidRPr="0066635C">
        <w:rPr>
          <w:color w:val="000000" w:themeColor="text1"/>
          <w:u w:color="000000" w:themeColor="text1"/>
        </w:rPr>
        <w:tab/>
        <w:t>Section 56</w:t>
      </w:r>
      <w:r w:rsidR="00A30E62">
        <w:rPr>
          <w:color w:val="000000" w:themeColor="text1"/>
          <w:u w:color="000000" w:themeColor="text1"/>
        </w:rPr>
        <w:noBreakHyphen/>
      </w:r>
      <w:r w:rsidRPr="0066635C">
        <w:rPr>
          <w:color w:val="000000" w:themeColor="text1"/>
          <w:u w:color="000000" w:themeColor="text1"/>
        </w:rPr>
        <w:t>3</w:t>
      </w:r>
      <w:r w:rsidR="00A30E62">
        <w:rPr>
          <w:color w:val="000000" w:themeColor="text1"/>
          <w:u w:color="000000" w:themeColor="text1"/>
        </w:rPr>
        <w:noBreakHyphen/>
      </w:r>
      <w:r w:rsidRPr="0066635C">
        <w:rPr>
          <w:color w:val="000000" w:themeColor="text1"/>
          <w:u w:color="000000" w:themeColor="text1"/>
        </w:rPr>
        <w:t>660 of the 1976 Code is amended by adding an appropriately lettered subsection to read: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t>“(</w:t>
      </w:r>
      <w:r w:rsidRPr="0066635C">
        <w:rPr>
          <w:color w:val="000000" w:themeColor="text1"/>
          <w:u w:color="000000" w:themeColor="text1"/>
        </w:rPr>
        <w:tab/>
        <w:t>)</w:t>
      </w:r>
      <w:r w:rsidRPr="0066635C">
        <w:rPr>
          <w:color w:val="000000" w:themeColor="text1"/>
          <w:u w:color="000000" w:themeColor="text1"/>
        </w:rPr>
        <w:tab/>
        <w:t>Fees for licensing and registration, and fees imposed pursuant to Article 23, Chapter 37, Title 12, may be credited or prorated as prescribed by the Department of Motor Vehicles.”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G.</w:t>
      </w:r>
      <w:r w:rsidRPr="0066635C">
        <w:rPr>
          <w:color w:val="000000" w:themeColor="text1"/>
          <w:u w:color="000000" w:themeColor="text1"/>
        </w:rPr>
        <w:tab/>
        <w:t>Section 56</w:t>
      </w:r>
      <w:r w:rsidR="00A30E62">
        <w:rPr>
          <w:color w:val="000000" w:themeColor="text1"/>
          <w:u w:color="000000" w:themeColor="text1"/>
        </w:rPr>
        <w:noBreakHyphen/>
      </w:r>
      <w:r w:rsidRPr="0066635C">
        <w:rPr>
          <w:color w:val="000000" w:themeColor="text1"/>
          <w:u w:color="000000" w:themeColor="text1"/>
        </w:rPr>
        <w:t>3</w:t>
      </w:r>
      <w:r w:rsidR="00A30E62">
        <w:rPr>
          <w:color w:val="000000" w:themeColor="text1"/>
          <w:u w:color="000000" w:themeColor="text1"/>
        </w:rPr>
        <w:noBreakHyphen/>
      </w:r>
      <w:r w:rsidRPr="0066635C">
        <w:rPr>
          <w:color w:val="000000" w:themeColor="text1"/>
          <w:u w:color="000000" w:themeColor="text1"/>
        </w:rPr>
        <w:t>660(E) of the 1976 Code is amended to read: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“(E)</w:t>
      </w:r>
      <w:r w:rsidRPr="0066635C">
        <w:rPr>
          <w:color w:val="000000" w:themeColor="text1"/>
          <w:u w:color="000000" w:themeColor="text1"/>
        </w:rPr>
        <w:tab/>
        <w:t xml:space="preserve">The department may register </w:t>
      </w:r>
      <w:r w:rsidRPr="0066635C">
        <w:rPr>
          <w:strike/>
          <w:color w:val="000000" w:themeColor="text1"/>
          <w:u w:color="000000" w:themeColor="text1"/>
        </w:rPr>
        <w:t>an apportionable</w:t>
      </w:r>
      <w:r w:rsidRPr="0066635C">
        <w:rPr>
          <w:color w:val="000000" w:themeColor="text1"/>
          <w:u w:color="000000" w:themeColor="text1"/>
        </w:rPr>
        <w:t xml:space="preserve"> </w:t>
      </w:r>
      <w:r w:rsidRPr="0066635C">
        <w:rPr>
          <w:color w:val="000000" w:themeColor="text1"/>
          <w:u w:val="single" w:color="000000" w:themeColor="text1"/>
        </w:rPr>
        <w:t>a large commercial motor</w:t>
      </w:r>
      <w:r w:rsidRPr="0066635C">
        <w:rPr>
          <w:color w:val="000000" w:themeColor="text1"/>
          <w:u w:color="000000" w:themeColor="text1"/>
        </w:rPr>
        <w:t xml:space="preserve"> vehicle</w:t>
      </w:r>
      <w:r w:rsidRPr="0066635C">
        <w:rPr>
          <w:color w:val="000000" w:themeColor="text1"/>
          <w:u w:val="single" w:color="000000" w:themeColor="text1"/>
        </w:rPr>
        <w:t>, as defined in Section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2810,</w:t>
      </w:r>
      <w:r w:rsidRPr="0066635C">
        <w:rPr>
          <w:color w:val="000000" w:themeColor="text1"/>
          <w:u w:color="000000" w:themeColor="text1"/>
        </w:rPr>
        <w:t xml:space="preserve"> for the payment of one</w:t>
      </w:r>
      <w:r w:rsidR="00A30E62">
        <w:rPr>
          <w:color w:val="000000" w:themeColor="text1"/>
          <w:u w:color="000000" w:themeColor="text1"/>
        </w:rPr>
        <w:noBreakHyphen/>
      </w:r>
      <w:r w:rsidRPr="0066635C">
        <w:rPr>
          <w:color w:val="000000" w:themeColor="text1"/>
          <w:u w:color="000000" w:themeColor="text1"/>
        </w:rPr>
        <w:t>half of this State</w:t>
      </w:r>
      <w:r w:rsidR="00A30E62" w:rsidRPr="00A30E62">
        <w:rPr>
          <w:color w:val="000000" w:themeColor="text1"/>
          <w:u w:color="000000" w:themeColor="text1"/>
        </w:rPr>
        <w:t>’</w:t>
      </w:r>
      <w:r w:rsidRPr="0066635C">
        <w:rPr>
          <w:color w:val="000000" w:themeColor="text1"/>
          <w:u w:color="000000" w:themeColor="text1"/>
        </w:rPr>
        <w:t xml:space="preserve">s portion of the license </w:t>
      </w:r>
      <w:r w:rsidRPr="0066635C">
        <w:rPr>
          <w:color w:val="000000" w:themeColor="text1"/>
          <w:u w:val="single" w:color="000000" w:themeColor="text1"/>
        </w:rPr>
        <w:t>and road</w:t>
      </w:r>
      <w:r w:rsidRPr="0066635C">
        <w:rPr>
          <w:color w:val="000000" w:themeColor="text1"/>
          <w:u w:color="000000" w:themeColor="text1"/>
        </w:rPr>
        <w:t xml:space="preserve"> fee for a vehicle whose portion </w:t>
      </w:r>
      <w:r w:rsidRPr="0066635C">
        <w:rPr>
          <w:color w:val="000000" w:themeColor="text1"/>
          <w:u w:val="single" w:color="000000" w:themeColor="text1"/>
        </w:rPr>
        <w:t>of the license and road fee</w:t>
      </w:r>
      <w:r w:rsidRPr="0066635C">
        <w:rPr>
          <w:color w:val="000000" w:themeColor="text1"/>
          <w:u w:color="000000" w:themeColor="text1"/>
        </w:rPr>
        <w:t xml:space="preserve"> owed to this State exceeds </w:t>
      </w:r>
      <w:r w:rsidRPr="0066635C">
        <w:rPr>
          <w:strike/>
          <w:color w:val="000000" w:themeColor="text1"/>
          <w:u w:color="000000" w:themeColor="text1"/>
        </w:rPr>
        <w:t>eight</w:t>
      </w:r>
      <w:r w:rsidRPr="0066635C">
        <w:rPr>
          <w:color w:val="000000" w:themeColor="text1"/>
          <w:u w:color="000000" w:themeColor="text1"/>
        </w:rPr>
        <w:t xml:space="preserve"> </w:t>
      </w:r>
      <w:r w:rsidRPr="0066635C">
        <w:rPr>
          <w:color w:val="000000" w:themeColor="text1"/>
          <w:u w:val="single" w:color="000000" w:themeColor="text1"/>
        </w:rPr>
        <w:t>four</w:t>
      </w:r>
      <w:r w:rsidRPr="0066635C">
        <w:rPr>
          <w:color w:val="000000" w:themeColor="text1"/>
          <w:u w:color="000000" w:themeColor="text1"/>
        </w:rPr>
        <w:t xml:space="preserve"> hundred dollars. The department may require any information necessary to complete the transaction.”</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H.</w:t>
      </w:r>
      <w:r w:rsidRPr="0066635C">
        <w:rPr>
          <w:color w:val="000000" w:themeColor="text1"/>
          <w:u w:color="000000" w:themeColor="text1"/>
        </w:rPr>
        <w:tab/>
        <w:t>Section 58</w:t>
      </w:r>
      <w:r w:rsidR="00A30E62">
        <w:rPr>
          <w:color w:val="000000" w:themeColor="text1"/>
          <w:u w:color="000000" w:themeColor="text1"/>
        </w:rPr>
        <w:noBreakHyphen/>
      </w:r>
      <w:r w:rsidRPr="0066635C">
        <w:rPr>
          <w:color w:val="000000" w:themeColor="text1"/>
          <w:u w:color="000000" w:themeColor="text1"/>
        </w:rPr>
        <w:t>23</w:t>
      </w:r>
      <w:r w:rsidR="00A30E62">
        <w:rPr>
          <w:color w:val="000000" w:themeColor="text1"/>
          <w:u w:color="000000" w:themeColor="text1"/>
        </w:rPr>
        <w:noBreakHyphen/>
      </w:r>
      <w:r w:rsidRPr="0066635C">
        <w:rPr>
          <w:color w:val="000000" w:themeColor="text1"/>
          <w:u w:color="000000" w:themeColor="text1"/>
        </w:rPr>
        <w:t>620 of the 1976 Code is amended to read: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“Section 58</w:t>
      </w:r>
      <w:r w:rsidR="00A30E62">
        <w:rPr>
          <w:color w:val="000000" w:themeColor="text1"/>
          <w:u w:color="000000" w:themeColor="text1"/>
        </w:rPr>
        <w:noBreakHyphen/>
      </w:r>
      <w:r w:rsidRPr="0066635C">
        <w:rPr>
          <w:color w:val="000000" w:themeColor="text1"/>
          <w:u w:color="000000" w:themeColor="text1"/>
        </w:rPr>
        <w:t>23</w:t>
      </w:r>
      <w:r w:rsidR="00A30E62">
        <w:rPr>
          <w:color w:val="000000" w:themeColor="text1"/>
          <w:u w:color="000000" w:themeColor="text1"/>
        </w:rPr>
        <w:noBreakHyphen/>
      </w:r>
      <w:r w:rsidRPr="0066635C">
        <w:rPr>
          <w:color w:val="000000" w:themeColor="text1"/>
          <w:u w:color="000000" w:themeColor="text1"/>
        </w:rPr>
        <w:t>620.</w:t>
      </w:r>
      <w:r w:rsidRPr="0066635C">
        <w:rPr>
          <w:color w:val="000000" w:themeColor="text1"/>
          <w:u w:color="000000" w:themeColor="text1"/>
        </w:rPr>
        <w:tab/>
      </w:r>
      <w:r w:rsidRPr="0066635C">
        <w:rPr>
          <w:color w:val="000000" w:themeColor="text1"/>
          <w:u w:val="single" w:color="000000" w:themeColor="text1"/>
        </w:rPr>
        <w:t>(A)</w:t>
      </w:r>
      <w:r w:rsidRPr="0066635C">
        <w:rPr>
          <w:color w:val="000000" w:themeColor="text1"/>
          <w:u w:color="000000" w:themeColor="text1"/>
        </w:rPr>
        <w:tab/>
      </w:r>
      <w:r w:rsidRPr="0066635C">
        <w:rPr>
          <w:strike/>
          <w:color w:val="000000" w:themeColor="text1"/>
          <w:u w:color="000000" w:themeColor="text1"/>
        </w:rPr>
        <w:t>No city, town,</w:t>
      </w:r>
      <w:r w:rsidRPr="0066635C">
        <w:rPr>
          <w:color w:val="000000" w:themeColor="text1"/>
          <w:u w:color="000000" w:themeColor="text1"/>
        </w:rPr>
        <w:t xml:space="preserve"> </w:t>
      </w:r>
      <w:r w:rsidRPr="0066635C">
        <w:rPr>
          <w:color w:val="000000" w:themeColor="text1"/>
          <w:u w:val="single" w:color="000000" w:themeColor="text1"/>
        </w:rPr>
        <w:t>A municipality</w:t>
      </w:r>
      <w:r w:rsidRPr="0066635C">
        <w:rPr>
          <w:color w:val="000000" w:themeColor="text1"/>
          <w:u w:color="000000" w:themeColor="text1"/>
        </w:rPr>
        <w:t xml:space="preserve"> or county in this State </w:t>
      </w:r>
      <w:r w:rsidRPr="0066635C">
        <w:rPr>
          <w:strike/>
          <w:color w:val="000000" w:themeColor="text1"/>
          <w:u w:color="000000" w:themeColor="text1"/>
        </w:rPr>
        <w:t>shall</w:t>
      </w:r>
      <w:r w:rsidRPr="0066635C">
        <w:rPr>
          <w:color w:val="000000" w:themeColor="text1"/>
          <w:u w:color="000000" w:themeColor="text1"/>
        </w:rPr>
        <w:t xml:space="preserve"> </w:t>
      </w:r>
      <w:r w:rsidRPr="0066635C">
        <w:rPr>
          <w:color w:val="000000" w:themeColor="text1"/>
          <w:u w:val="single" w:color="000000" w:themeColor="text1"/>
        </w:rPr>
        <w:t>may not</w:t>
      </w:r>
      <w:r w:rsidRPr="0066635C">
        <w:rPr>
          <w:color w:val="000000" w:themeColor="text1"/>
          <w:u w:color="000000" w:themeColor="text1"/>
        </w:rPr>
        <w:t xml:space="preserve"> impose a license fee or license tax upon a holder of a certificate A or a certificate B, and </w:t>
      </w:r>
      <w:r w:rsidRPr="0066635C">
        <w:rPr>
          <w:strike/>
          <w:color w:val="000000" w:themeColor="text1"/>
          <w:u w:color="000000" w:themeColor="text1"/>
        </w:rPr>
        <w:t>no city, town,</w:t>
      </w:r>
      <w:r w:rsidRPr="0066635C">
        <w:rPr>
          <w:color w:val="000000" w:themeColor="text1"/>
          <w:u w:color="000000" w:themeColor="text1"/>
        </w:rPr>
        <w:t xml:space="preserve"> </w:t>
      </w:r>
      <w:r w:rsidRPr="0066635C">
        <w:rPr>
          <w:color w:val="000000" w:themeColor="text1"/>
          <w:u w:val="single" w:color="000000" w:themeColor="text1"/>
        </w:rPr>
        <w:t>a municipality</w:t>
      </w:r>
      <w:r w:rsidRPr="0066635C">
        <w:rPr>
          <w:color w:val="000000" w:themeColor="text1"/>
          <w:u w:color="000000" w:themeColor="text1"/>
        </w:rPr>
        <w:t xml:space="preserve"> or county </w:t>
      </w:r>
      <w:r w:rsidRPr="0066635C">
        <w:rPr>
          <w:strike/>
          <w:color w:val="000000" w:themeColor="text1"/>
          <w:u w:color="000000" w:themeColor="text1"/>
        </w:rPr>
        <w:t>shall</w:t>
      </w:r>
      <w:r w:rsidRPr="0066635C">
        <w:rPr>
          <w:color w:val="000000" w:themeColor="text1"/>
          <w:u w:color="000000" w:themeColor="text1"/>
        </w:rPr>
        <w:t xml:space="preserve"> </w:t>
      </w:r>
      <w:r w:rsidRPr="0066635C">
        <w:rPr>
          <w:color w:val="000000" w:themeColor="text1"/>
          <w:u w:val="single" w:color="000000" w:themeColor="text1"/>
        </w:rPr>
        <w:t>may not</w:t>
      </w:r>
      <w:r w:rsidRPr="0066635C">
        <w:rPr>
          <w:color w:val="000000" w:themeColor="text1"/>
          <w:u w:color="000000" w:themeColor="text1"/>
        </w:rPr>
        <w:t xml:space="preserve"> impose a license fee or license tax on the holder of a certificate E or a certificate F, Certificate of Compliance, or a common or contract motor carrier of property, except the </w:t>
      </w:r>
      <w:r w:rsidRPr="0066635C">
        <w:rPr>
          <w:strike/>
          <w:color w:val="000000" w:themeColor="text1"/>
          <w:u w:color="000000" w:themeColor="text1"/>
        </w:rPr>
        <w:t>city or town</w:t>
      </w:r>
      <w:r w:rsidRPr="0066635C">
        <w:rPr>
          <w:color w:val="000000" w:themeColor="text1"/>
          <w:u w:color="000000" w:themeColor="text1"/>
        </w:rPr>
        <w:t xml:space="preserve"> </w:t>
      </w:r>
      <w:r w:rsidRPr="0066635C">
        <w:rPr>
          <w:color w:val="000000" w:themeColor="text1"/>
          <w:u w:val="single" w:color="000000" w:themeColor="text1"/>
        </w:rPr>
        <w:t>municipality</w:t>
      </w:r>
      <w:r w:rsidRPr="0066635C">
        <w:rPr>
          <w:color w:val="000000" w:themeColor="text1"/>
          <w:u w:color="000000" w:themeColor="text1"/>
        </w:rPr>
        <w:t xml:space="preserve"> of </w:t>
      </w:r>
      <w:r w:rsidRPr="0066635C">
        <w:rPr>
          <w:strike/>
          <w:color w:val="000000" w:themeColor="text1"/>
          <w:u w:color="000000" w:themeColor="text1"/>
        </w:rPr>
        <w:t>such</w:t>
      </w:r>
      <w:r w:rsidRPr="0066635C">
        <w:rPr>
          <w:color w:val="000000" w:themeColor="text1"/>
          <w:u w:color="000000" w:themeColor="text1"/>
        </w:rPr>
        <w:t xml:space="preserve"> </w:t>
      </w:r>
      <w:r w:rsidRPr="0066635C">
        <w:rPr>
          <w:color w:val="000000" w:themeColor="text1"/>
          <w:u w:val="single" w:color="000000" w:themeColor="text1"/>
        </w:rPr>
        <w:t>the</w:t>
      </w:r>
      <w:r w:rsidRPr="0066635C">
        <w:rPr>
          <w:color w:val="000000" w:themeColor="text1"/>
          <w:u w:color="000000" w:themeColor="text1"/>
        </w:rPr>
        <w:t xml:space="preserve"> carrier</w:t>
      </w:r>
      <w:r w:rsidR="00A30E62" w:rsidRPr="00A30E62">
        <w:rPr>
          <w:color w:val="000000" w:themeColor="text1"/>
          <w:u w:color="000000" w:themeColor="text1"/>
        </w:rPr>
        <w:t>’</w:t>
      </w:r>
      <w:r w:rsidRPr="0066635C">
        <w:rPr>
          <w:color w:val="000000" w:themeColor="text1"/>
          <w:u w:color="000000" w:themeColor="text1"/>
        </w:rPr>
        <w:t xml:space="preserve">s residence or the location of </w:t>
      </w:r>
      <w:r w:rsidRPr="0066635C">
        <w:rPr>
          <w:strike/>
          <w:color w:val="000000" w:themeColor="text1"/>
          <w:u w:color="000000" w:themeColor="text1"/>
        </w:rPr>
        <w:t>his</w:t>
      </w:r>
      <w:r w:rsidRPr="0066635C">
        <w:rPr>
          <w:color w:val="000000" w:themeColor="text1"/>
          <w:u w:color="000000" w:themeColor="text1"/>
        </w:rPr>
        <w:t xml:space="preserve"> </w:t>
      </w:r>
      <w:r w:rsidRPr="0066635C">
        <w:rPr>
          <w:color w:val="000000" w:themeColor="text1"/>
          <w:u w:val="single" w:color="000000" w:themeColor="text1"/>
        </w:rPr>
        <w:t>the carrier</w:t>
      </w:r>
      <w:r w:rsidR="00A30E62" w:rsidRPr="00A30E62">
        <w:rPr>
          <w:color w:val="000000" w:themeColor="text1"/>
          <w:u w:val="single" w:color="000000" w:themeColor="text1"/>
        </w:rPr>
        <w:t>’</w:t>
      </w:r>
      <w:r w:rsidRPr="0066635C">
        <w:rPr>
          <w:color w:val="000000" w:themeColor="text1"/>
          <w:u w:val="single" w:color="000000" w:themeColor="text1"/>
        </w:rPr>
        <w:t>s</w:t>
      </w:r>
      <w:r w:rsidRPr="0066635C">
        <w:rPr>
          <w:color w:val="000000" w:themeColor="text1"/>
          <w:u w:color="000000" w:themeColor="text1"/>
        </w:rPr>
        <w:t xml:space="preserve"> principal place of business. However, the fee required of a holder of a certificate C is in addition to any license tax or license fee charged by a municipality.</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val="single" w:color="000000" w:themeColor="text1"/>
        </w:rPr>
        <w:t>(B)</w:t>
      </w:r>
      <w:r w:rsidRPr="0066635C">
        <w:rPr>
          <w:color w:val="000000" w:themeColor="text1"/>
          <w:u w:color="000000" w:themeColor="text1"/>
        </w:rPr>
        <w:tab/>
      </w:r>
      <w:r w:rsidRPr="0066635C">
        <w:rPr>
          <w:color w:val="000000" w:themeColor="text1"/>
          <w:u w:val="single" w:color="000000" w:themeColor="text1"/>
        </w:rPr>
        <w:t>If a municipality or county imposes a license fee or license tax pursuant to subsection (A), the fee or tax in the case of any certificate holder or common or contract motor carrier of property which operates its vehicles both within and without this State, must be apportioned in the ratio that the miles traveled by the vehicles operated by the certificate holder in this State bears to miles traveled by those vehicles in all states.</w:t>
      </w:r>
      <w:r w:rsidRPr="0066635C">
        <w:rPr>
          <w:color w:val="000000" w:themeColor="text1"/>
          <w:u w:color="000000" w:themeColor="text1"/>
        </w:rPr>
        <w:t>”</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I.</w:t>
      </w:r>
      <w:r w:rsidRPr="0066635C">
        <w:rPr>
          <w:color w:val="000000" w:themeColor="text1"/>
          <w:u w:color="000000" w:themeColor="text1"/>
        </w:rPr>
        <w:tab/>
        <w:t>Article 21, Chapter 37, Title 12 of the 1976 Code is amended by adding:</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2600.</w:t>
      </w:r>
      <w:r w:rsidRPr="0066635C">
        <w:rPr>
          <w:color w:val="000000" w:themeColor="text1"/>
          <w:u w:color="000000" w:themeColor="text1"/>
        </w:rPr>
        <w:tab/>
        <w:t>Motor carriers, as defined in 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2810, are exempt from ad valorem taxes imposed pursuant to this chapter on large commercial motor vehicles and buses.”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J.</w:t>
      </w:r>
      <w:r w:rsidRPr="0066635C">
        <w:rPr>
          <w:color w:val="000000" w:themeColor="text1"/>
          <w:u w:color="000000" w:themeColor="text1"/>
        </w:rPr>
        <w:tab/>
        <w:t>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2610 of the 1976 Code, as last amended by Act 87 of 2015, is further amended to read: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2610.</w:t>
      </w:r>
      <w:r w:rsidRPr="0066635C">
        <w:rPr>
          <w:color w:val="000000" w:themeColor="text1"/>
          <w:u w:color="000000" w:themeColor="text1"/>
        </w:rPr>
        <w:tab/>
        <w:t>The tax year for licensed motor vehicles begins with the last day of the month in which a registration required by Section 56</w:t>
      </w:r>
      <w:r w:rsidR="00A30E62">
        <w:rPr>
          <w:color w:val="000000" w:themeColor="text1"/>
          <w:u w:color="000000" w:themeColor="text1"/>
        </w:rPr>
        <w:noBreakHyphen/>
      </w:r>
      <w:r w:rsidRPr="0066635C">
        <w:rPr>
          <w:color w:val="000000" w:themeColor="text1"/>
          <w:u w:color="000000" w:themeColor="text1"/>
        </w:rPr>
        <w:t>3</w:t>
      </w:r>
      <w:r w:rsidR="00A30E62">
        <w:rPr>
          <w:color w:val="000000" w:themeColor="text1"/>
          <w:u w:color="000000" w:themeColor="text1"/>
        </w:rPr>
        <w:noBreakHyphen/>
      </w:r>
      <w:r w:rsidRPr="0066635C">
        <w:rPr>
          <w:color w:val="000000" w:themeColor="text1"/>
          <w:u w:color="000000" w:themeColor="text1"/>
        </w:rPr>
        <w:t xml:space="preserve">110 is issued and ends on the last day of the month in which the registration expires or is due to expire. </w:t>
      </w:r>
      <w:r w:rsidRPr="0066635C">
        <w:rPr>
          <w:strike/>
          <w:color w:val="000000" w:themeColor="text1"/>
          <w:u w:color="000000" w:themeColor="text1"/>
        </w:rPr>
        <w:t>No</w:t>
      </w:r>
      <w:r w:rsidRPr="0066635C">
        <w:rPr>
          <w:color w:val="000000" w:themeColor="text1"/>
          <w:u w:color="000000" w:themeColor="text1"/>
        </w:rPr>
        <w:t xml:space="preserve"> </w:t>
      </w:r>
      <w:r w:rsidRPr="0066635C">
        <w:rPr>
          <w:color w:val="000000" w:themeColor="text1"/>
          <w:u w:val="single" w:color="000000" w:themeColor="text1"/>
        </w:rPr>
        <w:t>A</w:t>
      </w:r>
      <w:r w:rsidRPr="0066635C">
        <w:rPr>
          <w:color w:val="000000" w:themeColor="text1"/>
          <w:u w:color="000000" w:themeColor="text1"/>
        </w:rPr>
        <w:t xml:space="preserve"> registration may </w:t>
      </w:r>
      <w:r w:rsidRPr="0066635C">
        <w:rPr>
          <w:color w:val="000000" w:themeColor="text1"/>
          <w:u w:val="single" w:color="000000" w:themeColor="text1"/>
        </w:rPr>
        <w:t>not</w:t>
      </w:r>
      <w:r w:rsidRPr="0066635C">
        <w:rPr>
          <w:color w:val="000000" w:themeColor="text1"/>
          <w:u w:color="000000" w:themeColor="text1"/>
        </w:rPr>
        <w:t xml:space="preserve"> be issued for motor vehicles until the ad valorem tax is paid for the year for which the registration is to be issued. </w:t>
      </w:r>
      <w:r w:rsidRPr="0066635C">
        <w:rPr>
          <w:strike/>
          <w:color w:val="000000" w:themeColor="text1"/>
          <w:u w:color="000000" w:themeColor="text1"/>
        </w:rPr>
        <w:t>Motor vehicles registered under the International Registration Plan may pay ad valorem property taxes on a semiannual basis</w:t>
      </w:r>
      <w:r w:rsidRPr="0066635C">
        <w:rPr>
          <w:color w:val="000000" w:themeColor="text1"/>
          <w:u w:color="000000" w:themeColor="text1"/>
        </w:rPr>
        <w:t xml:space="preserve"> </w:t>
      </w:r>
      <w:r w:rsidRPr="0066635C">
        <w:rPr>
          <w:color w:val="000000" w:themeColor="text1"/>
          <w:u w:val="single" w:color="000000" w:themeColor="text1"/>
        </w:rPr>
        <w:t>Large commercial motor vehicles and buses, as defined in Section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2810, must pay road use fees pursuant to Article 23, Chapter 37, Title 12 in lieu of ad valorem property taxes</w:t>
      </w:r>
      <w:r w:rsidRPr="0066635C">
        <w:rPr>
          <w:color w:val="000000" w:themeColor="text1"/>
          <w:u w:color="000000" w:themeColor="text1"/>
        </w:rPr>
        <w:t>. The provisions of this section do not apply to the transfer of motor vehicle registrations as specified in 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2675 or to sales of motor vehicles by a licensed motor vehicle dealer. Notice of the sales must be furnished to the Department of Motor Vehicles by the dealer, along with other documents necessary for the registration and licensing of the vehicle concerned. The notice must be received by the Department of Motor Vehicles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00A30E62">
        <w:rPr>
          <w:color w:val="000000" w:themeColor="text1"/>
          <w:u w:color="000000" w:themeColor="text1"/>
        </w:rPr>
        <w:noBreakHyphen/>
      </w:r>
      <w:r w:rsidRPr="0066635C">
        <w:rPr>
          <w:color w:val="000000" w:themeColor="text1"/>
          <w:u w:color="000000" w:themeColor="text1"/>
        </w:rPr>
        <w:t>of</w:t>
      </w:r>
      <w:r w:rsidR="00A30E62">
        <w:rPr>
          <w:color w:val="000000" w:themeColor="text1"/>
          <w:u w:color="000000" w:themeColor="text1"/>
        </w:rPr>
        <w:noBreakHyphen/>
      </w:r>
      <w:r w:rsidRPr="0066635C">
        <w:rPr>
          <w:color w:val="000000" w:themeColor="text1"/>
          <w:u w:color="000000" w:themeColor="text1"/>
        </w:rPr>
        <w:t>state dealer.”</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K.</w:t>
      </w:r>
      <w:r w:rsidRPr="0066635C">
        <w:rPr>
          <w:color w:val="000000" w:themeColor="text1"/>
          <w:u w:color="000000" w:themeColor="text1"/>
        </w:rPr>
        <w:tab/>
        <w:t>The first paragraph of 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2650 of the 1976 Code is amended to read: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t>“The auditor shall prepare a tax notice of all vehicles owned by the same person and licensed at the same time for each tax year within the two</w:t>
      </w:r>
      <w:r w:rsidR="00A30E62">
        <w:rPr>
          <w:color w:val="000000" w:themeColor="text1"/>
          <w:u w:color="000000" w:themeColor="text1"/>
        </w:rPr>
        <w:noBreakHyphen/>
      </w:r>
      <w:r w:rsidRPr="0066635C">
        <w:rPr>
          <w:color w:val="000000" w:themeColor="text1"/>
          <w:u w:color="000000" w:themeColor="text1"/>
        </w:rPr>
        <w:t xml:space="preserve">year licensing period. A notice must describe the motor vehicle by name, model, and identification number. The 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w:t>
      </w:r>
      <w:r w:rsidRPr="0066635C">
        <w:rPr>
          <w:strike/>
          <w:color w:val="000000" w:themeColor="text1"/>
          <w:u w:color="000000" w:themeColor="text1"/>
        </w:rPr>
        <w:t>No</w:t>
      </w:r>
      <w:r w:rsidRPr="0066635C">
        <w:rPr>
          <w:color w:val="000000" w:themeColor="text1"/>
          <w:u w:color="000000" w:themeColor="text1"/>
        </w:rPr>
        <w:t xml:space="preserve"> </w:t>
      </w:r>
      <w:r w:rsidRPr="0066635C">
        <w:rPr>
          <w:color w:val="000000" w:themeColor="text1"/>
          <w:u w:val="single" w:color="000000" w:themeColor="text1"/>
        </w:rPr>
        <w:t>A</w:t>
      </w:r>
      <w:r w:rsidRPr="0066635C">
        <w:rPr>
          <w:color w:val="000000" w:themeColor="text1"/>
          <w:u w:color="000000" w:themeColor="text1"/>
        </w:rPr>
        <w:t xml:space="preserve"> registration may </w:t>
      </w:r>
      <w:r w:rsidRPr="0066635C">
        <w:rPr>
          <w:color w:val="000000" w:themeColor="text1"/>
          <w:u w:val="single" w:color="000000" w:themeColor="text1"/>
        </w:rPr>
        <w:t>not</w:t>
      </w:r>
      <w:r w:rsidRPr="0066635C">
        <w:rPr>
          <w:color w:val="000000" w:themeColor="text1"/>
          <w:u w:color="000000" w:themeColor="text1"/>
        </w:rPr>
        <w:t xml:space="preserve"> be issued by the Department of Motor Vehicles unless the application is accompanied by the receipt, a copy of the notification required by 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 xml:space="preserve">2610 or notice from the county treasurer, by other means satisfactory to the Department of Motor Vehicles, of payment of the tax. </w:t>
      </w:r>
      <w:r w:rsidRPr="0066635C">
        <w:rPr>
          <w:strike/>
          <w:color w:val="000000" w:themeColor="text1"/>
          <w:u w:color="000000" w:themeColor="text1"/>
        </w:rPr>
        <w:t>Motor vehicles registered under the International Registration Plan may pay ad valorem property taxes on a semiannual basis, and a proportional receipt must be issued by the treasurer subject to penalties in Section 12</w:t>
      </w:r>
      <w:r w:rsidR="00A30E62">
        <w:rPr>
          <w:strike/>
          <w:color w:val="000000" w:themeColor="text1"/>
          <w:u w:color="000000" w:themeColor="text1"/>
        </w:rPr>
        <w:noBreakHyphen/>
      </w:r>
      <w:r w:rsidRPr="0066635C">
        <w:rPr>
          <w:strike/>
          <w:color w:val="000000" w:themeColor="text1"/>
          <w:u w:color="000000" w:themeColor="text1"/>
        </w:rPr>
        <w:t>37</w:t>
      </w:r>
      <w:r w:rsidR="00A30E62">
        <w:rPr>
          <w:strike/>
          <w:color w:val="000000" w:themeColor="text1"/>
          <w:u w:color="000000" w:themeColor="text1"/>
        </w:rPr>
        <w:noBreakHyphen/>
      </w:r>
      <w:r w:rsidRPr="0066635C">
        <w:rPr>
          <w:strike/>
          <w:color w:val="000000" w:themeColor="text1"/>
          <w:u w:color="000000" w:themeColor="text1"/>
        </w:rPr>
        <w:t>2730.</w:t>
      </w:r>
      <w:r w:rsidRPr="0066635C">
        <w:rPr>
          <w:color w:val="000000" w:themeColor="text1"/>
          <w:u w:color="000000" w:themeColor="text1"/>
        </w:rPr>
        <w:t xml:space="preserve"> </w:t>
      </w:r>
      <w:r w:rsidRPr="0066635C">
        <w:rPr>
          <w:color w:val="000000" w:themeColor="text1"/>
          <w:u w:val="single" w:color="000000" w:themeColor="text1"/>
        </w:rPr>
        <w:t>Large commercial motor vehicles and buses, as defined in Section 12</w:t>
      </w:r>
      <w:r w:rsidR="00A30E62">
        <w:rPr>
          <w:color w:val="000000" w:themeColor="text1"/>
          <w:u w:val="single" w:color="000000" w:themeColor="text1"/>
        </w:rPr>
        <w:noBreakHyphen/>
      </w:r>
      <w:r w:rsidRPr="0066635C">
        <w:rPr>
          <w:color w:val="000000" w:themeColor="text1"/>
          <w:u w:val="single" w:color="000000" w:themeColor="text1"/>
        </w:rPr>
        <w:t>37</w:t>
      </w:r>
      <w:r w:rsidR="00A30E62">
        <w:rPr>
          <w:color w:val="000000" w:themeColor="text1"/>
          <w:u w:val="single" w:color="000000" w:themeColor="text1"/>
        </w:rPr>
        <w:noBreakHyphen/>
      </w:r>
      <w:r w:rsidRPr="0066635C">
        <w:rPr>
          <w:color w:val="000000" w:themeColor="text1"/>
          <w:u w:val="single" w:color="000000" w:themeColor="text1"/>
        </w:rPr>
        <w:t>2810, must pay road use fees pursuant to Article 23, Chapter 37, Title 12 in lieu of ad valorem property taxes.</w:t>
      </w:r>
      <w:r w:rsidRPr="0066635C">
        <w:rPr>
          <w:color w:val="000000" w:themeColor="text1"/>
          <w:u w:color="000000" w:themeColor="text1"/>
        </w:rPr>
        <w:t xml:space="preserve">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00A30E62">
        <w:rPr>
          <w:color w:val="000000" w:themeColor="text1"/>
          <w:u w:color="000000" w:themeColor="text1"/>
        </w:rPr>
        <w:noBreakHyphen/>
      </w:r>
      <w:r w:rsidRPr="0066635C">
        <w:rPr>
          <w:color w:val="000000" w:themeColor="text1"/>
          <w:u w:color="000000" w:themeColor="text1"/>
        </w:rPr>
        <w:t>45</w:t>
      </w:r>
      <w:r w:rsidR="00A30E62">
        <w:rPr>
          <w:color w:val="000000" w:themeColor="text1"/>
          <w:u w:color="000000" w:themeColor="text1"/>
        </w:rPr>
        <w:noBreakHyphen/>
      </w:r>
      <w:r w:rsidRPr="0066635C">
        <w:rPr>
          <w:color w:val="000000" w:themeColor="text1"/>
          <w:u w:color="000000" w:themeColor="text1"/>
        </w:rPr>
        <w:t>70, must contain the name and office of the treasurer or tax collector of the county and must also show the name of the banking institution to which payment was made.”</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L.</w:t>
      </w:r>
      <w:r w:rsidRPr="0066635C">
        <w:rPr>
          <w:color w:val="000000" w:themeColor="text1"/>
          <w:u w:color="000000" w:themeColor="text1"/>
        </w:rPr>
        <w:tab/>
        <w:t>(1)</w:t>
      </w:r>
      <w:r w:rsidRPr="0066635C">
        <w:rPr>
          <w:color w:val="000000" w:themeColor="text1"/>
          <w:u w:color="000000" w:themeColor="text1"/>
        </w:rPr>
        <w:tab/>
        <w:t>Notwithstanding any provision to the contrary within this SECTION, a person who registers a vehicle for use in this State pursuant to Article 23, Chapter 37, Title 12, as amended by this act, must register his vehicle during calendar year 2019 and is required to pay the road fees calculated based on the fair market value of the vehicle as specified in Sections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2820 and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2850 at the time the vehicle</w:t>
      </w:r>
      <w:r w:rsidR="00A30E62" w:rsidRPr="00A30E62">
        <w:rPr>
          <w:color w:val="000000" w:themeColor="text1"/>
          <w:u w:color="000000" w:themeColor="text1"/>
        </w:rPr>
        <w:t>’</w:t>
      </w:r>
      <w:r w:rsidRPr="0066635C">
        <w:rPr>
          <w:color w:val="000000" w:themeColor="text1"/>
          <w:u w:color="000000" w:themeColor="text1"/>
        </w:rPr>
        <w:t>s registration fees are paid.</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t>(2)</w:t>
      </w:r>
      <w:r w:rsidRPr="0066635C">
        <w:rPr>
          <w:color w:val="000000" w:themeColor="text1"/>
          <w:u w:color="000000" w:themeColor="text1"/>
        </w:rPr>
        <w:tab/>
        <w:t>Notwithstanding the provisions in 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2865(B) and (C), as contained in this SECTION, to the contrary, during calendar year 2019 the first four hundred thousand dollars of fee revenue collected pursuant to 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2865 must be retained by the Department of Motor Vehicles to defray programming costs.</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ab/>
      </w:r>
      <w:r w:rsidRPr="0066635C">
        <w:rPr>
          <w:color w:val="000000" w:themeColor="text1"/>
          <w:u w:color="000000" w:themeColor="text1"/>
        </w:rPr>
        <w:tab/>
        <w:t>(3)</w:t>
      </w:r>
      <w:r w:rsidRPr="0066635C">
        <w:rPr>
          <w:color w:val="000000" w:themeColor="text1"/>
          <w:u w:color="000000" w:themeColor="text1"/>
        </w:rPr>
        <w:tab/>
        <w:t>The initial millage required by 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2850 must be calculated on or before June 1, 2018.</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M.</w:t>
      </w:r>
      <w:r w:rsidRPr="0066635C">
        <w:rPr>
          <w:color w:val="000000" w:themeColor="text1"/>
          <w:u w:color="000000" w:themeColor="text1"/>
        </w:rPr>
        <w:tab/>
        <w:t>This SECTION takes effect January 1, 2019, except that the Department of Revenue, in consultation with the Revenue and Fiscal Affairs Office, shall calculate the millage to be used to calculate the road use fee provided in Section 12</w:t>
      </w:r>
      <w:r w:rsidR="00A30E62">
        <w:rPr>
          <w:color w:val="000000" w:themeColor="text1"/>
          <w:u w:color="000000" w:themeColor="text1"/>
        </w:rPr>
        <w:noBreakHyphen/>
      </w:r>
      <w:r w:rsidRPr="0066635C">
        <w:rPr>
          <w:color w:val="000000" w:themeColor="text1"/>
          <w:u w:color="000000" w:themeColor="text1"/>
        </w:rPr>
        <w:t>37</w:t>
      </w:r>
      <w:r w:rsidR="00A30E62">
        <w:rPr>
          <w:color w:val="000000" w:themeColor="text1"/>
          <w:u w:color="000000" w:themeColor="text1"/>
        </w:rPr>
        <w:noBreakHyphen/>
      </w:r>
      <w:r w:rsidRPr="0066635C">
        <w:rPr>
          <w:color w:val="000000" w:themeColor="text1"/>
          <w:u w:color="000000" w:themeColor="text1"/>
        </w:rPr>
        <w:t>2850 by July 1, 2018.</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635C">
        <w:rPr>
          <w:color w:val="000000" w:themeColor="text1"/>
          <w:u w:color="000000" w:themeColor="text1"/>
        </w:rPr>
        <w:t>SECTION</w:t>
      </w:r>
      <w:r w:rsidRPr="0066635C">
        <w:rPr>
          <w:color w:val="000000" w:themeColor="text1"/>
          <w:u w:color="000000" w:themeColor="text1"/>
        </w:rPr>
        <w:tab/>
        <w:t>8.</w:t>
      </w:r>
      <w:r w:rsidRPr="0066635C">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81AFC" w:rsidRPr="0066635C" w:rsidRDefault="00281AFC" w:rsidP="00281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5CA" w:rsidRDefault="00281AFC" w:rsidP="00A450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635C">
        <w:rPr>
          <w:color w:val="000000" w:themeColor="text1"/>
          <w:u w:color="000000" w:themeColor="text1"/>
        </w:rPr>
        <w:t>SECTION</w:t>
      </w:r>
      <w:r w:rsidRPr="0066635C">
        <w:rPr>
          <w:color w:val="000000" w:themeColor="text1"/>
          <w:u w:color="000000" w:themeColor="text1"/>
        </w:rPr>
        <w:tab/>
        <w:t>9.</w:t>
      </w:r>
      <w:r w:rsidRPr="0066635C">
        <w:rPr>
          <w:color w:val="000000" w:themeColor="text1"/>
          <w:u w:color="000000" w:themeColor="text1"/>
        </w:rPr>
        <w:tab/>
        <w:t>Except where specified otherwise, this act takes effect July 1, 2017.</w:t>
      </w:r>
    </w:p>
    <w:p w:rsidR="00694684" w:rsidRDefault="00A30E6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18D1" w:rsidRDefault="000718D1" w:rsidP="000718D1">
      <w:pPr>
        <w:suppressAutoHyphens/>
      </w:pPr>
    </w:p>
    <w:sectPr w:rsidR="000718D1" w:rsidSect="000718D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65CA" w:rsidRDefault="006E65CA" w:rsidP="009F0C77">
      <w:r>
        <w:separator/>
      </w:r>
    </w:p>
  </w:endnote>
  <w:endnote w:type="continuationSeparator" w:id="0">
    <w:p w:rsidR="006E65CA" w:rsidRDefault="006E65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498B338-3BDF-4248-9AF7-43AA15BBAA5B}"/>
    <w:embedBold r:id="rId2" w:fontKey="{E9EA040B-95F0-4EE0-AC96-23411D86A4E5}"/>
  </w:font>
  <w:font w:name="Calibri">
    <w:panose1 w:val="020F0502020204030204"/>
    <w:charset w:val="00"/>
    <w:family w:val="swiss"/>
    <w:pitch w:val="variable"/>
    <w:sig w:usb0="E00002FF" w:usb1="4000ACFF" w:usb2="00000001" w:usb3="00000000" w:csb0="0000019F" w:csb1="00000000"/>
    <w:embedRegular r:id="rId3" w:fontKey="{CC3AB975-EB74-4BE6-8CF8-FBC4F2D4989C}"/>
  </w:font>
  <w:font w:name="Segoe UI">
    <w:panose1 w:val="020B0502040204020203"/>
    <w:charset w:val="00"/>
    <w:family w:val="swiss"/>
    <w:pitch w:val="variable"/>
    <w:sig w:usb0="E10022FF" w:usb1="C000E47F" w:usb2="00000029" w:usb3="00000000" w:csb0="000001DF" w:csb1="00000000"/>
    <w:embedRegular r:id="rId4" w:fontKey="{F32766DF-7241-4A3E-8D57-7957A65FAD14}"/>
  </w:font>
  <w:font w:name="Cambria">
    <w:panose1 w:val="02040503050406030204"/>
    <w:charset w:val="00"/>
    <w:family w:val="roman"/>
    <w:pitch w:val="variable"/>
    <w:sig w:usb0="E00002FF" w:usb1="400004FF" w:usb2="00000000" w:usb3="00000000" w:csb0="0000019F" w:csb1="00000000"/>
    <w:embedRegular r:id="rId5" w:fontKey="{D5779285-14A1-4F31-87C7-828D51336E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8D1" w:rsidRPr="007F7CBC" w:rsidRDefault="000718D1" w:rsidP="007F7CBC">
    <w:pPr>
      <w:pStyle w:val="Footer"/>
      <w:tabs>
        <w:tab w:val="clear" w:pos="4680"/>
        <w:tab w:val="clear" w:pos="9360"/>
        <w:tab w:val="center" w:pos="2995"/>
      </w:tabs>
      <w:spacing w:before="120"/>
    </w:pPr>
    <w:r>
      <w:t>[384]</w:t>
    </w:r>
    <w:r>
      <w:tab/>
    </w:r>
    <w:r>
      <w:fldChar w:fldCharType="begin"/>
    </w:r>
    <w:r>
      <w:instrText xml:space="preserve"> PAGE  \* MERGEFORMAT </w:instrText>
    </w:r>
    <w:r>
      <w:fldChar w:fldCharType="separate"/>
    </w:r>
    <w:r w:rsidR="007B3F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65CA" w:rsidRDefault="006E65CA" w:rsidP="009F0C77">
      <w:r>
        <w:separator/>
      </w:r>
    </w:p>
  </w:footnote>
  <w:footnote w:type="continuationSeparator" w:id="0">
    <w:p w:rsidR="006E65CA" w:rsidRDefault="006E65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19DG17"/>
    <w:docVar w:name="CoverBillType" w:val="b"/>
    <w:docVar w:name="DocPath" w:val="L:\Council\bills\BBM\9619DG17.DOCX"/>
    <w:docVar w:name="dvBillNumber" w:val="384"/>
    <w:docVar w:name="dvBillNumberPrefix" w:val="S. "/>
    <w:docVar w:name="dvOriginalBody" w:val="Senate"/>
    <w:docVar w:name="dvSteno" w:val="BBM"/>
    <w:docVar w:name="NameofBody" w:val="s"/>
    <w:docVar w:name="vGroup2" w:val="Council"/>
  </w:docVars>
  <w:rsids>
    <w:rsidRoot w:val="006E65CA"/>
    <w:rsid w:val="000263D9"/>
    <w:rsid w:val="00026C9A"/>
    <w:rsid w:val="00031643"/>
    <w:rsid w:val="000718D1"/>
    <w:rsid w:val="000965A1"/>
    <w:rsid w:val="000C487D"/>
    <w:rsid w:val="000E1785"/>
    <w:rsid w:val="000F39F2"/>
    <w:rsid w:val="001023A4"/>
    <w:rsid w:val="0010776B"/>
    <w:rsid w:val="00133E66"/>
    <w:rsid w:val="00134ACF"/>
    <w:rsid w:val="00144E15"/>
    <w:rsid w:val="0018143F"/>
    <w:rsid w:val="001A4A62"/>
    <w:rsid w:val="001A681E"/>
    <w:rsid w:val="001D08F2"/>
    <w:rsid w:val="002037CA"/>
    <w:rsid w:val="002047A2"/>
    <w:rsid w:val="00215F1D"/>
    <w:rsid w:val="002321B6"/>
    <w:rsid w:val="0023696B"/>
    <w:rsid w:val="00250967"/>
    <w:rsid w:val="002759C5"/>
    <w:rsid w:val="00277DEE"/>
    <w:rsid w:val="00280D88"/>
    <w:rsid w:val="00281AFC"/>
    <w:rsid w:val="00294ABE"/>
    <w:rsid w:val="002A3EB4"/>
    <w:rsid w:val="0032186A"/>
    <w:rsid w:val="00325348"/>
    <w:rsid w:val="00345728"/>
    <w:rsid w:val="00393688"/>
    <w:rsid w:val="003D411E"/>
    <w:rsid w:val="003E3C1E"/>
    <w:rsid w:val="003E6148"/>
    <w:rsid w:val="003E7D04"/>
    <w:rsid w:val="00400EAA"/>
    <w:rsid w:val="0041760A"/>
    <w:rsid w:val="004203D7"/>
    <w:rsid w:val="004340AD"/>
    <w:rsid w:val="0047561B"/>
    <w:rsid w:val="004809EE"/>
    <w:rsid w:val="004B2A8B"/>
    <w:rsid w:val="00511EE9"/>
    <w:rsid w:val="00521E00"/>
    <w:rsid w:val="00522ABA"/>
    <w:rsid w:val="00577C6C"/>
    <w:rsid w:val="0058501B"/>
    <w:rsid w:val="005C5AC4"/>
    <w:rsid w:val="0061228A"/>
    <w:rsid w:val="006215AA"/>
    <w:rsid w:val="006340D9"/>
    <w:rsid w:val="00643B8E"/>
    <w:rsid w:val="00653ECC"/>
    <w:rsid w:val="00665EBC"/>
    <w:rsid w:val="00680479"/>
    <w:rsid w:val="00694684"/>
    <w:rsid w:val="0069470D"/>
    <w:rsid w:val="006A476C"/>
    <w:rsid w:val="006C6A93"/>
    <w:rsid w:val="006E02F9"/>
    <w:rsid w:val="006E65CA"/>
    <w:rsid w:val="006F3F76"/>
    <w:rsid w:val="00753C04"/>
    <w:rsid w:val="00756946"/>
    <w:rsid w:val="00757F80"/>
    <w:rsid w:val="00771EEC"/>
    <w:rsid w:val="00786819"/>
    <w:rsid w:val="007A325A"/>
    <w:rsid w:val="007B3AF2"/>
    <w:rsid w:val="007B3F1B"/>
    <w:rsid w:val="007C3099"/>
    <w:rsid w:val="007D2F55"/>
    <w:rsid w:val="007E72BE"/>
    <w:rsid w:val="007F1523"/>
    <w:rsid w:val="007F509E"/>
    <w:rsid w:val="007F5799"/>
    <w:rsid w:val="007F6947"/>
    <w:rsid w:val="007F7CBC"/>
    <w:rsid w:val="00834A12"/>
    <w:rsid w:val="00872729"/>
    <w:rsid w:val="008F4429"/>
    <w:rsid w:val="00932670"/>
    <w:rsid w:val="009352BB"/>
    <w:rsid w:val="00990668"/>
    <w:rsid w:val="009A6AB3"/>
    <w:rsid w:val="009B397B"/>
    <w:rsid w:val="009F0C77"/>
    <w:rsid w:val="009F4DD1"/>
    <w:rsid w:val="00A13166"/>
    <w:rsid w:val="00A30E62"/>
    <w:rsid w:val="00A450D8"/>
    <w:rsid w:val="00A64E80"/>
    <w:rsid w:val="00A741D9"/>
    <w:rsid w:val="00A85589"/>
    <w:rsid w:val="00A9741D"/>
    <w:rsid w:val="00AA59D3"/>
    <w:rsid w:val="00AA7278"/>
    <w:rsid w:val="00AB0576"/>
    <w:rsid w:val="00AD4B17"/>
    <w:rsid w:val="00B26FA6"/>
    <w:rsid w:val="00B741CB"/>
    <w:rsid w:val="00B83BDA"/>
    <w:rsid w:val="00B87AF8"/>
    <w:rsid w:val="00B934F3"/>
    <w:rsid w:val="00BB6347"/>
    <w:rsid w:val="00BC325F"/>
    <w:rsid w:val="00BD2134"/>
    <w:rsid w:val="00C038D8"/>
    <w:rsid w:val="00C045DD"/>
    <w:rsid w:val="00C16145"/>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4E04DD-703F-40E6-9C5C-25453D4BE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30E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E62"/>
    <w:rPr>
      <w:rFonts w:ascii="Segoe UI" w:eastAsia="Times New Roman" w:hAnsi="Segoe UI" w:cs="Segoe UI"/>
      <w:sz w:val="18"/>
      <w:szCs w:val="18"/>
    </w:rPr>
  </w:style>
  <w:style w:type="character" w:styleId="Hyperlink">
    <w:name w:val="Hyperlink"/>
    <w:basedOn w:val="DefaultParagraphFont"/>
    <w:uiPriority w:val="99"/>
    <w:unhideWhenUsed/>
    <w:rsid w:val="000718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2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84_201702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2EF1A-23DA-40F4-801B-57B35E0A8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949EE73F.dotm</Template>
  <TotalTime>0</TotalTime>
  <Pages>3</Pages>
  <Words>6815</Words>
  <Characters>36325</Characters>
  <Application>Microsoft Office Word</Application>
  <DocSecurity>0</DocSecurity>
  <Lines>1345</Lines>
  <Paragraphs>484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384: Motor vehicles - South Carolina Legislature Online</dc:title>
  <dc:subject/>
  <dc:creator>BRENDA MELTON</dc:creator>
  <cp:keywords/>
  <dc:description/>
  <cp:lastModifiedBy>S Volk</cp:lastModifiedBy>
  <cp:revision>2</cp:revision>
  <cp:lastPrinted>2017-02-07T16:33:00Z</cp:lastPrinted>
  <dcterms:created xsi:type="dcterms:W3CDTF">2017-12-07T18:31:00Z</dcterms:created>
  <dcterms:modified xsi:type="dcterms:W3CDTF">2017-12-07T18:31:00Z</dcterms:modified>
</cp:coreProperties>
</file>