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B0E" w:rsidRDefault="007A4B0E" w:rsidP="007A4B0E">
      <w:pPr>
        <w:widowControl w:val="0"/>
        <w:jc w:val="center"/>
      </w:pPr>
      <w:r w:rsidRPr="007A4B0E">
        <w:rPr>
          <w:b/>
        </w:rPr>
        <w:t>South Carolina General Assembly</w:t>
      </w:r>
    </w:p>
    <w:p w:rsidR="007A4B0E" w:rsidRDefault="007A4B0E" w:rsidP="007A4B0E">
      <w:pPr>
        <w:widowControl w:val="0"/>
        <w:jc w:val="center"/>
      </w:pPr>
      <w:r>
        <w:t>122nd Session, 2017-2018</w:t>
      </w:r>
    </w:p>
    <w:p w:rsidR="007A4B0E" w:rsidRDefault="007A4B0E" w:rsidP="007A4B0E">
      <w:pPr>
        <w:widowControl w:val="0"/>
        <w:jc w:val="left"/>
      </w:pPr>
    </w:p>
    <w:p w:rsidR="007A4B0E" w:rsidRDefault="007A4B0E" w:rsidP="007A4B0E">
      <w:pPr>
        <w:widowControl w:val="0"/>
        <w:jc w:val="left"/>
        <w:rPr>
          <w:b/>
        </w:rPr>
      </w:pPr>
      <w:r w:rsidRPr="007A4B0E">
        <w:rPr>
          <w:b/>
        </w:rPr>
        <w:t>H. 4233</w:t>
      </w:r>
    </w:p>
    <w:p w:rsidR="007A4B0E" w:rsidRDefault="007A4B0E" w:rsidP="007A4B0E">
      <w:pPr>
        <w:widowControl w:val="0"/>
        <w:jc w:val="left"/>
        <w:rPr>
          <w:b/>
        </w:rPr>
      </w:pPr>
    </w:p>
    <w:p w:rsidR="007A4B0E" w:rsidRDefault="007A4B0E" w:rsidP="007A4B0E">
      <w:pPr>
        <w:widowControl w:val="0"/>
        <w:jc w:val="left"/>
      </w:pPr>
      <w:r w:rsidRPr="007A4B0E">
        <w:rPr>
          <w:b/>
        </w:rPr>
        <w:t>STATUS INFORMATION</w:t>
      </w:r>
    </w:p>
    <w:p w:rsidR="007A4B0E" w:rsidRDefault="007A4B0E" w:rsidP="007A4B0E">
      <w:pPr>
        <w:widowControl w:val="0"/>
        <w:jc w:val="left"/>
      </w:pPr>
    </w:p>
    <w:p w:rsidR="007A4B0E" w:rsidRDefault="007A4B0E" w:rsidP="007A4B0E">
      <w:pPr>
        <w:widowControl w:val="0"/>
        <w:jc w:val="left"/>
      </w:pPr>
      <w:r>
        <w:t>House Resolution</w:t>
      </w:r>
    </w:p>
    <w:p w:rsidR="007A4B0E" w:rsidRDefault="00BA504E" w:rsidP="007A4B0E">
      <w:pPr>
        <w:widowControl w:val="0"/>
        <w:jc w:val="left"/>
      </w:pPr>
      <w:r>
        <w:t>Sponsors: Reps. Willis, Anthony, Alexander, Allison, Anderson,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and Yow</w:t>
      </w:r>
    </w:p>
    <w:p w:rsidR="007A4B0E" w:rsidRDefault="007A4B0E" w:rsidP="007A4B0E">
      <w:pPr>
        <w:widowControl w:val="0"/>
        <w:jc w:val="left"/>
      </w:pPr>
      <w:r>
        <w:t>Document Path: l:\council\bills\rt\17169vr17.docx</w:t>
      </w:r>
    </w:p>
    <w:p w:rsidR="007A4B0E" w:rsidRDefault="007A4B0E" w:rsidP="007A4B0E">
      <w:pPr>
        <w:widowControl w:val="0"/>
        <w:jc w:val="left"/>
      </w:pPr>
    </w:p>
    <w:p w:rsidR="007A4B0E" w:rsidRDefault="007A4B0E" w:rsidP="007A4B0E">
      <w:pPr>
        <w:widowControl w:val="0"/>
        <w:jc w:val="left"/>
      </w:pPr>
      <w:r>
        <w:t>Introduced in the House on May 3, 2017</w:t>
      </w:r>
    </w:p>
    <w:p w:rsidR="007A4B0E" w:rsidRDefault="007A4B0E" w:rsidP="007A4B0E">
      <w:pPr>
        <w:widowControl w:val="0"/>
        <w:jc w:val="left"/>
      </w:pPr>
      <w:r>
        <w:t>Adopted by the House on May 3, 2017</w:t>
      </w:r>
    </w:p>
    <w:p w:rsidR="007A4B0E" w:rsidRDefault="007A4B0E" w:rsidP="007A4B0E">
      <w:pPr>
        <w:widowControl w:val="0"/>
        <w:jc w:val="left"/>
      </w:pPr>
    </w:p>
    <w:p w:rsidR="007A4B0E" w:rsidRDefault="007A4B0E" w:rsidP="007A4B0E">
      <w:pPr>
        <w:widowControl w:val="0"/>
        <w:jc w:val="left"/>
      </w:pPr>
      <w:r>
        <w:t xml:space="preserve">Summary: </w:t>
      </w:r>
      <w:r w:rsidR="00C315AF">
        <w:t>Clinton Family YMCA</w:t>
      </w:r>
    </w:p>
    <w:p w:rsidR="007A4B0E" w:rsidRDefault="007A4B0E" w:rsidP="007A4B0E">
      <w:pPr>
        <w:widowControl w:val="0"/>
        <w:jc w:val="left"/>
      </w:pPr>
    </w:p>
    <w:p w:rsidR="007A4B0E" w:rsidRDefault="007A4B0E" w:rsidP="007A4B0E">
      <w:pPr>
        <w:widowControl w:val="0"/>
        <w:jc w:val="left"/>
      </w:pPr>
    </w:p>
    <w:p w:rsidR="007A4B0E" w:rsidRDefault="007A4B0E" w:rsidP="007A4B0E">
      <w:pPr>
        <w:widowControl w:val="0"/>
        <w:tabs>
          <w:tab w:val="center" w:pos="590"/>
          <w:tab w:val="center" w:pos="1440"/>
          <w:tab w:val="left" w:pos="1872"/>
          <w:tab w:val="left" w:pos="9187"/>
        </w:tabs>
        <w:jc w:val="left"/>
      </w:pPr>
      <w:r w:rsidRPr="007A4B0E">
        <w:rPr>
          <w:b/>
        </w:rPr>
        <w:t>HISTORY OF LEGISLATIVE ACTIONS</w:t>
      </w:r>
    </w:p>
    <w:p w:rsidR="007A4B0E" w:rsidRDefault="007A4B0E" w:rsidP="007A4B0E">
      <w:pPr>
        <w:widowControl w:val="0"/>
        <w:tabs>
          <w:tab w:val="center" w:pos="590"/>
          <w:tab w:val="center" w:pos="1440"/>
          <w:tab w:val="left" w:pos="1872"/>
          <w:tab w:val="left" w:pos="9187"/>
        </w:tabs>
        <w:jc w:val="left"/>
      </w:pPr>
    </w:p>
    <w:p w:rsidR="007A4B0E" w:rsidRPr="007A4B0E" w:rsidRDefault="007A4B0E" w:rsidP="007A4B0E">
      <w:pPr>
        <w:widowControl w:val="0"/>
        <w:tabs>
          <w:tab w:val="center" w:pos="590"/>
          <w:tab w:val="center" w:pos="1440"/>
          <w:tab w:val="left" w:pos="1872"/>
          <w:tab w:val="left" w:pos="9187"/>
        </w:tabs>
        <w:jc w:val="left"/>
      </w:pPr>
      <w:r w:rsidRPr="007A4B0E">
        <w:rPr>
          <w:u w:val="single"/>
        </w:rPr>
        <w:tab/>
        <w:t>Date</w:t>
      </w:r>
      <w:r w:rsidRPr="007A4B0E">
        <w:rPr>
          <w:u w:val="single"/>
        </w:rPr>
        <w:tab/>
        <w:t>Body</w:t>
      </w:r>
      <w:r w:rsidRPr="007A4B0E">
        <w:rPr>
          <w:u w:val="single"/>
        </w:rPr>
        <w:tab/>
        <w:t>Action Description with journal page number</w:t>
      </w:r>
      <w:r w:rsidRPr="007A4B0E">
        <w:rPr>
          <w:u w:val="single"/>
        </w:rPr>
        <w:tab/>
      </w:r>
    </w:p>
    <w:p w:rsidR="00BA504E" w:rsidRDefault="00BA504E" w:rsidP="00BA504E">
      <w:pPr>
        <w:widowControl w:val="0"/>
        <w:tabs>
          <w:tab w:val="right" w:pos="1008"/>
          <w:tab w:val="left" w:pos="1152"/>
          <w:tab w:val="left" w:pos="1872"/>
          <w:tab w:val="left" w:pos="9187"/>
        </w:tabs>
        <w:ind w:left="2088" w:hanging="2088"/>
        <w:jc w:val="left"/>
      </w:pPr>
      <w:r>
        <w:tab/>
        <w:t>5/3/2017</w:t>
      </w:r>
      <w:r>
        <w:tab/>
        <w:t>House</w:t>
      </w:r>
      <w:r>
        <w:tab/>
      </w:r>
      <w:r w:rsidRPr="000F0B7E">
        <w:t>Introduced and adopted (</w:t>
      </w:r>
      <w:hyperlink r:id="rId7" w:history="1">
        <w:r w:rsidRPr="000F0B7E">
          <w:rPr>
            <w:rStyle w:val="Hyperlink"/>
          </w:rPr>
          <w:t>House Journal</w:t>
        </w:r>
        <w:r w:rsidRPr="000F0B7E">
          <w:rPr>
            <w:rStyle w:val="Hyperlink"/>
          </w:rPr>
          <w:noBreakHyphen/>
          <w:t>page 69</w:t>
        </w:r>
      </w:hyperlink>
      <w:r w:rsidRPr="000F0B7E">
        <w:t>)</w:t>
      </w:r>
    </w:p>
    <w:p w:rsidR="00BA504E" w:rsidRDefault="00BA504E" w:rsidP="00BA504E">
      <w:pPr>
        <w:widowControl w:val="0"/>
        <w:tabs>
          <w:tab w:val="right" w:pos="1008"/>
          <w:tab w:val="left" w:pos="1152"/>
          <w:tab w:val="left" w:pos="1872"/>
          <w:tab w:val="left" w:pos="9187"/>
        </w:tabs>
        <w:ind w:left="2088" w:hanging="2088"/>
        <w:jc w:val="left"/>
      </w:pPr>
    </w:p>
    <w:p w:rsidR="007A4B0E" w:rsidRDefault="007A4B0E" w:rsidP="007A4B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A4B0E">
          <w:rPr>
            <w:rStyle w:val="Hyperlink"/>
          </w:rPr>
          <w:t>legislative information</w:t>
        </w:r>
      </w:hyperlink>
      <w:r>
        <w:t xml:space="preserve"> at the website</w:t>
      </w:r>
    </w:p>
    <w:p w:rsidR="007A4B0E" w:rsidRDefault="007A4B0E" w:rsidP="007A4B0E">
      <w:pPr>
        <w:widowControl w:val="0"/>
        <w:tabs>
          <w:tab w:val="right" w:pos="1008"/>
          <w:tab w:val="left" w:pos="1152"/>
          <w:tab w:val="left" w:pos="1872"/>
          <w:tab w:val="left" w:pos="9187"/>
        </w:tabs>
        <w:ind w:left="2088" w:hanging="2088"/>
        <w:jc w:val="left"/>
      </w:pPr>
    </w:p>
    <w:p w:rsidR="007A4B0E" w:rsidRPr="007A4B0E" w:rsidRDefault="007A4B0E" w:rsidP="007A4B0E">
      <w:pPr>
        <w:widowControl w:val="0"/>
        <w:tabs>
          <w:tab w:val="right" w:pos="1008"/>
          <w:tab w:val="left" w:pos="1152"/>
          <w:tab w:val="left" w:pos="1872"/>
          <w:tab w:val="left" w:pos="9187"/>
        </w:tabs>
        <w:ind w:left="2088" w:hanging="2088"/>
        <w:jc w:val="left"/>
      </w:pPr>
    </w:p>
    <w:p w:rsidR="007A4B0E" w:rsidRDefault="007A4B0E" w:rsidP="007A4B0E">
      <w:r w:rsidRPr="007A4B0E">
        <w:rPr>
          <w:b/>
        </w:rPr>
        <w:t>VERSIONS OF THIS BILL</w:t>
      </w:r>
    </w:p>
    <w:p w:rsidR="007A4B0E" w:rsidRDefault="007A4B0E" w:rsidP="007A4B0E"/>
    <w:p w:rsidR="007A4B0E" w:rsidRDefault="005B19A8" w:rsidP="007A4B0E">
      <w:hyperlink r:id="rId9" w:history="1">
        <w:r w:rsidR="007A4B0E">
          <w:rPr>
            <w:rStyle w:val="Hyperlink"/>
          </w:rPr>
          <w:t>5/3/2017</w:t>
        </w:r>
      </w:hyperlink>
    </w:p>
    <w:p w:rsidR="007A4B0E" w:rsidRDefault="007A4B0E" w:rsidP="007A4B0E"/>
    <w:p w:rsidR="007A4B0E" w:rsidRDefault="007A4B0E" w:rsidP="007A4B0E">
      <w:pPr>
        <w:sectPr w:rsidR="007A4B0E" w:rsidSect="007A4B0E">
          <w:pgSz w:w="12240" w:h="15840" w:code="1"/>
          <w:pgMar w:top="1080" w:right="1440" w:bottom="1080" w:left="1440" w:header="720" w:footer="720" w:gutter="0"/>
          <w:cols w:space="720"/>
          <w:noEndnote/>
          <w:docGrid w:linePitch="360"/>
        </w:sectPr>
      </w:pPr>
    </w:p>
    <w:p w:rsidR="00AC0F05" w:rsidRDefault="00AC0F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49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3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THE CLINTON FAMILY YMCA ON THE OCCASION OF ITS FIFTIETH ANNIVERSARY ON JUNE 2,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Clinton Family YMCA has been serving the area</w:t>
      </w:r>
      <w:r w:rsidR="00307263" w:rsidRPr="00307263">
        <w:t>’</w:t>
      </w:r>
      <w:r>
        <w:t>s residents for nearly five decades;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 2017, the Clinton Family YMCA will reach the milestone of having provided programs and services to promote community health and wellness for fifty years. In honor of this momentous occasion, it is offering a new program, “Better Together”;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 program offers a twenty percent discount on monthly membership dues for an annual membership for current members who refer a potential member to join the YMCA. Both the current member and the referred member receive the discount;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Clinton Family YMCA, chartered on June 2, 1967, will provide this membership discount for their fifty</w:t>
      </w:r>
      <w:r w:rsidR="00307263">
        <w:noBreakHyphen/>
      </w:r>
      <w:r>
        <w:t>year anniversary in order to thank the citizens of the greater Clinton area for their support over the years; and</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“Better Together” program offering discounted memberships through member referral will encourage more people to develop healthy lifestyles, which will promote the wellbeing of the community and the State; and </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pursuits of this community</w:t>
      </w:r>
      <w:r w:rsidR="00307263">
        <w:noBreakHyphen/>
      </w:r>
      <w:r>
        <w:t xml:space="preserve">centric business are commendable, and the members of the South Carolina House of </w:t>
      </w:r>
      <w:r>
        <w:lastRenderedPageBreak/>
        <w:t>Representatives wish the Clinton Family YMCA many more years of honorable service to the people of Clinton.  Now, therefore,</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Clinton Family YMCA on the occasion of its fiftieth anniversary on June 2, 2017.</w:t>
      </w: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532" w:rsidRDefault="00343532" w:rsidP="0034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representatives from the Clinton Family YMCA.</w:t>
      </w:r>
    </w:p>
    <w:p w:rsidR="0008208E" w:rsidRDefault="003072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B0E" w:rsidRDefault="007A4B0E" w:rsidP="007A4B0E">
      <w:pPr>
        <w:suppressAutoHyphens/>
      </w:pPr>
    </w:p>
    <w:sectPr w:rsidR="007A4B0E" w:rsidSect="007A4B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9E7" w:rsidRDefault="00C849E7" w:rsidP="009F0C77">
      <w:r>
        <w:separator/>
      </w:r>
    </w:p>
  </w:endnote>
  <w:endnote w:type="continuationSeparator" w:id="0">
    <w:p w:rsidR="00C849E7" w:rsidRDefault="00C84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1460CA-7C41-4DE1-AE3B-497D251EDCCC}"/>
    <w:embedBold r:id="rId2" w:fontKey="{1B0A5EB7-B245-4C79-A54A-03BF6ADF6CF9}"/>
  </w:font>
  <w:font w:name="Calibri">
    <w:panose1 w:val="020F0502020204030204"/>
    <w:charset w:val="00"/>
    <w:family w:val="swiss"/>
    <w:pitch w:val="variable"/>
    <w:sig w:usb0="E00002FF" w:usb1="4000ACFF" w:usb2="00000001" w:usb3="00000000" w:csb0="0000019F" w:csb1="00000000"/>
    <w:embedRegular r:id="rId3" w:fontKey="{895AD9D3-7A17-4E34-B06E-65FE0A7AA635}"/>
  </w:font>
  <w:font w:name="Cambria">
    <w:panose1 w:val="02040503050406030204"/>
    <w:charset w:val="00"/>
    <w:family w:val="roman"/>
    <w:pitch w:val="variable"/>
    <w:sig w:usb0="E00002FF" w:usb1="400004FF" w:usb2="00000000" w:usb3="00000000" w:csb0="0000019F" w:csb1="00000000"/>
    <w:embedRegular r:id="rId4" w:fontKey="{A06A186D-CA40-471C-9ABA-310F26CB29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B0E" w:rsidRPr="00AC0F05" w:rsidRDefault="007A4B0E" w:rsidP="00AC0F05">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sidR="00BA50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9E7" w:rsidRDefault="00C849E7" w:rsidP="009F0C77">
      <w:r>
        <w:separator/>
      </w:r>
    </w:p>
  </w:footnote>
  <w:footnote w:type="continuationSeparator" w:id="0">
    <w:p w:rsidR="00C849E7" w:rsidRDefault="00C84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69VR17"/>
    <w:docVar w:name="CoverBillType" w:val="r"/>
    <w:docVar w:name="DocPath" w:val="L:\Council\bills\RT\17169VR17.DOCX"/>
    <w:docVar w:name="dvBillNumber" w:val="4233"/>
    <w:docVar w:name="dvBillNumberPrefix" w:val="H. "/>
    <w:docVar w:name="dvOriginalBody" w:val="House"/>
    <w:docVar w:name="dvSteno" w:val="RT"/>
    <w:docVar w:name="NameofBody" w:val="h"/>
    <w:docVar w:name="vGroup2" w:val="Council"/>
  </w:docVars>
  <w:rsids>
    <w:rsidRoot w:val="00C849E7"/>
    <w:rsid w:val="00011869"/>
    <w:rsid w:val="00015CD6"/>
    <w:rsid w:val="0008208E"/>
    <w:rsid w:val="000A1F2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374"/>
    <w:rsid w:val="00250967"/>
    <w:rsid w:val="002543C8"/>
    <w:rsid w:val="0025541D"/>
    <w:rsid w:val="00284AAE"/>
    <w:rsid w:val="002E5912"/>
    <w:rsid w:val="00301B21"/>
    <w:rsid w:val="00307263"/>
    <w:rsid w:val="00325348"/>
    <w:rsid w:val="0032732C"/>
    <w:rsid w:val="00336AD0"/>
    <w:rsid w:val="00343532"/>
    <w:rsid w:val="0037079A"/>
    <w:rsid w:val="003C4DAB"/>
    <w:rsid w:val="003D01E8"/>
    <w:rsid w:val="003E5288"/>
    <w:rsid w:val="003F6D79"/>
    <w:rsid w:val="0041760A"/>
    <w:rsid w:val="00417C01"/>
    <w:rsid w:val="004403BD"/>
    <w:rsid w:val="0044356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4B0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F05"/>
    <w:rsid w:val="00AC34A2"/>
    <w:rsid w:val="00AD1C9A"/>
    <w:rsid w:val="00AD4B17"/>
    <w:rsid w:val="00B412D4"/>
    <w:rsid w:val="00BA504E"/>
    <w:rsid w:val="00BE3C22"/>
    <w:rsid w:val="00C0345E"/>
    <w:rsid w:val="00C315AF"/>
    <w:rsid w:val="00C31C95"/>
    <w:rsid w:val="00C3483A"/>
    <w:rsid w:val="00C74E9D"/>
    <w:rsid w:val="00C826DD"/>
    <w:rsid w:val="00C82FD3"/>
    <w:rsid w:val="00C849E7"/>
    <w:rsid w:val="00C92819"/>
    <w:rsid w:val="00CC6B7B"/>
    <w:rsid w:val="00CD2089"/>
    <w:rsid w:val="00D73A67"/>
    <w:rsid w:val="00D970A9"/>
    <w:rsid w:val="00DA0C2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1E66C5-8A60-4574-9619-3736A520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4B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3&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3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E31B2-75AD-4D11-8DDF-2BC76BAB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9D5748DF.dotm</Template>
  <TotalTime>0</TotalTime>
  <Pages>3</Pages>
  <Words>635</Words>
  <Characters>3071</Characters>
  <Application>Microsoft Office Word</Application>
  <DocSecurity>0</DocSecurity>
  <Lines>113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4233: Clinton Family YMCA - South Carolina Legislature Online</dc:title>
  <dc:creator>Rebecca Turner</dc:creator>
  <cp:lastModifiedBy>S Volk</cp:lastModifiedBy>
  <cp:revision>2</cp:revision>
  <dcterms:created xsi:type="dcterms:W3CDTF">2018-01-30T19:19:00Z</dcterms:created>
  <dcterms:modified xsi:type="dcterms:W3CDTF">2018-01-30T19:19:00Z</dcterms:modified>
</cp:coreProperties>
</file>