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BD4" w:rsidRDefault="00286BD4" w:rsidP="00286BD4">
      <w:pPr>
        <w:widowControl w:val="0"/>
        <w:jc w:val="center"/>
      </w:pPr>
      <w:r w:rsidRPr="00286BD4">
        <w:rPr>
          <w:b/>
        </w:rPr>
        <w:t>South Carolina General Assembly</w:t>
      </w:r>
    </w:p>
    <w:p w:rsidR="00286BD4" w:rsidRDefault="00286BD4" w:rsidP="00286BD4">
      <w:pPr>
        <w:widowControl w:val="0"/>
        <w:jc w:val="center"/>
      </w:pPr>
      <w:r>
        <w:t>122nd Session, 2017-2018</w:t>
      </w:r>
    </w:p>
    <w:p w:rsidR="00286BD4" w:rsidRDefault="00286BD4" w:rsidP="00286BD4">
      <w:pPr>
        <w:widowControl w:val="0"/>
        <w:jc w:val="left"/>
      </w:pPr>
    </w:p>
    <w:p w:rsidR="00286BD4" w:rsidRDefault="00286BD4" w:rsidP="00286BD4">
      <w:pPr>
        <w:widowControl w:val="0"/>
        <w:jc w:val="left"/>
        <w:rPr>
          <w:b/>
        </w:rPr>
      </w:pPr>
      <w:r w:rsidRPr="00286BD4">
        <w:rPr>
          <w:b/>
        </w:rPr>
        <w:t>H. 4710</w:t>
      </w:r>
    </w:p>
    <w:p w:rsidR="00286BD4" w:rsidRDefault="00286BD4" w:rsidP="00286BD4">
      <w:pPr>
        <w:widowControl w:val="0"/>
        <w:jc w:val="left"/>
        <w:rPr>
          <w:b/>
        </w:rPr>
      </w:pPr>
    </w:p>
    <w:p w:rsidR="00286BD4" w:rsidRDefault="00286BD4" w:rsidP="00286BD4">
      <w:pPr>
        <w:widowControl w:val="0"/>
        <w:jc w:val="left"/>
      </w:pPr>
      <w:r w:rsidRPr="00286BD4">
        <w:rPr>
          <w:b/>
        </w:rPr>
        <w:t>STATUS INFORMATION</w:t>
      </w:r>
    </w:p>
    <w:p w:rsidR="00286BD4" w:rsidRDefault="00286BD4" w:rsidP="00286BD4">
      <w:pPr>
        <w:widowControl w:val="0"/>
        <w:jc w:val="left"/>
      </w:pPr>
    </w:p>
    <w:p w:rsidR="00286BD4" w:rsidRDefault="00286BD4" w:rsidP="00286BD4">
      <w:pPr>
        <w:widowControl w:val="0"/>
        <w:jc w:val="left"/>
      </w:pPr>
      <w:r>
        <w:t>General Bill</w:t>
      </w:r>
    </w:p>
    <w:p w:rsidR="00286BD4" w:rsidRDefault="00AB3E7D" w:rsidP="00286BD4">
      <w:pPr>
        <w:widowControl w:val="0"/>
        <w:jc w:val="left"/>
      </w:pPr>
      <w:r>
        <w:t>Sponsors: Reps. Hill, Williams, McKnight, Yow, West, Gagnon, McCravy, Wheeler, Parks, Henegan, Caskey, Gilliard, Brown, B. Newton, Allison, Chumley, Long, Elliott, Henderson and Blackwell</w:t>
      </w:r>
    </w:p>
    <w:p w:rsidR="00286BD4" w:rsidRDefault="00286BD4" w:rsidP="00286BD4">
      <w:pPr>
        <w:widowControl w:val="0"/>
        <w:jc w:val="left"/>
      </w:pPr>
      <w:r>
        <w:t>Document Path: l:\council\bills\cc\15180cm18.docx</w:t>
      </w:r>
    </w:p>
    <w:p w:rsidR="00286BD4" w:rsidRDefault="00286BD4" w:rsidP="00286BD4">
      <w:pPr>
        <w:widowControl w:val="0"/>
        <w:jc w:val="left"/>
      </w:pPr>
    </w:p>
    <w:p w:rsidR="009A5B0A" w:rsidRDefault="009A5B0A" w:rsidP="00286BD4">
      <w:pPr>
        <w:widowControl w:val="0"/>
        <w:jc w:val="left"/>
      </w:pPr>
      <w:r>
        <w:t>Introduced in the House on January 24, 2018</w:t>
      </w:r>
    </w:p>
    <w:p w:rsidR="009A5B0A" w:rsidRDefault="009A5B0A" w:rsidP="00286BD4">
      <w:pPr>
        <w:widowControl w:val="0"/>
        <w:jc w:val="left"/>
      </w:pPr>
      <w:r>
        <w:t>Introduced in the Senate on March 21, 2018</w:t>
      </w:r>
    </w:p>
    <w:p w:rsidR="009A5B0A" w:rsidRDefault="009A5B0A" w:rsidP="00286BD4">
      <w:pPr>
        <w:widowControl w:val="0"/>
        <w:jc w:val="left"/>
      </w:pPr>
      <w:r>
        <w:t>Last Amended on May 10, 2018</w:t>
      </w:r>
    </w:p>
    <w:p w:rsidR="009A5B0A" w:rsidRDefault="009A5B0A" w:rsidP="00286BD4">
      <w:pPr>
        <w:widowControl w:val="0"/>
        <w:jc w:val="left"/>
      </w:pPr>
      <w:r>
        <w:t>Currently residing in the House</w:t>
      </w:r>
    </w:p>
    <w:p w:rsidR="009A5B0A" w:rsidRDefault="009A5B0A" w:rsidP="00286BD4">
      <w:pPr>
        <w:widowControl w:val="0"/>
        <w:jc w:val="left"/>
      </w:pPr>
    </w:p>
    <w:p w:rsidR="00286BD4" w:rsidRDefault="00286BD4" w:rsidP="00286BD4">
      <w:pPr>
        <w:widowControl w:val="0"/>
        <w:jc w:val="left"/>
      </w:pPr>
      <w:r>
        <w:t xml:space="preserve">Summary: </w:t>
      </w:r>
      <w:r w:rsidR="005873A7">
        <w:t>Special license plates</w:t>
      </w:r>
    </w:p>
    <w:p w:rsidR="00286BD4" w:rsidRDefault="00286BD4" w:rsidP="00286BD4">
      <w:pPr>
        <w:widowControl w:val="0"/>
        <w:jc w:val="left"/>
      </w:pPr>
    </w:p>
    <w:p w:rsidR="00286BD4" w:rsidRDefault="00286BD4" w:rsidP="00286BD4">
      <w:pPr>
        <w:widowControl w:val="0"/>
        <w:jc w:val="left"/>
      </w:pPr>
    </w:p>
    <w:p w:rsidR="00286BD4" w:rsidRDefault="00286BD4" w:rsidP="00286BD4">
      <w:pPr>
        <w:widowControl w:val="0"/>
        <w:tabs>
          <w:tab w:val="center" w:pos="590"/>
          <w:tab w:val="center" w:pos="1440"/>
          <w:tab w:val="left" w:pos="1872"/>
          <w:tab w:val="left" w:pos="9187"/>
        </w:tabs>
        <w:jc w:val="left"/>
      </w:pPr>
      <w:r w:rsidRPr="00286BD4">
        <w:rPr>
          <w:b/>
        </w:rPr>
        <w:t>HISTORY OF LEGISLATIVE ACTIONS</w:t>
      </w:r>
    </w:p>
    <w:p w:rsidR="00286BD4" w:rsidRDefault="00286BD4" w:rsidP="00286BD4">
      <w:pPr>
        <w:widowControl w:val="0"/>
        <w:tabs>
          <w:tab w:val="center" w:pos="590"/>
          <w:tab w:val="center" w:pos="1440"/>
          <w:tab w:val="left" w:pos="1872"/>
          <w:tab w:val="left" w:pos="9187"/>
        </w:tabs>
        <w:jc w:val="left"/>
      </w:pPr>
    </w:p>
    <w:p w:rsidR="00286BD4" w:rsidRPr="00286BD4" w:rsidRDefault="00286BD4" w:rsidP="00286BD4">
      <w:pPr>
        <w:widowControl w:val="0"/>
        <w:tabs>
          <w:tab w:val="center" w:pos="590"/>
          <w:tab w:val="center" w:pos="1440"/>
          <w:tab w:val="left" w:pos="1872"/>
          <w:tab w:val="left" w:pos="9187"/>
        </w:tabs>
        <w:jc w:val="left"/>
      </w:pPr>
      <w:r w:rsidRPr="00286BD4">
        <w:rPr>
          <w:u w:val="single"/>
        </w:rPr>
        <w:tab/>
        <w:t>Date</w:t>
      </w:r>
      <w:r w:rsidRPr="00286BD4">
        <w:rPr>
          <w:u w:val="single"/>
        </w:rPr>
        <w:tab/>
        <w:t>Body</w:t>
      </w:r>
      <w:r w:rsidRPr="00286BD4">
        <w:rPr>
          <w:u w:val="single"/>
        </w:rPr>
        <w:tab/>
        <w:t>Action Description with journal page number</w:t>
      </w:r>
      <w:r w:rsidRPr="00286BD4">
        <w:rPr>
          <w:u w:val="single"/>
        </w:rPr>
        <w:tab/>
      </w:r>
    </w:p>
    <w:p w:rsidR="008C69E0" w:rsidRDefault="008C69E0" w:rsidP="008C69E0">
      <w:pPr>
        <w:widowControl w:val="0"/>
        <w:tabs>
          <w:tab w:val="right" w:pos="1008"/>
          <w:tab w:val="left" w:pos="1152"/>
          <w:tab w:val="left" w:pos="1872"/>
          <w:tab w:val="left" w:pos="9187"/>
        </w:tabs>
        <w:ind w:left="2088" w:hanging="2088"/>
        <w:jc w:val="left"/>
      </w:pPr>
      <w:r>
        <w:tab/>
        <w:t>1/24/2018</w:t>
      </w:r>
      <w:r>
        <w:tab/>
        <w:t>House</w:t>
      </w:r>
      <w:r>
        <w:tab/>
      </w:r>
      <w:r w:rsidRPr="004C0CE1">
        <w:t>Introduced and read first time (</w:t>
      </w:r>
      <w:hyperlink r:id="rId7" w:history="1">
        <w:r w:rsidRPr="004C0CE1">
          <w:rPr>
            <w:rStyle w:val="Hyperlink"/>
          </w:rPr>
          <w:t>House Journal</w:t>
        </w:r>
        <w:r w:rsidRPr="004C0CE1">
          <w:rPr>
            <w:rStyle w:val="Hyperlink"/>
          </w:rPr>
          <w:noBreakHyphen/>
          <w:t>page 76</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1/24/2018</w:t>
      </w:r>
      <w:r>
        <w:tab/>
        <w:t>House</w:t>
      </w:r>
      <w:r>
        <w:tab/>
      </w:r>
      <w:r w:rsidRPr="004C0CE1">
        <w:t>Referred to Co</w:t>
      </w:r>
      <w:r>
        <w:t xml:space="preserve">mmittee on </w:t>
      </w:r>
      <w:r w:rsidRPr="004C0CE1">
        <w:rPr>
          <w:b/>
        </w:rPr>
        <w:t>Education and Public Works</w:t>
      </w:r>
      <w:r w:rsidRPr="004C0CE1">
        <w:t xml:space="preserve"> (</w:t>
      </w:r>
      <w:hyperlink r:id="rId8" w:history="1">
        <w:r w:rsidRPr="004C0CE1">
          <w:rPr>
            <w:rStyle w:val="Hyperlink"/>
          </w:rPr>
          <w:t>House Journal</w:t>
        </w:r>
        <w:r w:rsidRPr="004C0CE1">
          <w:rPr>
            <w:rStyle w:val="Hyperlink"/>
          </w:rPr>
          <w:noBreakHyphen/>
          <w:t>page 76</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3/6/2018</w:t>
      </w:r>
      <w:r>
        <w:tab/>
        <w:t>House</w:t>
      </w:r>
      <w:r>
        <w:tab/>
      </w:r>
      <w:r w:rsidRPr="004C0CE1">
        <w:t>Committee r</w:t>
      </w:r>
      <w:r>
        <w:t xml:space="preserve">eport: Favorable with amendment </w:t>
      </w:r>
      <w:r w:rsidRPr="004C0CE1">
        <w:rPr>
          <w:b/>
        </w:rPr>
        <w:t>Education and Public Works</w:t>
      </w:r>
      <w:r w:rsidRPr="004C0CE1">
        <w:t xml:space="preserve"> (</w:t>
      </w:r>
      <w:hyperlink r:id="rId9" w:history="1">
        <w:r w:rsidRPr="004C0CE1">
          <w:rPr>
            <w:rStyle w:val="Hyperlink"/>
          </w:rPr>
          <w:t>House Journal</w:t>
        </w:r>
        <w:r w:rsidRPr="004C0CE1">
          <w:rPr>
            <w:rStyle w:val="Hyperlink"/>
          </w:rPr>
          <w:noBreakHyphen/>
          <w:t>page 5</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3/7/2018</w:t>
      </w:r>
      <w:r>
        <w:tab/>
        <w:t>House</w:t>
      </w:r>
      <w:r>
        <w:tab/>
      </w:r>
      <w:r w:rsidRPr="004C0CE1">
        <w:t xml:space="preserve">Member(s) request </w:t>
      </w:r>
      <w:r>
        <w:t xml:space="preserve">name added as sponsor: Wheeler, </w:t>
      </w:r>
      <w:r w:rsidRPr="004C0CE1">
        <w:t>Parks, He</w:t>
      </w:r>
      <w:r>
        <w:t xml:space="preserve">negan, Caskey, Gilliard, Brown, </w:t>
      </w:r>
      <w:r w:rsidRPr="004C0CE1">
        <w:t>B.Newton, Allison, Chumley, Long</w:t>
      </w:r>
    </w:p>
    <w:p w:rsidR="008C69E0" w:rsidRDefault="008C69E0" w:rsidP="008C69E0">
      <w:pPr>
        <w:widowControl w:val="0"/>
        <w:tabs>
          <w:tab w:val="right" w:pos="1008"/>
          <w:tab w:val="left" w:pos="1152"/>
          <w:tab w:val="left" w:pos="1872"/>
          <w:tab w:val="left" w:pos="9187"/>
        </w:tabs>
        <w:ind w:left="2088" w:hanging="2088"/>
        <w:jc w:val="left"/>
      </w:pPr>
      <w:r>
        <w:tab/>
        <w:t>3/8/2018</w:t>
      </w:r>
      <w:r>
        <w:tab/>
        <w:t>House</w:t>
      </w:r>
      <w:r>
        <w:tab/>
      </w:r>
      <w:r w:rsidRPr="004C0CE1">
        <w:t xml:space="preserve">Member(s) request </w:t>
      </w:r>
      <w:r>
        <w:t xml:space="preserve">name added as sponsor: Elliott, </w:t>
      </w:r>
      <w:r w:rsidRPr="004C0CE1">
        <w:t>Henderson, Blackwell</w:t>
      </w:r>
    </w:p>
    <w:p w:rsidR="008C69E0" w:rsidRDefault="008C69E0" w:rsidP="008C69E0">
      <w:pPr>
        <w:widowControl w:val="0"/>
        <w:tabs>
          <w:tab w:val="right" w:pos="1008"/>
          <w:tab w:val="left" w:pos="1152"/>
          <w:tab w:val="left" w:pos="1872"/>
          <w:tab w:val="left" w:pos="9187"/>
        </w:tabs>
        <w:ind w:left="2088" w:hanging="2088"/>
        <w:jc w:val="left"/>
      </w:pPr>
      <w:r>
        <w:tab/>
        <w:t>3/8/2018</w:t>
      </w:r>
      <w:r>
        <w:tab/>
        <w:t>House</w:t>
      </w:r>
      <w:r>
        <w:tab/>
      </w:r>
      <w:r w:rsidRPr="004C0CE1">
        <w:t>Debat</w:t>
      </w:r>
      <w:r>
        <w:t>e adjourned until Mon., 3</w:t>
      </w:r>
      <w:r>
        <w:noBreakHyphen/>
        <w:t>12</w:t>
      </w:r>
      <w:r>
        <w:noBreakHyphen/>
        <w:t xml:space="preserve">18 </w:t>
      </w:r>
      <w:r w:rsidRPr="004C0CE1">
        <w:t>(</w:t>
      </w:r>
      <w:hyperlink r:id="rId10" w:history="1">
        <w:r w:rsidRPr="004C0CE1">
          <w:rPr>
            <w:rStyle w:val="Hyperlink"/>
          </w:rPr>
          <w:t>House Journal</w:t>
        </w:r>
        <w:r w:rsidRPr="004C0CE1">
          <w:rPr>
            <w:rStyle w:val="Hyperlink"/>
          </w:rPr>
          <w:noBreakHyphen/>
          <w:t>page 83</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3/20/2018</w:t>
      </w:r>
      <w:r>
        <w:tab/>
        <w:t>House</w:t>
      </w:r>
      <w:r>
        <w:tab/>
      </w:r>
      <w:r w:rsidRPr="004C0CE1">
        <w:t>Amended (</w:t>
      </w:r>
      <w:hyperlink r:id="rId11" w:history="1">
        <w:r w:rsidRPr="004C0CE1">
          <w:rPr>
            <w:rStyle w:val="Hyperlink"/>
          </w:rPr>
          <w:t>House Journal</w:t>
        </w:r>
        <w:r w:rsidRPr="004C0CE1">
          <w:rPr>
            <w:rStyle w:val="Hyperlink"/>
          </w:rPr>
          <w:noBreakHyphen/>
          <w:t>page 11</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3/20/2018</w:t>
      </w:r>
      <w:r>
        <w:tab/>
        <w:t>House</w:t>
      </w:r>
      <w:r>
        <w:tab/>
      </w:r>
      <w:r w:rsidRPr="004C0CE1">
        <w:t>Read second time (</w:t>
      </w:r>
      <w:hyperlink r:id="rId12" w:history="1">
        <w:r w:rsidRPr="004C0CE1">
          <w:rPr>
            <w:rStyle w:val="Hyperlink"/>
          </w:rPr>
          <w:t>House Journal</w:t>
        </w:r>
        <w:r w:rsidRPr="004C0CE1">
          <w:rPr>
            <w:rStyle w:val="Hyperlink"/>
          </w:rPr>
          <w:noBreakHyphen/>
          <w:t>page 11</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3/20/2018</w:t>
      </w:r>
      <w:r>
        <w:tab/>
        <w:t>House</w:t>
      </w:r>
      <w:r>
        <w:tab/>
      </w:r>
      <w:r w:rsidRPr="004C0CE1">
        <w:t>Roll call Yeas</w:t>
      </w:r>
      <w:r>
        <w:noBreakHyphen/>
      </w:r>
      <w:r w:rsidRPr="004C0CE1">
        <w:t>95  Nays</w:t>
      </w:r>
      <w:r>
        <w:noBreakHyphen/>
      </w:r>
      <w:r w:rsidRPr="004C0CE1">
        <w:t>0 (</w:t>
      </w:r>
      <w:hyperlink r:id="rId13" w:history="1">
        <w:r w:rsidRPr="004C0CE1">
          <w:rPr>
            <w:rStyle w:val="Hyperlink"/>
          </w:rPr>
          <w:t>House Journal</w:t>
        </w:r>
        <w:r w:rsidRPr="004C0CE1">
          <w:rPr>
            <w:rStyle w:val="Hyperlink"/>
          </w:rPr>
          <w:noBreakHyphen/>
          <w:t>page 14</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3/21/2018</w:t>
      </w:r>
      <w:r>
        <w:tab/>
        <w:t>House</w:t>
      </w:r>
      <w:r>
        <w:tab/>
      </w:r>
      <w:r w:rsidRPr="004C0CE1">
        <w:t>Rea</w:t>
      </w:r>
      <w:r>
        <w:t xml:space="preserve">d third time and sent to Senate </w:t>
      </w:r>
      <w:r w:rsidRPr="004C0CE1">
        <w:t>(</w:t>
      </w:r>
      <w:hyperlink r:id="rId14" w:history="1">
        <w:r w:rsidRPr="004C0CE1">
          <w:rPr>
            <w:rStyle w:val="Hyperlink"/>
          </w:rPr>
          <w:t>House Journal</w:t>
        </w:r>
        <w:r w:rsidRPr="004C0CE1">
          <w:rPr>
            <w:rStyle w:val="Hyperlink"/>
          </w:rPr>
          <w:noBreakHyphen/>
          <w:t>page 7</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3/21/2018</w:t>
      </w:r>
      <w:r>
        <w:tab/>
        <w:t>Senate</w:t>
      </w:r>
      <w:r>
        <w:tab/>
      </w:r>
      <w:r w:rsidRPr="004C0CE1">
        <w:t>Introduced and read first time (</w:t>
      </w:r>
      <w:hyperlink r:id="rId15" w:history="1">
        <w:r w:rsidRPr="004C0CE1">
          <w:rPr>
            <w:rStyle w:val="Hyperlink"/>
          </w:rPr>
          <w:t>Senate Journal</w:t>
        </w:r>
        <w:r w:rsidRPr="004C0CE1">
          <w:rPr>
            <w:rStyle w:val="Hyperlink"/>
          </w:rPr>
          <w:noBreakHyphen/>
          <w:t>page 6</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3/21/2018</w:t>
      </w:r>
      <w:r>
        <w:tab/>
        <w:t>Senate</w:t>
      </w:r>
      <w:r>
        <w:tab/>
      </w:r>
      <w:r w:rsidRPr="004C0CE1">
        <w:t>Referred to Committee</w:t>
      </w:r>
      <w:r>
        <w:t xml:space="preserve"> on </w:t>
      </w:r>
      <w:r w:rsidRPr="004C0CE1">
        <w:rPr>
          <w:b/>
        </w:rPr>
        <w:t>Transportation</w:t>
      </w:r>
      <w:r>
        <w:t xml:space="preserve"> </w:t>
      </w:r>
      <w:r w:rsidRPr="004C0CE1">
        <w:t>(</w:t>
      </w:r>
      <w:hyperlink r:id="rId16" w:history="1">
        <w:r w:rsidRPr="004C0CE1">
          <w:rPr>
            <w:rStyle w:val="Hyperlink"/>
          </w:rPr>
          <w:t>Senate Journal</w:t>
        </w:r>
        <w:r w:rsidRPr="004C0CE1">
          <w:rPr>
            <w:rStyle w:val="Hyperlink"/>
          </w:rPr>
          <w:noBreakHyphen/>
          <w:t>page 6</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3/21/2018</w:t>
      </w:r>
      <w:r>
        <w:tab/>
      </w:r>
      <w:r>
        <w:tab/>
      </w:r>
      <w:r w:rsidRPr="004C0CE1">
        <w:t>Scrivener's error corrected</w:t>
      </w:r>
    </w:p>
    <w:p w:rsidR="008C69E0" w:rsidRDefault="008C69E0" w:rsidP="008C69E0">
      <w:pPr>
        <w:widowControl w:val="0"/>
        <w:tabs>
          <w:tab w:val="right" w:pos="1008"/>
          <w:tab w:val="left" w:pos="1152"/>
          <w:tab w:val="left" w:pos="1872"/>
          <w:tab w:val="left" w:pos="9187"/>
        </w:tabs>
        <w:ind w:left="2088" w:hanging="2088"/>
        <w:jc w:val="left"/>
      </w:pPr>
      <w:r>
        <w:tab/>
        <w:t>5/8/2018</w:t>
      </w:r>
      <w:r>
        <w:tab/>
        <w:t>Senate</w:t>
      </w:r>
      <w:r>
        <w:tab/>
      </w:r>
      <w:r w:rsidRPr="004C0CE1">
        <w:t xml:space="preserve">Polled </w:t>
      </w:r>
      <w:r>
        <w:t xml:space="preserve">out of committee </w:t>
      </w:r>
      <w:r w:rsidRPr="004C0CE1">
        <w:rPr>
          <w:b/>
        </w:rPr>
        <w:t>Transportation</w:t>
      </w:r>
      <w:r>
        <w:t xml:space="preserve"> </w:t>
      </w:r>
      <w:r w:rsidRPr="004C0CE1">
        <w:t>(</w:t>
      </w:r>
      <w:hyperlink r:id="rId17" w:history="1">
        <w:r w:rsidRPr="004C0CE1">
          <w:rPr>
            <w:rStyle w:val="Hyperlink"/>
          </w:rPr>
          <w:t>Senate Journal</w:t>
        </w:r>
        <w:r w:rsidRPr="004C0CE1">
          <w:rPr>
            <w:rStyle w:val="Hyperlink"/>
          </w:rPr>
          <w:noBreakHyphen/>
          <w:t>page 18</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5/8/2018</w:t>
      </w:r>
      <w:r>
        <w:tab/>
        <w:t>Senate</w:t>
      </w:r>
      <w:r>
        <w:tab/>
      </w:r>
      <w:r w:rsidRPr="004C0CE1">
        <w:t>Committee rep</w:t>
      </w:r>
      <w:r>
        <w:t xml:space="preserve">ort: Favorable </w:t>
      </w:r>
      <w:r w:rsidRPr="004C0CE1">
        <w:rPr>
          <w:b/>
        </w:rPr>
        <w:t>Transportation</w:t>
      </w:r>
      <w:r>
        <w:t xml:space="preserve"> </w:t>
      </w:r>
      <w:r w:rsidRPr="004C0CE1">
        <w:t>(</w:t>
      </w:r>
      <w:hyperlink r:id="rId18" w:history="1">
        <w:r w:rsidRPr="004C0CE1">
          <w:rPr>
            <w:rStyle w:val="Hyperlink"/>
          </w:rPr>
          <w:t>Senate Journal</w:t>
        </w:r>
        <w:r w:rsidRPr="004C0CE1">
          <w:rPr>
            <w:rStyle w:val="Hyperlink"/>
          </w:rPr>
          <w:noBreakHyphen/>
          <w:t>page 18</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5/9/2018</w:t>
      </w:r>
      <w:r>
        <w:tab/>
      </w:r>
      <w:r>
        <w:tab/>
      </w:r>
      <w:r w:rsidRPr="004C0CE1">
        <w:t>Scrivener's error corrected</w:t>
      </w:r>
    </w:p>
    <w:p w:rsidR="008C69E0" w:rsidRDefault="008C69E0" w:rsidP="008C69E0">
      <w:pPr>
        <w:widowControl w:val="0"/>
        <w:tabs>
          <w:tab w:val="right" w:pos="1008"/>
          <w:tab w:val="left" w:pos="1152"/>
          <w:tab w:val="left" w:pos="1872"/>
          <w:tab w:val="left" w:pos="9187"/>
        </w:tabs>
        <w:ind w:left="2088" w:hanging="2088"/>
        <w:jc w:val="left"/>
      </w:pPr>
      <w:r>
        <w:tab/>
        <w:t>5/9/2018</w:t>
      </w:r>
      <w:r>
        <w:tab/>
        <w:t>Senate</w:t>
      </w:r>
      <w:r>
        <w:tab/>
      </w:r>
      <w:r w:rsidRPr="004C0CE1">
        <w:t>Read second time (</w:t>
      </w:r>
      <w:hyperlink r:id="rId19" w:history="1">
        <w:r w:rsidRPr="004C0CE1">
          <w:rPr>
            <w:rStyle w:val="Hyperlink"/>
          </w:rPr>
          <w:t>Senate Journal</w:t>
        </w:r>
        <w:r w:rsidRPr="004C0CE1">
          <w:rPr>
            <w:rStyle w:val="Hyperlink"/>
          </w:rPr>
          <w:noBreakHyphen/>
          <w:t>page 43</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5/9/2018</w:t>
      </w:r>
      <w:r>
        <w:tab/>
        <w:t>Senate</w:t>
      </w:r>
      <w:r>
        <w:tab/>
      </w:r>
      <w:r w:rsidRPr="004C0CE1">
        <w:t>Roll call Ayes</w:t>
      </w:r>
      <w:r>
        <w:noBreakHyphen/>
      </w:r>
      <w:r w:rsidRPr="004C0CE1">
        <w:t>30  Nays</w:t>
      </w:r>
      <w:r>
        <w:noBreakHyphen/>
      </w:r>
      <w:r w:rsidRPr="004C0CE1">
        <w:t>8 (</w:t>
      </w:r>
      <w:hyperlink r:id="rId20" w:history="1">
        <w:r w:rsidRPr="004C0CE1">
          <w:rPr>
            <w:rStyle w:val="Hyperlink"/>
          </w:rPr>
          <w:t>Senate Journal</w:t>
        </w:r>
        <w:r w:rsidRPr="004C0CE1">
          <w:rPr>
            <w:rStyle w:val="Hyperlink"/>
          </w:rPr>
          <w:noBreakHyphen/>
          <w:t>page 43</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5/10/2018</w:t>
      </w:r>
      <w:r>
        <w:tab/>
        <w:t>Senate</w:t>
      </w:r>
      <w:r>
        <w:tab/>
      </w:r>
      <w:r w:rsidRPr="004C0CE1">
        <w:t>Amended</w:t>
      </w:r>
    </w:p>
    <w:p w:rsidR="008C69E0" w:rsidRDefault="008C69E0" w:rsidP="008C69E0">
      <w:pPr>
        <w:widowControl w:val="0"/>
        <w:tabs>
          <w:tab w:val="right" w:pos="1008"/>
          <w:tab w:val="left" w:pos="1152"/>
          <w:tab w:val="left" w:pos="1872"/>
          <w:tab w:val="left" w:pos="9187"/>
        </w:tabs>
        <w:ind w:left="2088" w:hanging="2088"/>
        <w:jc w:val="left"/>
      </w:pPr>
      <w:r>
        <w:tab/>
        <w:t>5/10/2018</w:t>
      </w:r>
      <w:r>
        <w:tab/>
        <w:t>Senate</w:t>
      </w:r>
      <w:r>
        <w:tab/>
      </w:r>
      <w:r w:rsidRPr="004C0CE1">
        <w:t>Read third time and returned to House with amendments</w:t>
      </w:r>
    </w:p>
    <w:p w:rsidR="008C69E0" w:rsidRDefault="008C69E0" w:rsidP="008C69E0">
      <w:pPr>
        <w:widowControl w:val="0"/>
        <w:tabs>
          <w:tab w:val="right" w:pos="1008"/>
          <w:tab w:val="left" w:pos="1152"/>
          <w:tab w:val="left" w:pos="1872"/>
          <w:tab w:val="left" w:pos="9187"/>
        </w:tabs>
        <w:ind w:left="2088" w:hanging="2088"/>
        <w:jc w:val="left"/>
      </w:pPr>
      <w:r>
        <w:tab/>
        <w:t>5/10/2018</w:t>
      </w:r>
      <w:r>
        <w:tab/>
        <w:t>Senate</w:t>
      </w:r>
      <w:r>
        <w:tab/>
      </w:r>
      <w:r w:rsidRPr="004C0CE1">
        <w:t>Roll call Ayes</w:t>
      </w:r>
      <w:r>
        <w:noBreakHyphen/>
      </w:r>
      <w:r w:rsidRPr="004C0CE1">
        <w:t>41  Nays</w:t>
      </w:r>
      <w:r>
        <w:noBreakHyphen/>
      </w:r>
      <w:r w:rsidRPr="004C0CE1">
        <w:t>1</w:t>
      </w:r>
    </w:p>
    <w:p w:rsidR="008C69E0" w:rsidRDefault="008C69E0" w:rsidP="008C69E0">
      <w:pPr>
        <w:widowControl w:val="0"/>
        <w:tabs>
          <w:tab w:val="right" w:pos="1008"/>
          <w:tab w:val="left" w:pos="1152"/>
          <w:tab w:val="left" w:pos="1872"/>
          <w:tab w:val="left" w:pos="9187"/>
        </w:tabs>
        <w:ind w:left="2088" w:hanging="2088"/>
        <w:jc w:val="left"/>
      </w:pPr>
      <w:r>
        <w:tab/>
        <w:t>5/10/2018</w:t>
      </w:r>
      <w:r>
        <w:tab/>
        <w:t>House</w:t>
      </w:r>
      <w:r>
        <w:tab/>
      </w:r>
      <w:r w:rsidRPr="004C0CE1">
        <w:t>Non</w:t>
      </w:r>
      <w:r>
        <w:noBreakHyphen/>
      </w:r>
      <w:r w:rsidRPr="004C0CE1">
        <w:t>concu</w:t>
      </w:r>
      <w:r>
        <w:t xml:space="preserve">rrence in Senate amendment </w:t>
      </w:r>
      <w:r w:rsidRPr="004C0CE1">
        <w:t>(</w:t>
      </w:r>
      <w:hyperlink r:id="rId21" w:history="1">
        <w:r w:rsidRPr="004C0CE1">
          <w:rPr>
            <w:rStyle w:val="Hyperlink"/>
          </w:rPr>
          <w:t>House Journal</w:t>
        </w:r>
        <w:r w:rsidRPr="004C0CE1">
          <w:rPr>
            <w:rStyle w:val="Hyperlink"/>
          </w:rPr>
          <w:noBreakHyphen/>
          <w:t>page 124</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5/10/2018</w:t>
      </w:r>
      <w:r>
        <w:tab/>
        <w:t>House</w:t>
      </w:r>
      <w:r>
        <w:tab/>
      </w:r>
      <w:r w:rsidRPr="004C0CE1">
        <w:t>Roll call Yeas</w:t>
      </w:r>
      <w:r>
        <w:noBreakHyphen/>
      </w:r>
      <w:r w:rsidRPr="004C0CE1">
        <w:t>4  Nays</w:t>
      </w:r>
      <w:r>
        <w:noBreakHyphen/>
      </w:r>
      <w:r w:rsidRPr="004C0CE1">
        <w:t>82 (</w:t>
      </w:r>
      <w:hyperlink r:id="rId22" w:history="1">
        <w:r w:rsidRPr="004C0CE1">
          <w:rPr>
            <w:rStyle w:val="Hyperlink"/>
          </w:rPr>
          <w:t>House Journal</w:t>
        </w:r>
        <w:r w:rsidRPr="004C0CE1">
          <w:rPr>
            <w:rStyle w:val="Hyperlink"/>
          </w:rPr>
          <w:noBreakHyphen/>
          <w:t>page 124</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r>
        <w:tab/>
        <w:t>5/10/2018</w:t>
      </w:r>
      <w:r>
        <w:tab/>
        <w:t>Senate</w:t>
      </w:r>
      <w:r>
        <w:tab/>
      </w:r>
      <w:r w:rsidRPr="004C0CE1">
        <w:t>Senate insist</w:t>
      </w:r>
      <w:r>
        <w:t xml:space="preserve">s upon amendment and conference </w:t>
      </w:r>
      <w:r w:rsidRPr="004C0CE1">
        <w:t>committee appointed Mc</w:t>
      </w:r>
      <w:r>
        <w:t xml:space="preserve">Elveen, Shealy, Jackson </w:t>
      </w:r>
      <w:r w:rsidRPr="004C0CE1">
        <w:t>(</w:t>
      </w:r>
      <w:hyperlink r:id="rId23" w:history="1">
        <w:r w:rsidRPr="004C0CE1">
          <w:rPr>
            <w:rStyle w:val="Hyperlink"/>
          </w:rPr>
          <w:t>Senate Journal</w:t>
        </w:r>
        <w:r w:rsidRPr="004C0CE1">
          <w:rPr>
            <w:rStyle w:val="Hyperlink"/>
          </w:rPr>
          <w:noBreakHyphen/>
          <w:t>page 110</w:t>
        </w:r>
      </w:hyperlink>
      <w:r w:rsidRPr="004C0CE1">
        <w:t>)</w:t>
      </w:r>
    </w:p>
    <w:p w:rsidR="008C69E0" w:rsidRDefault="008C69E0" w:rsidP="008C69E0">
      <w:pPr>
        <w:widowControl w:val="0"/>
        <w:tabs>
          <w:tab w:val="right" w:pos="1008"/>
          <w:tab w:val="left" w:pos="1152"/>
          <w:tab w:val="left" w:pos="1872"/>
          <w:tab w:val="left" w:pos="9187"/>
        </w:tabs>
        <w:ind w:left="2088" w:hanging="2088"/>
        <w:jc w:val="left"/>
      </w:pPr>
    </w:p>
    <w:p w:rsidR="00286BD4" w:rsidRDefault="00286BD4" w:rsidP="00286B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4" w:history="1">
        <w:r w:rsidRPr="00286BD4">
          <w:rPr>
            <w:rStyle w:val="Hyperlink"/>
          </w:rPr>
          <w:t>legislative information</w:t>
        </w:r>
      </w:hyperlink>
      <w:r>
        <w:t xml:space="preserve"> at the website</w:t>
      </w:r>
    </w:p>
    <w:p w:rsidR="00286BD4" w:rsidRDefault="00286BD4" w:rsidP="00286BD4">
      <w:pPr>
        <w:widowControl w:val="0"/>
        <w:tabs>
          <w:tab w:val="right" w:pos="1008"/>
          <w:tab w:val="left" w:pos="1152"/>
          <w:tab w:val="left" w:pos="1872"/>
          <w:tab w:val="left" w:pos="9187"/>
        </w:tabs>
        <w:ind w:left="2088" w:hanging="2088"/>
        <w:jc w:val="left"/>
      </w:pPr>
    </w:p>
    <w:p w:rsidR="00286BD4" w:rsidRPr="00286BD4" w:rsidRDefault="00286BD4" w:rsidP="00286BD4">
      <w:pPr>
        <w:widowControl w:val="0"/>
        <w:tabs>
          <w:tab w:val="right" w:pos="1008"/>
          <w:tab w:val="left" w:pos="1152"/>
          <w:tab w:val="left" w:pos="1872"/>
          <w:tab w:val="left" w:pos="9187"/>
        </w:tabs>
        <w:ind w:left="2088" w:hanging="2088"/>
        <w:jc w:val="left"/>
      </w:pPr>
    </w:p>
    <w:p w:rsidR="00286BD4" w:rsidRDefault="00286BD4" w:rsidP="00286BD4">
      <w:pPr>
        <w:widowControl w:val="0"/>
        <w:jc w:val="left"/>
      </w:pPr>
      <w:r w:rsidRPr="00286BD4">
        <w:rPr>
          <w:b/>
        </w:rPr>
        <w:lastRenderedPageBreak/>
        <w:t>VERSIONS OF THIS BILL</w:t>
      </w:r>
    </w:p>
    <w:p w:rsidR="00286BD4" w:rsidRDefault="00286BD4" w:rsidP="00286BD4">
      <w:pPr>
        <w:widowControl w:val="0"/>
        <w:jc w:val="left"/>
      </w:pPr>
    </w:p>
    <w:p w:rsidR="00286BD4" w:rsidRDefault="000D6CD2" w:rsidP="00286BD4">
      <w:pPr>
        <w:widowControl w:val="0"/>
        <w:jc w:val="left"/>
      </w:pPr>
      <w:hyperlink r:id="rId25" w:history="1">
        <w:r w:rsidR="00286BD4">
          <w:rPr>
            <w:rStyle w:val="Hyperlink"/>
          </w:rPr>
          <w:t>1/24/2018</w:t>
        </w:r>
      </w:hyperlink>
    </w:p>
    <w:p w:rsidR="00286BD4" w:rsidRDefault="000D6CD2" w:rsidP="00286BD4">
      <w:hyperlink r:id="rId26" w:history="1">
        <w:r w:rsidR="00D86C20" w:rsidRPr="00D86C20">
          <w:rPr>
            <w:rStyle w:val="Hyperlink"/>
          </w:rPr>
          <w:t>3/6/2018</w:t>
        </w:r>
      </w:hyperlink>
    </w:p>
    <w:p w:rsidR="00D86C20" w:rsidRDefault="000D6CD2" w:rsidP="00286BD4">
      <w:hyperlink r:id="rId27" w:history="1">
        <w:r w:rsidR="00F607C5" w:rsidRPr="00F607C5">
          <w:rPr>
            <w:rStyle w:val="Hyperlink"/>
          </w:rPr>
          <w:t>3/20/2018</w:t>
        </w:r>
      </w:hyperlink>
    </w:p>
    <w:p w:rsidR="00F607C5" w:rsidRDefault="000D6CD2" w:rsidP="00286BD4">
      <w:hyperlink r:id="rId28" w:history="1">
        <w:r w:rsidR="002378E8" w:rsidRPr="002378E8">
          <w:rPr>
            <w:rStyle w:val="Hyperlink"/>
          </w:rPr>
          <w:t>3/21/2018</w:t>
        </w:r>
      </w:hyperlink>
    </w:p>
    <w:p w:rsidR="002378E8" w:rsidRDefault="000D6CD2" w:rsidP="00286BD4">
      <w:hyperlink r:id="rId29" w:history="1">
        <w:r w:rsidR="00CF5321" w:rsidRPr="00CF5321">
          <w:rPr>
            <w:rStyle w:val="Hyperlink"/>
          </w:rPr>
          <w:t>5/8/2018</w:t>
        </w:r>
      </w:hyperlink>
    </w:p>
    <w:p w:rsidR="00CF5321" w:rsidRDefault="000D6CD2" w:rsidP="00286BD4">
      <w:hyperlink r:id="rId30" w:history="1">
        <w:r w:rsidR="00E90AFF" w:rsidRPr="00E90AFF">
          <w:rPr>
            <w:rStyle w:val="Hyperlink"/>
          </w:rPr>
          <w:t>5/9/2018</w:t>
        </w:r>
      </w:hyperlink>
    </w:p>
    <w:p w:rsidR="00E90AFF" w:rsidRDefault="000D6CD2" w:rsidP="00286BD4">
      <w:hyperlink r:id="rId31" w:history="1">
        <w:r w:rsidR="009E28DD" w:rsidRPr="009E28DD">
          <w:rPr>
            <w:rStyle w:val="Hyperlink"/>
          </w:rPr>
          <w:t>5/10/2018</w:t>
        </w:r>
      </w:hyperlink>
    </w:p>
    <w:p w:rsidR="009E28DD" w:rsidRDefault="009E28DD" w:rsidP="00286BD4"/>
    <w:p w:rsidR="00286BD4" w:rsidRDefault="00286BD4" w:rsidP="00286BD4">
      <w:pPr>
        <w:sectPr w:rsidR="00286BD4" w:rsidSect="00286BD4">
          <w:pgSz w:w="12240" w:h="15840" w:code="1"/>
          <w:pgMar w:top="1080" w:right="1440" w:bottom="1080" w:left="1440" w:header="720" w:footer="720" w:gutter="0"/>
          <w:cols w:space="720"/>
          <w:noEndnote/>
          <w:docGrid w:linePitch="360"/>
        </w:sectPr>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28DD" w:rsidRPr="00623270"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Pr="001E1C36" w:rsidRDefault="009E28DD" w:rsidP="001E1C36">
      <w:pPr>
        <w:tabs>
          <w:tab w:val="right" w:pos="5933"/>
        </w:tabs>
        <w:suppressAutoHyphens/>
      </w:pPr>
      <w:r>
        <w:tab/>
      </w:r>
      <w:r>
        <w:rPr>
          <w:b/>
          <w:sz w:val="36"/>
        </w:rPr>
        <w:t>H. 4710</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48D6">
      <w:pPr>
        <w:tabs>
          <w:tab w:val="right" w:pos="5933"/>
        </w:tabs>
        <w:suppressAutoHyphens/>
      </w:pPr>
      <w:r>
        <w:t>S. Printed 5/10/18--S.</w:t>
      </w:r>
      <w:r>
        <w:tab/>
      </w:r>
    </w:p>
    <w:p w:rsidR="009E28DD" w:rsidRDefault="009E28DD" w:rsidP="004548D6">
      <w:pPr>
        <w:tabs>
          <w:tab w:val="right" w:pos="5933"/>
        </w:tabs>
        <w:suppressAutoHyphens/>
      </w:pPr>
      <w:r>
        <w:t>Read the first time March 21, 2018.</w:t>
      </w:r>
    </w:p>
    <w:p w:rsidR="009E28DD" w:rsidRPr="001E1C36" w:rsidRDefault="009E28DD"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28DD" w:rsidSect="00623270">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Pr="00325348" w:rsidRDefault="009E28DD"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28DD" w:rsidRDefault="009E28D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PERSIAN GULF WAR VETERAN SPECIAL LICENSE PLATES.</w:t>
      </w:r>
    </w:p>
    <w:p w:rsidR="009E28DD" w:rsidRDefault="009E2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28DD" w:rsidRDefault="009E2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8DD" w:rsidRDefault="009E2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t>A)</w:t>
      </w:r>
      <w:r>
        <w:tab/>
        <w:t>The department may issue ‘</w:t>
      </w:r>
      <w:r w:rsidRPr="00D921D0">
        <w:t>Operation Desert Storm</w:t>
      </w:r>
      <w:r w:rsidRPr="00D921D0">
        <w:noBreakHyphen/>
        <w:t>Desert Shield Veteran</w:t>
      </w:r>
      <w:r>
        <w:t>’</w:t>
      </w:r>
      <w:r w:rsidRPr="00D921D0">
        <w:t xml:space="preserve"> special motor vehicle license plates to owners of private passenger</w:t>
      </w:r>
      <w:r w:rsidRPr="00D921D0">
        <w:noBreakHyphen/>
        <w:t>carrying motor vehicles or light pickups</w:t>
      </w:r>
      <w:r>
        <w:t>,</w:t>
      </w:r>
      <w:r w:rsidRPr="00D921D0">
        <w:t xml:space="preserve"> as defined in Section 56</w:t>
      </w:r>
      <w:r w:rsidRPr="00D921D0">
        <w:noBreakHyphen/>
        <w:t>3</w:t>
      </w:r>
      <w:r w:rsidRPr="00D921D0">
        <w:noBreakHyphen/>
        <w:t>630</w:t>
      </w:r>
      <w:r>
        <w:t>,</w:t>
      </w:r>
      <w:r w:rsidRPr="00D921D0">
        <w:t xml:space="preserve">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t>.</w:t>
      </w:r>
      <w:r>
        <w:tab/>
        <w:t>(A)</w:t>
      </w:r>
      <w:r>
        <w:tab/>
        <w:t>The department may issue ‘</w:t>
      </w:r>
      <w:r w:rsidRPr="00D921D0">
        <w:t>Operation Enduring Freedom Veteran</w:t>
      </w:r>
      <w:r>
        <w:t>’</w:t>
      </w:r>
      <w:r w:rsidRPr="00D921D0">
        <w:t xml:space="preserve"> special motor vehicle license plates to owners of private passenger</w:t>
      </w:r>
      <w:r w:rsidRPr="00D921D0">
        <w:noBreakHyphen/>
        <w:t>carrying motor vehicles or light pickups</w:t>
      </w:r>
      <w:r>
        <w:t>,</w:t>
      </w:r>
      <w:r w:rsidRPr="00D921D0">
        <w:t xml:space="preserve"> as defined in Section 56</w:t>
      </w:r>
      <w:r w:rsidRPr="00D921D0">
        <w:noBreakHyphen/>
        <w:t>3</w:t>
      </w:r>
      <w:r w:rsidRPr="00D921D0">
        <w:noBreakHyphen/>
        <w:t>630</w:t>
      </w:r>
      <w:r>
        <w:t>,</w:t>
      </w:r>
      <w:r w:rsidRPr="00D921D0">
        <w:t xml:space="preserve">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 xml:space="preserve">The department may issue </w:t>
      </w:r>
      <w:r>
        <w:rPr>
          <w:u w:color="000000" w:themeColor="text1"/>
        </w:rPr>
        <w:t>‘</w:t>
      </w:r>
      <w:r w:rsidRPr="00D921D0">
        <w:rPr>
          <w:u w:color="000000" w:themeColor="text1"/>
        </w:rPr>
        <w:t>Operation Iraqi Freedom Veteran</w:t>
      </w:r>
      <w:r>
        <w:rPr>
          <w:u w:color="000000" w:themeColor="text1"/>
        </w:rPr>
        <w:t>’</w:t>
      </w:r>
      <w:r w:rsidRPr="00D921D0">
        <w:rPr>
          <w:u w:color="000000" w:themeColor="text1"/>
        </w:rPr>
        <w:t xml:space="preserve"> special motor vehicle license plates to owners of private passenger</w:t>
      </w:r>
      <w:r w:rsidRPr="00D921D0">
        <w:rPr>
          <w:u w:color="000000" w:themeColor="text1"/>
        </w:rPr>
        <w:noBreakHyphen/>
        <w:t>carrying motor vehicles or light pickups</w:t>
      </w:r>
      <w:r>
        <w:rPr>
          <w:u w:color="000000" w:themeColor="text1"/>
        </w:rPr>
        <w:t>,</w:t>
      </w:r>
      <w:r w:rsidRPr="00D921D0">
        <w:rPr>
          <w:u w:color="000000" w:themeColor="text1"/>
        </w:rPr>
        <w:t xml:space="preserve"> as defined in Section 56</w:t>
      </w:r>
      <w:r w:rsidRPr="00D921D0">
        <w:rPr>
          <w:u w:color="000000" w:themeColor="text1"/>
        </w:rPr>
        <w:noBreakHyphen/>
        <w:t>3</w:t>
      </w:r>
      <w:r w:rsidRPr="00D921D0">
        <w:rPr>
          <w:u w:color="000000" w:themeColor="text1"/>
        </w:rPr>
        <w:noBreakHyphen/>
        <w:t>630</w:t>
      </w:r>
      <w:r>
        <w:rPr>
          <w:u w:color="000000" w:themeColor="text1"/>
        </w:rPr>
        <w:t>,</w:t>
      </w:r>
      <w:r w:rsidRPr="00D921D0">
        <w:rPr>
          <w:u w:color="000000" w:themeColor="text1"/>
        </w:rPr>
        <w:t xml:space="preserve">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9E28DD" w:rsidRPr="00D921D0"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9E28DD" w:rsidRPr="002C5BDF"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9E28DD" w:rsidRPr="002C5BDF"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5BDF">
        <w:t>Air Medal Special License Plates</w:t>
      </w:r>
    </w:p>
    <w:p w:rsidR="009E28DD" w:rsidRPr="002C5BDF"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E28DD" w:rsidRPr="002C5BDF"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w:t>
      </w:r>
      <w:r>
        <w:t>nse plates to owners of private passenger-</w:t>
      </w:r>
      <w:r w:rsidRPr="002C5BDF">
        <w:t>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E28DD" w:rsidRDefault="009E28D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DF46F9">
        <w:rPr>
          <w:snapToGrid w:val="0"/>
        </w:rPr>
        <w:t>.</w:t>
      </w:r>
      <w:r w:rsidRPr="00DF46F9">
        <w:rPr>
          <w:snapToGrid w:val="0"/>
        </w:rPr>
        <w:tab/>
        <w:t>Article 7, Chapter 11, Title 16 of the 1976 Code is amended by adding:</w:t>
      </w:r>
    </w:p>
    <w:p w:rsidR="009E28DD" w:rsidRPr="00DF46F9" w:rsidRDefault="009E28D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28DD" w:rsidRPr="00DF46F9" w:rsidRDefault="009E28D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16-11-</w:t>
      </w:r>
      <w:r w:rsidRPr="00DF46F9">
        <w:rPr>
          <w:snapToGrid w:val="0"/>
        </w:rPr>
        <w:t>605.</w:t>
      </w:r>
      <w:r w:rsidRPr="00DF46F9">
        <w:rPr>
          <w:snapToGrid w:val="0"/>
        </w:rPr>
        <w:tab/>
        <w:t>(A)</w:t>
      </w:r>
      <w:r w:rsidRPr="00DF46F9">
        <w:rPr>
          <w:snapToGrid w:val="0"/>
        </w:rPr>
        <w:tab/>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9E28DD" w:rsidRPr="00DF46F9" w:rsidRDefault="009E28D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F46F9">
        <w:rPr>
          <w:snapToGrid w:val="0"/>
        </w:rPr>
        <w:tab/>
        <w:t>(B)</w:t>
      </w:r>
      <w:r w:rsidRPr="00DF46F9">
        <w:rPr>
          <w:snapToGrid w:val="0"/>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9E28DD" w:rsidRDefault="009E28DD" w:rsidP="0045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F46F9">
        <w:rPr>
          <w:snapToGrid w:val="0"/>
        </w:rPr>
        <w:tab/>
        <w:t>(C)</w:t>
      </w:r>
      <w:r w:rsidRPr="00DF46F9">
        <w:rPr>
          <w:snapToGrid w:val="0"/>
        </w:rPr>
        <w:tab/>
        <w:t>A person who violates this section is guilty of a misdemeanor and, upon conviction, shall be fined not more than five hundred dollars or imprisoned for not more than thirty days.”</w:t>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napToGrid w:val="0"/>
        </w:rPr>
        <w:t>SECTION 6</w:t>
      </w:r>
      <w:r w:rsidRPr="003C16F5">
        <w:rPr>
          <w:u w:color="000000" w:themeColor="text1"/>
        </w:rPr>
        <w:t>.</w:t>
      </w:r>
      <w:r w:rsidRPr="003C16F5">
        <w:rPr>
          <w:u w:color="000000" w:themeColor="text1"/>
        </w:rPr>
        <w:tab/>
        <w:t xml:space="preserve">If any provision of this act is </w:t>
      </w:r>
      <w:r>
        <w:rPr>
          <w:u w:color="000000" w:themeColor="text1"/>
        </w:rPr>
        <w:t>held</w:t>
      </w:r>
      <w:r w:rsidRPr="003C16F5">
        <w:rPr>
          <w:u w:color="000000" w:themeColor="text1"/>
        </w:rPr>
        <w:t xml:space="preserve"> or determined to be unconstitutional, invalid, or otherwise unenforceable by a court of competent jurisdiction,</w:t>
      </w:r>
      <w:r>
        <w:rPr>
          <w:u w:color="000000" w:themeColor="text1"/>
        </w:rPr>
        <w:t xml:space="preserve"> then</w:t>
      </w:r>
      <w:r w:rsidRPr="003C16F5">
        <w:rPr>
          <w:u w:color="000000" w:themeColor="text1"/>
        </w:rPr>
        <w:t xml:space="preserve"> it is the intention of the General Assembly that the provision is severable from the remaining prov</w:t>
      </w:r>
      <w:r>
        <w:rPr>
          <w:u w:color="000000" w:themeColor="text1"/>
        </w:rPr>
        <w:t>isions of this act and that the</w:t>
      </w:r>
      <w:r w:rsidRPr="003C16F5">
        <w:rPr>
          <w:u w:color="000000" w:themeColor="text1"/>
        </w:rPr>
        <w:t xml:space="preserve"> holding does not invalidate or render unenforceable another provision of this act.</w:t>
      </w:r>
      <w:r>
        <w:rPr>
          <w:u w:color="000000" w:themeColor="text1"/>
        </w:rPr>
        <w:tab/>
      </w: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E28DD" w:rsidRDefault="009E28DD"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7</w:t>
      </w:r>
      <w:r w:rsidRPr="00D921D0">
        <w:rPr>
          <w:u w:color="000000" w:themeColor="text1"/>
        </w:rPr>
        <w:t>.</w:t>
      </w:r>
      <w:r w:rsidRPr="00D921D0">
        <w:rPr>
          <w:u w:color="000000" w:themeColor="text1"/>
        </w:rPr>
        <w:tab/>
      </w:r>
      <w:r w:rsidRPr="00D921D0">
        <w:t>This act takes effect upon approval by the Governor.</w:t>
      </w:r>
    </w:p>
    <w:p w:rsidR="009E28DD" w:rsidRDefault="009E28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BD4" w:rsidRDefault="00286BD4" w:rsidP="009E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86BD4" w:rsidSect="00623270">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8A8" w:rsidRDefault="005F68A8" w:rsidP="009F0C77">
      <w:r>
        <w:separator/>
      </w:r>
    </w:p>
  </w:endnote>
  <w:endnote w:type="continuationSeparator" w:id="0">
    <w:p w:rsidR="005F68A8" w:rsidRDefault="005F6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2D5791-55CF-41AB-B7D5-49FB0FB81B57}"/>
    <w:embedBold r:id="rId2" w:fontKey="{CB1FD92A-0096-4807-A1E7-8A05804C7CBD}"/>
  </w:font>
  <w:font w:name="Calibri">
    <w:panose1 w:val="020F0502020204030204"/>
    <w:charset w:val="00"/>
    <w:family w:val="swiss"/>
    <w:pitch w:val="variable"/>
    <w:sig w:usb0="E00002FF" w:usb1="4000ACFF" w:usb2="00000001" w:usb3="00000000" w:csb0="0000019F" w:csb1="00000000"/>
    <w:embedRegular r:id="rId3" w:fontKey="{95CC90A4-98B4-476E-BF3D-594CCCB7E300}"/>
  </w:font>
  <w:font w:name="Cambria">
    <w:panose1 w:val="02040503050406030204"/>
    <w:charset w:val="00"/>
    <w:family w:val="roman"/>
    <w:pitch w:val="variable"/>
    <w:sig w:usb0="E00002FF" w:usb1="400004FF" w:usb2="00000000" w:usb3="00000000" w:csb0="0000019F" w:csb1="00000000"/>
    <w:embedRegular r:id="rId4" w:fontKey="{52DC8C4D-A2D8-43D2-8D05-93AF56DE2C5C}"/>
  </w:font>
  <w:font w:name="Segoe UI">
    <w:panose1 w:val="020B0502040204020203"/>
    <w:charset w:val="00"/>
    <w:family w:val="swiss"/>
    <w:pitch w:val="variable"/>
    <w:sig w:usb0="E10022FF" w:usb1="C000E47F" w:usb2="00000029" w:usb3="00000000" w:csb0="000001DF" w:csb1="00000000"/>
    <w:embedRegular r:id="rId5" w:fontKey="{E06F053C-242E-4FD1-B481-A6BF9E5B4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DD" w:rsidRPr="00347574" w:rsidRDefault="009E28DD"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8C69E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9E28DD"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8A8" w:rsidRDefault="005F68A8" w:rsidP="009F0C77">
      <w:r>
        <w:separator/>
      </w:r>
    </w:p>
  </w:footnote>
  <w:footnote w:type="continuationSeparator" w:id="0">
    <w:p w:rsidR="005F68A8" w:rsidRDefault="005F6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406FA"/>
    <w:rsid w:val="000A21DB"/>
    <w:rsid w:val="000E0100"/>
    <w:rsid w:val="000E1785"/>
    <w:rsid w:val="000F40FA"/>
    <w:rsid w:val="001035F1"/>
    <w:rsid w:val="0010776B"/>
    <w:rsid w:val="00133E66"/>
    <w:rsid w:val="001435A3"/>
    <w:rsid w:val="00146ED3"/>
    <w:rsid w:val="00151044"/>
    <w:rsid w:val="00166311"/>
    <w:rsid w:val="00170BFC"/>
    <w:rsid w:val="001A490F"/>
    <w:rsid w:val="001D08F2"/>
    <w:rsid w:val="001D3A58"/>
    <w:rsid w:val="001D525B"/>
    <w:rsid w:val="001D7F4F"/>
    <w:rsid w:val="00205238"/>
    <w:rsid w:val="002321B6"/>
    <w:rsid w:val="00233A2F"/>
    <w:rsid w:val="002378E8"/>
    <w:rsid w:val="00250967"/>
    <w:rsid w:val="002543C8"/>
    <w:rsid w:val="0025541D"/>
    <w:rsid w:val="00267FDE"/>
    <w:rsid w:val="00284AAE"/>
    <w:rsid w:val="00286BD4"/>
    <w:rsid w:val="002E5912"/>
    <w:rsid w:val="00301B21"/>
    <w:rsid w:val="00325348"/>
    <w:rsid w:val="0032732C"/>
    <w:rsid w:val="00336AD0"/>
    <w:rsid w:val="00347574"/>
    <w:rsid w:val="0035571D"/>
    <w:rsid w:val="0037079A"/>
    <w:rsid w:val="00387143"/>
    <w:rsid w:val="003B0349"/>
    <w:rsid w:val="003C4DAB"/>
    <w:rsid w:val="003D01E8"/>
    <w:rsid w:val="003E5288"/>
    <w:rsid w:val="003F6D79"/>
    <w:rsid w:val="0041760A"/>
    <w:rsid w:val="00417C01"/>
    <w:rsid w:val="00433DD4"/>
    <w:rsid w:val="004403BD"/>
    <w:rsid w:val="00450FE4"/>
    <w:rsid w:val="00461441"/>
    <w:rsid w:val="004809EE"/>
    <w:rsid w:val="004E7B4E"/>
    <w:rsid w:val="004E7D54"/>
    <w:rsid w:val="005273C6"/>
    <w:rsid w:val="00530A69"/>
    <w:rsid w:val="00545593"/>
    <w:rsid w:val="00556EBF"/>
    <w:rsid w:val="00577C6C"/>
    <w:rsid w:val="005873A7"/>
    <w:rsid w:val="005A62FE"/>
    <w:rsid w:val="005C2FE2"/>
    <w:rsid w:val="005E2BC9"/>
    <w:rsid w:val="005F68A8"/>
    <w:rsid w:val="00605102"/>
    <w:rsid w:val="006130DE"/>
    <w:rsid w:val="006215AA"/>
    <w:rsid w:val="00637C9E"/>
    <w:rsid w:val="00646B6D"/>
    <w:rsid w:val="00675768"/>
    <w:rsid w:val="006913C9"/>
    <w:rsid w:val="0069470D"/>
    <w:rsid w:val="006D58AA"/>
    <w:rsid w:val="0072042A"/>
    <w:rsid w:val="00734F00"/>
    <w:rsid w:val="007A70AE"/>
    <w:rsid w:val="007E1B2A"/>
    <w:rsid w:val="008362E8"/>
    <w:rsid w:val="0085786E"/>
    <w:rsid w:val="00862F7A"/>
    <w:rsid w:val="008A1768"/>
    <w:rsid w:val="008A489F"/>
    <w:rsid w:val="008C69E0"/>
    <w:rsid w:val="008D0869"/>
    <w:rsid w:val="008E1B5E"/>
    <w:rsid w:val="008F0F33"/>
    <w:rsid w:val="008F4429"/>
    <w:rsid w:val="0094021A"/>
    <w:rsid w:val="00963735"/>
    <w:rsid w:val="00970414"/>
    <w:rsid w:val="009A5B0A"/>
    <w:rsid w:val="009B44AF"/>
    <w:rsid w:val="009C6A0B"/>
    <w:rsid w:val="009E28DD"/>
    <w:rsid w:val="009F0C77"/>
    <w:rsid w:val="009F4DD1"/>
    <w:rsid w:val="00A02543"/>
    <w:rsid w:val="00A41684"/>
    <w:rsid w:val="00A627BE"/>
    <w:rsid w:val="00A64E80"/>
    <w:rsid w:val="00A72BCD"/>
    <w:rsid w:val="00A741D9"/>
    <w:rsid w:val="00A833AB"/>
    <w:rsid w:val="00A9741D"/>
    <w:rsid w:val="00AB3E7D"/>
    <w:rsid w:val="00AC34A2"/>
    <w:rsid w:val="00AD1C9A"/>
    <w:rsid w:val="00AD4B17"/>
    <w:rsid w:val="00B13564"/>
    <w:rsid w:val="00B333D8"/>
    <w:rsid w:val="00B36186"/>
    <w:rsid w:val="00B412D4"/>
    <w:rsid w:val="00BE3C22"/>
    <w:rsid w:val="00C0345E"/>
    <w:rsid w:val="00C13CF9"/>
    <w:rsid w:val="00C31C95"/>
    <w:rsid w:val="00C3483A"/>
    <w:rsid w:val="00C36CF9"/>
    <w:rsid w:val="00C467F5"/>
    <w:rsid w:val="00C74E9D"/>
    <w:rsid w:val="00C826DD"/>
    <w:rsid w:val="00C82FD3"/>
    <w:rsid w:val="00C92819"/>
    <w:rsid w:val="00CC6B7B"/>
    <w:rsid w:val="00CD2089"/>
    <w:rsid w:val="00CF5321"/>
    <w:rsid w:val="00D2350A"/>
    <w:rsid w:val="00D73A67"/>
    <w:rsid w:val="00D86C20"/>
    <w:rsid w:val="00D970A9"/>
    <w:rsid w:val="00DA10C2"/>
    <w:rsid w:val="00DC49EE"/>
    <w:rsid w:val="00DD4589"/>
    <w:rsid w:val="00DF3845"/>
    <w:rsid w:val="00E0741B"/>
    <w:rsid w:val="00E1676E"/>
    <w:rsid w:val="00E41911"/>
    <w:rsid w:val="00E44B57"/>
    <w:rsid w:val="00E615D3"/>
    <w:rsid w:val="00E86CF4"/>
    <w:rsid w:val="00E90AFF"/>
    <w:rsid w:val="00E92EEF"/>
    <w:rsid w:val="00EF2368"/>
    <w:rsid w:val="00F24442"/>
    <w:rsid w:val="00F50AE3"/>
    <w:rsid w:val="00F607C5"/>
    <w:rsid w:val="00F655B7"/>
    <w:rsid w:val="00F656BA"/>
    <w:rsid w:val="00F67CF1"/>
    <w:rsid w:val="00F728AA"/>
    <w:rsid w:val="00F840F0"/>
    <w:rsid w:val="00FB0D0D"/>
    <w:rsid w:val="00FB43B4"/>
    <w:rsid w:val="00FB6B0B"/>
    <w:rsid w:val="00FC01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86C2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styleId="Hyperlink">
    <w:name w:val="Hyperlink"/>
    <w:basedOn w:val="DefaultParagraphFont"/>
    <w:uiPriority w:val="99"/>
    <w:unhideWhenUsed/>
    <w:rsid w:val="00286BD4"/>
    <w:rPr>
      <w:color w:val="0000FF" w:themeColor="hyperlink"/>
      <w:u w:val="single"/>
    </w:rPr>
  </w:style>
  <w:style w:type="character" w:customStyle="1" w:styleId="Heading2Char">
    <w:name w:val="Heading 2 Char"/>
    <w:basedOn w:val="DefaultParagraphFont"/>
    <w:link w:val="Heading2"/>
    <w:uiPriority w:val="9"/>
    <w:rsid w:val="00D86C2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86C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hyperlink" Target="file:///h:\hj\20180320.docx" TargetMode="External"/><Relationship Id="rId18" Type="http://schemas.openxmlformats.org/officeDocument/2006/relationships/hyperlink" Target="file:///h:\sj\20180508.docx" TargetMode="External"/><Relationship Id="rId26" Type="http://schemas.openxmlformats.org/officeDocument/2006/relationships/hyperlink" Target="file:///p:\pprever\2017-18\4710_20180306.docx" TargetMode="External"/><Relationship Id="rId3" Type="http://schemas.openxmlformats.org/officeDocument/2006/relationships/settings" Target="settings.xml"/><Relationship Id="rId21" Type="http://schemas.openxmlformats.org/officeDocument/2006/relationships/hyperlink" Target="file:///h:\hj\20180510.docx" TargetMode="External"/><Relationship Id="rId34" Type="http://schemas.openxmlformats.org/officeDocument/2006/relationships/fontTable" Target="fontTable.xml"/><Relationship Id="rId7" Type="http://schemas.openxmlformats.org/officeDocument/2006/relationships/hyperlink" Target="file:///h:\hj\20180124.docx" TargetMode="External"/><Relationship Id="rId12" Type="http://schemas.openxmlformats.org/officeDocument/2006/relationships/hyperlink" Target="file:///h:\hj\20180320.docx" TargetMode="External"/><Relationship Id="rId17" Type="http://schemas.openxmlformats.org/officeDocument/2006/relationships/hyperlink" Target="file:///h:\sj\20180508.docx" TargetMode="External"/><Relationship Id="rId25" Type="http://schemas.openxmlformats.org/officeDocument/2006/relationships/hyperlink" Target="file:///p:\pprever\2017-18\4710_20180124.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80321.docx" TargetMode="External"/><Relationship Id="rId20" Type="http://schemas.openxmlformats.org/officeDocument/2006/relationships/hyperlink" Target="file:///h:\sj\20180509.docx" TargetMode="External"/><Relationship Id="rId29" Type="http://schemas.openxmlformats.org/officeDocument/2006/relationships/hyperlink" Target="file:///p:\pprever\2017-18\4710_201805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24" Type="http://schemas.openxmlformats.org/officeDocument/2006/relationships/hyperlink" Target="http://www.scstatehouse.gov/billsearch.php?billnumbers=4710&amp;session=122&amp;summary=B"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80321.docx" TargetMode="External"/><Relationship Id="rId23" Type="http://schemas.openxmlformats.org/officeDocument/2006/relationships/hyperlink" Target="file:///h:\sj\20180510.docx" TargetMode="External"/><Relationship Id="rId28" Type="http://schemas.openxmlformats.org/officeDocument/2006/relationships/hyperlink" Target="file:///p:\pprever\2017-18\4710_20180321.docx" TargetMode="External"/><Relationship Id="rId10" Type="http://schemas.openxmlformats.org/officeDocument/2006/relationships/hyperlink" Target="file:///h:\hj\20180308.docx" TargetMode="External"/><Relationship Id="rId19" Type="http://schemas.openxmlformats.org/officeDocument/2006/relationships/hyperlink" Target="file:///h:\sj\20180509.docx" TargetMode="External"/><Relationship Id="rId31" Type="http://schemas.openxmlformats.org/officeDocument/2006/relationships/hyperlink" Target="file:///p:\pprever\2017-18\4710_20180510.docx" TargetMode="External"/><Relationship Id="rId4" Type="http://schemas.openxmlformats.org/officeDocument/2006/relationships/webSettings" Target="webSettings.xml"/><Relationship Id="rId9" Type="http://schemas.openxmlformats.org/officeDocument/2006/relationships/hyperlink" Target="file:///h:\hj\20180306.docx" TargetMode="External"/><Relationship Id="rId14" Type="http://schemas.openxmlformats.org/officeDocument/2006/relationships/hyperlink" Target="file:///h:\hj\20180321.docx" TargetMode="External"/><Relationship Id="rId22" Type="http://schemas.openxmlformats.org/officeDocument/2006/relationships/hyperlink" Target="file:///h:\hj\20180510.docx" TargetMode="External"/><Relationship Id="rId27" Type="http://schemas.openxmlformats.org/officeDocument/2006/relationships/hyperlink" Target="file:///p:\pprever\2017-18\4710_20180320.docx" TargetMode="External"/><Relationship Id="rId30" Type="http://schemas.openxmlformats.org/officeDocument/2006/relationships/hyperlink" Target="file:///p:\pprever\2017-18\4710_20180509.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DBBD3-7724-4B8F-AA64-E61B70E9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Special license plates - South Carolina Legislature Online</dc:title>
  <dc:creator>%USERNAME%</dc:creator>
  <cp:lastModifiedBy>S Volk</cp:lastModifiedBy>
  <cp:revision>2</cp:revision>
  <cp:lastPrinted>2018-01-11T16:39:00Z</cp:lastPrinted>
  <dcterms:created xsi:type="dcterms:W3CDTF">2018-05-15T19:29:00Z</dcterms:created>
  <dcterms:modified xsi:type="dcterms:W3CDTF">2018-05-15T19:29:00Z</dcterms:modified>
</cp:coreProperties>
</file>