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E0F" w:rsidRDefault="00FF0E0F" w:rsidP="00FF0E0F">
      <w:pPr>
        <w:widowControl w:val="0"/>
        <w:jc w:val="center"/>
      </w:pPr>
      <w:r w:rsidRPr="00FF0E0F">
        <w:rPr>
          <w:b/>
        </w:rPr>
        <w:t>South Carolina General Assembly</w:t>
      </w:r>
    </w:p>
    <w:p w:rsidR="00FF0E0F" w:rsidRDefault="00FF0E0F" w:rsidP="00FF0E0F">
      <w:pPr>
        <w:widowControl w:val="0"/>
        <w:jc w:val="center"/>
      </w:pPr>
      <w:r>
        <w:t>122nd Session, 2017-2018</w:t>
      </w:r>
    </w:p>
    <w:p w:rsidR="00FF0E0F" w:rsidRDefault="00FF0E0F" w:rsidP="00FF0E0F">
      <w:pPr>
        <w:widowControl w:val="0"/>
        <w:jc w:val="left"/>
      </w:pPr>
    </w:p>
    <w:p w:rsidR="00FF0E0F" w:rsidRDefault="00FF0E0F" w:rsidP="00FF0E0F">
      <w:pPr>
        <w:widowControl w:val="0"/>
        <w:jc w:val="left"/>
        <w:rPr>
          <w:b/>
        </w:rPr>
      </w:pPr>
      <w:r w:rsidRPr="00FF0E0F">
        <w:rPr>
          <w:b/>
        </w:rPr>
        <w:t>H. 4716</w:t>
      </w:r>
    </w:p>
    <w:p w:rsidR="00FF0E0F" w:rsidRDefault="00FF0E0F" w:rsidP="00FF0E0F">
      <w:pPr>
        <w:widowControl w:val="0"/>
        <w:jc w:val="left"/>
        <w:rPr>
          <w:b/>
        </w:rPr>
      </w:pPr>
    </w:p>
    <w:p w:rsidR="00FF0E0F" w:rsidRDefault="00FF0E0F" w:rsidP="00FF0E0F">
      <w:pPr>
        <w:widowControl w:val="0"/>
        <w:jc w:val="left"/>
      </w:pPr>
      <w:r w:rsidRPr="00FF0E0F">
        <w:rPr>
          <w:b/>
        </w:rPr>
        <w:t>STATUS INFORMATION</w:t>
      </w:r>
    </w:p>
    <w:p w:rsidR="00FF0E0F" w:rsidRDefault="00FF0E0F" w:rsidP="00FF0E0F">
      <w:pPr>
        <w:widowControl w:val="0"/>
        <w:jc w:val="left"/>
      </w:pPr>
    </w:p>
    <w:p w:rsidR="00FF0E0F" w:rsidRDefault="00FF0E0F" w:rsidP="00FF0E0F">
      <w:pPr>
        <w:widowControl w:val="0"/>
        <w:jc w:val="left"/>
      </w:pPr>
      <w:r>
        <w:t>Concurrent Resolution</w:t>
      </w:r>
    </w:p>
    <w:p w:rsidR="00FF0E0F" w:rsidRDefault="00FF0E0F" w:rsidP="00FF0E0F">
      <w:pPr>
        <w:widowControl w:val="0"/>
        <w:jc w:val="left"/>
      </w:pPr>
      <w:r>
        <w:t>Sponsors: Rep. Bales</w:t>
      </w:r>
    </w:p>
    <w:p w:rsidR="00FF0E0F" w:rsidRDefault="00FF0E0F" w:rsidP="00FF0E0F">
      <w:pPr>
        <w:widowControl w:val="0"/>
        <w:jc w:val="left"/>
      </w:pPr>
      <w:r>
        <w:t>Document Path: l:\council\bills\rt\17255dg18.docx</w:t>
      </w:r>
    </w:p>
    <w:p w:rsidR="00FF0E0F" w:rsidRDefault="00FF0E0F" w:rsidP="00FF0E0F">
      <w:pPr>
        <w:widowControl w:val="0"/>
        <w:jc w:val="left"/>
      </w:pPr>
    </w:p>
    <w:p w:rsidR="003C3C75" w:rsidRDefault="003C3C75" w:rsidP="00FF0E0F">
      <w:pPr>
        <w:widowControl w:val="0"/>
        <w:jc w:val="left"/>
      </w:pPr>
      <w:r>
        <w:t>Introduced in the House on January 25, 2018</w:t>
      </w:r>
    </w:p>
    <w:p w:rsidR="003C3C75" w:rsidRDefault="003C3C75" w:rsidP="00FF0E0F">
      <w:pPr>
        <w:widowControl w:val="0"/>
        <w:jc w:val="left"/>
      </w:pPr>
      <w:r>
        <w:t>Introduced in the Senate on January 25, 2018</w:t>
      </w:r>
    </w:p>
    <w:p w:rsidR="003C3C75" w:rsidRDefault="003C3C75" w:rsidP="00FF0E0F">
      <w:pPr>
        <w:widowControl w:val="0"/>
        <w:jc w:val="left"/>
      </w:pPr>
      <w:r>
        <w:t>Adopted by the General Assembly on February 6, 2018</w:t>
      </w:r>
    </w:p>
    <w:p w:rsidR="003C3C75" w:rsidRDefault="003C3C75" w:rsidP="00FF0E0F">
      <w:pPr>
        <w:widowControl w:val="0"/>
        <w:jc w:val="left"/>
      </w:pPr>
    </w:p>
    <w:p w:rsidR="00FF0E0F" w:rsidRDefault="00FF0E0F" w:rsidP="00FF0E0F">
      <w:pPr>
        <w:widowControl w:val="0"/>
        <w:jc w:val="left"/>
      </w:pPr>
      <w:r>
        <w:t xml:space="preserve">Summary: </w:t>
      </w:r>
      <w:r w:rsidR="00FC3A4B">
        <w:t>Honorable Denise H. Rohan</w:t>
      </w:r>
    </w:p>
    <w:p w:rsidR="00FF0E0F" w:rsidRDefault="00FF0E0F" w:rsidP="00FF0E0F">
      <w:pPr>
        <w:widowControl w:val="0"/>
        <w:jc w:val="left"/>
      </w:pPr>
    </w:p>
    <w:p w:rsidR="00FF0E0F" w:rsidRDefault="00FF0E0F" w:rsidP="00FF0E0F">
      <w:pPr>
        <w:widowControl w:val="0"/>
        <w:jc w:val="left"/>
      </w:pPr>
    </w:p>
    <w:p w:rsidR="00FF0E0F" w:rsidRDefault="00FF0E0F" w:rsidP="00FF0E0F">
      <w:pPr>
        <w:widowControl w:val="0"/>
        <w:tabs>
          <w:tab w:val="center" w:pos="590"/>
          <w:tab w:val="center" w:pos="1440"/>
          <w:tab w:val="left" w:pos="1872"/>
          <w:tab w:val="left" w:pos="9187"/>
        </w:tabs>
        <w:jc w:val="left"/>
      </w:pPr>
      <w:r w:rsidRPr="00FF0E0F">
        <w:rPr>
          <w:b/>
        </w:rPr>
        <w:t>HISTORY OF LEGISLATIVE ACTIONS</w:t>
      </w:r>
    </w:p>
    <w:p w:rsidR="00FF0E0F" w:rsidRDefault="00FF0E0F" w:rsidP="00FF0E0F">
      <w:pPr>
        <w:widowControl w:val="0"/>
        <w:tabs>
          <w:tab w:val="center" w:pos="590"/>
          <w:tab w:val="center" w:pos="1440"/>
          <w:tab w:val="left" w:pos="1872"/>
          <w:tab w:val="left" w:pos="9187"/>
        </w:tabs>
        <w:jc w:val="left"/>
      </w:pPr>
    </w:p>
    <w:p w:rsidR="00FF0E0F" w:rsidRPr="00FF0E0F" w:rsidRDefault="00FF0E0F" w:rsidP="00FF0E0F">
      <w:pPr>
        <w:widowControl w:val="0"/>
        <w:tabs>
          <w:tab w:val="center" w:pos="590"/>
          <w:tab w:val="center" w:pos="1440"/>
          <w:tab w:val="left" w:pos="1872"/>
          <w:tab w:val="left" w:pos="9187"/>
        </w:tabs>
        <w:jc w:val="left"/>
      </w:pPr>
      <w:r w:rsidRPr="00FF0E0F">
        <w:rPr>
          <w:u w:val="single"/>
        </w:rPr>
        <w:tab/>
        <w:t>Date</w:t>
      </w:r>
      <w:r w:rsidRPr="00FF0E0F">
        <w:rPr>
          <w:u w:val="single"/>
        </w:rPr>
        <w:tab/>
        <w:t>Body</w:t>
      </w:r>
      <w:r w:rsidRPr="00FF0E0F">
        <w:rPr>
          <w:u w:val="single"/>
        </w:rPr>
        <w:tab/>
        <w:t>Action Description with journal page number</w:t>
      </w:r>
      <w:r w:rsidRPr="00FF0E0F">
        <w:rPr>
          <w:u w:val="single"/>
        </w:rPr>
        <w:tab/>
      </w:r>
    </w:p>
    <w:p w:rsidR="00BB7712" w:rsidRDefault="00BB7712" w:rsidP="00BB7712">
      <w:pPr>
        <w:widowControl w:val="0"/>
        <w:tabs>
          <w:tab w:val="right" w:pos="1008"/>
          <w:tab w:val="left" w:pos="1152"/>
          <w:tab w:val="left" w:pos="1872"/>
          <w:tab w:val="left" w:pos="9187"/>
        </w:tabs>
        <w:ind w:left="2088" w:hanging="2088"/>
        <w:jc w:val="left"/>
      </w:pPr>
      <w:r>
        <w:tab/>
        <w:t>1/25/2018</w:t>
      </w:r>
      <w:r>
        <w:tab/>
        <w:t>House</w:t>
      </w:r>
      <w:r>
        <w:tab/>
      </w:r>
      <w:r w:rsidRPr="00495477">
        <w:t>Introduced, adopted, se</w:t>
      </w:r>
      <w:r>
        <w:t xml:space="preserve">nt to Senate </w:t>
      </w:r>
      <w:r w:rsidRPr="00495477">
        <w:t>(</w:t>
      </w:r>
      <w:hyperlink r:id="rId7" w:history="1">
        <w:r w:rsidRPr="00495477">
          <w:rPr>
            <w:rStyle w:val="Hyperlink"/>
          </w:rPr>
          <w:t>House Journal</w:t>
        </w:r>
        <w:r w:rsidRPr="00495477">
          <w:rPr>
            <w:rStyle w:val="Hyperlink"/>
          </w:rPr>
          <w:noBreakHyphen/>
          <w:t>page 2</w:t>
        </w:r>
      </w:hyperlink>
      <w:r w:rsidRPr="00495477">
        <w:t>)</w:t>
      </w:r>
    </w:p>
    <w:p w:rsidR="00BB7712" w:rsidRDefault="00BB7712" w:rsidP="00BB7712">
      <w:pPr>
        <w:widowControl w:val="0"/>
        <w:tabs>
          <w:tab w:val="right" w:pos="1008"/>
          <w:tab w:val="left" w:pos="1152"/>
          <w:tab w:val="left" w:pos="1872"/>
          <w:tab w:val="left" w:pos="9187"/>
        </w:tabs>
        <w:ind w:left="2088" w:hanging="2088"/>
        <w:jc w:val="left"/>
      </w:pPr>
      <w:r>
        <w:tab/>
        <w:t>1/25/2018</w:t>
      </w:r>
      <w:r>
        <w:tab/>
        <w:t>Senate</w:t>
      </w:r>
      <w:r>
        <w:tab/>
      </w:r>
      <w:r w:rsidRPr="00495477">
        <w:t>Introduced (</w:t>
      </w:r>
      <w:hyperlink r:id="rId8" w:history="1">
        <w:r w:rsidRPr="00495477">
          <w:rPr>
            <w:rStyle w:val="Hyperlink"/>
          </w:rPr>
          <w:t>Senate Journal</w:t>
        </w:r>
        <w:r w:rsidRPr="00495477">
          <w:rPr>
            <w:rStyle w:val="Hyperlink"/>
          </w:rPr>
          <w:noBreakHyphen/>
          <w:t>page 9</w:t>
        </w:r>
      </w:hyperlink>
      <w:r w:rsidRPr="00495477">
        <w:t>)</w:t>
      </w:r>
    </w:p>
    <w:p w:rsidR="00BB7712" w:rsidRDefault="00BB7712" w:rsidP="00BB7712">
      <w:pPr>
        <w:widowControl w:val="0"/>
        <w:tabs>
          <w:tab w:val="right" w:pos="1008"/>
          <w:tab w:val="left" w:pos="1152"/>
          <w:tab w:val="left" w:pos="1872"/>
          <w:tab w:val="left" w:pos="9187"/>
        </w:tabs>
        <w:ind w:left="2088" w:hanging="2088"/>
        <w:jc w:val="left"/>
      </w:pPr>
      <w:r>
        <w:tab/>
        <w:t>1/25/2018</w:t>
      </w:r>
      <w:r>
        <w:tab/>
        <w:t>Senate</w:t>
      </w:r>
      <w:r>
        <w:tab/>
      </w:r>
      <w:r w:rsidRPr="00495477">
        <w:t>Refer</w:t>
      </w:r>
      <w:r>
        <w:t xml:space="preserve">red to Committee on </w:t>
      </w:r>
      <w:r w:rsidRPr="00495477">
        <w:rPr>
          <w:b/>
        </w:rPr>
        <w:t>Invitations</w:t>
      </w:r>
      <w:r>
        <w:t xml:space="preserve"> </w:t>
      </w:r>
      <w:r w:rsidRPr="00495477">
        <w:t>(</w:t>
      </w:r>
      <w:hyperlink r:id="rId9" w:history="1">
        <w:r w:rsidRPr="00495477">
          <w:rPr>
            <w:rStyle w:val="Hyperlink"/>
          </w:rPr>
          <w:t>Senate Journal</w:t>
        </w:r>
        <w:r w:rsidRPr="00495477">
          <w:rPr>
            <w:rStyle w:val="Hyperlink"/>
          </w:rPr>
          <w:noBreakHyphen/>
          <w:t>page 9</w:t>
        </w:r>
      </w:hyperlink>
      <w:r w:rsidRPr="00495477">
        <w:t>)</w:t>
      </w:r>
    </w:p>
    <w:p w:rsidR="00BB7712" w:rsidRDefault="00BB7712" w:rsidP="00BB7712">
      <w:pPr>
        <w:widowControl w:val="0"/>
        <w:tabs>
          <w:tab w:val="right" w:pos="1008"/>
          <w:tab w:val="left" w:pos="1152"/>
          <w:tab w:val="left" w:pos="1872"/>
          <w:tab w:val="left" w:pos="9187"/>
        </w:tabs>
        <w:ind w:left="2088" w:hanging="2088"/>
        <w:jc w:val="left"/>
      </w:pPr>
      <w:r>
        <w:tab/>
        <w:t>2/1/2018</w:t>
      </w:r>
      <w:r>
        <w:tab/>
        <w:t>Senate</w:t>
      </w:r>
      <w:r>
        <w:tab/>
      </w:r>
      <w:r w:rsidRPr="00495477">
        <w:t>Poll</w:t>
      </w:r>
      <w:r>
        <w:t xml:space="preserve">ed out of committee </w:t>
      </w:r>
      <w:r w:rsidRPr="00495477">
        <w:rPr>
          <w:b/>
        </w:rPr>
        <w:t>Invitations</w:t>
      </w:r>
      <w:r>
        <w:t xml:space="preserve"> </w:t>
      </w:r>
      <w:r w:rsidRPr="00495477">
        <w:t>(</w:t>
      </w:r>
      <w:hyperlink r:id="rId10" w:history="1">
        <w:r w:rsidRPr="00495477">
          <w:rPr>
            <w:rStyle w:val="Hyperlink"/>
          </w:rPr>
          <w:t>Senate Journal</w:t>
        </w:r>
        <w:r w:rsidRPr="00495477">
          <w:rPr>
            <w:rStyle w:val="Hyperlink"/>
          </w:rPr>
          <w:noBreakHyphen/>
          <w:t>page 6</w:t>
        </w:r>
      </w:hyperlink>
      <w:r w:rsidRPr="00495477">
        <w:t>)</w:t>
      </w:r>
    </w:p>
    <w:p w:rsidR="00BB7712" w:rsidRDefault="00BB7712" w:rsidP="00BB7712">
      <w:pPr>
        <w:widowControl w:val="0"/>
        <w:tabs>
          <w:tab w:val="right" w:pos="1008"/>
          <w:tab w:val="left" w:pos="1152"/>
          <w:tab w:val="left" w:pos="1872"/>
          <w:tab w:val="left" w:pos="9187"/>
        </w:tabs>
        <w:ind w:left="2088" w:hanging="2088"/>
        <w:jc w:val="left"/>
      </w:pPr>
      <w:r>
        <w:tab/>
        <w:t>2/1/2018</w:t>
      </w:r>
      <w:r>
        <w:tab/>
        <w:t>Senate</w:t>
      </w:r>
      <w:r>
        <w:tab/>
      </w:r>
      <w:r w:rsidRPr="00495477">
        <w:t>Committe</w:t>
      </w:r>
      <w:r>
        <w:t xml:space="preserve">e report: Favorable </w:t>
      </w:r>
      <w:r w:rsidRPr="00495477">
        <w:rPr>
          <w:b/>
        </w:rPr>
        <w:t>Invitations</w:t>
      </w:r>
      <w:r>
        <w:t xml:space="preserve"> </w:t>
      </w:r>
      <w:r w:rsidRPr="00495477">
        <w:t>(</w:t>
      </w:r>
      <w:hyperlink r:id="rId11" w:history="1">
        <w:r w:rsidRPr="00495477">
          <w:rPr>
            <w:rStyle w:val="Hyperlink"/>
          </w:rPr>
          <w:t>Senate Journal</w:t>
        </w:r>
        <w:r w:rsidRPr="00495477">
          <w:rPr>
            <w:rStyle w:val="Hyperlink"/>
          </w:rPr>
          <w:noBreakHyphen/>
          <w:t>page 6</w:t>
        </w:r>
      </w:hyperlink>
      <w:r w:rsidRPr="00495477">
        <w:t>)</w:t>
      </w:r>
    </w:p>
    <w:p w:rsidR="00BB7712" w:rsidRDefault="00BB7712" w:rsidP="00BB7712">
      <w:pPr>
        <w:widowControl w:val="0"/>
        <w:tabs>
          <w:tab w:val="right" w:pos="1008"/>
          <w:tab w:val="left" w:pos="1152"/>
          <w:tab w:val="left" w:pos="1872"/>
          <w:tab w:val="left" w:pos="9187"/>
        </w:tabs>
        <w:ind w:left="2088" w:hanging="2088"/>
        <w:jc w:val="left"/>
      </w:pPr>
      <w:r>
        <w:tab/>
        <w:t>2/2/2018</w:t>
      </w:r>
      <w:r>
        <w:tab/>
      </w:r>
      <w:r>
        <w:tab/>
      </w:r>
      <w:r w:rsidRPr="00495477">
        <w:t>Scrivener's error corrected</w:t>
      </w:r>
    </w:p>
    <w:p w:rsidR="00BB7712" w:rsidRDefault="00BB7712" w:rsidP="00BB7712">
      <w:pPr>
        <w:widowControl w:val="0"/>
        <w:tabs>
          <w:tab w:val="right" w:pos="1008"/>
          <w:tab w:val="left" w:pos="1152"/>
          <w:tab w:val="left" w:pos="1872"/>
          <w:tab w:val="left" w:pos="9187"/>
        </w:tabs>
        <w:ind w:left="2088" w:hanging="2088"/>
        <w:jc w:val="left"/>
      </w:pPr>
      <w:r>
        <w:tab/>
        <w:t>2/6/2018</w:t>
      </w:r>
      <w:r>
        <w:tab/>
        <w:t>Senate</w:t>
      </w:r>
      <w:r>
        <w:tab/>
      </w:r>
      <w:r w:rsidRPr="00495477">
        <w:t>Adopted, ret</w:t>
      </w:r>
      <w:r>
        <w:t xml:space="preserve">urned to House with concurrence </w:t>
      </w:r>
      <w:r w:rsidRPr="00495477">
        <w:t>(</w:t>
      </w:r>
      <w:hyperlink r:id="rId12" w:history="1">
        <w:r w:rsidRPr="00495477">
          <w:rPr>
            <w:rStyle w:val="Hyperlink"/>
          </w:rPr>
          <w:t>Senate Journal</w:t>
        </w:r>
        <w:r w:rsidRPr="00495477">
          <w:rPr>
            <w:rStyle w:val="Hyperlink"/>
          </w:rPr>
          <w:noBreakHyphen/>
          <w:t>page 23</w:t>
        </w:r>
      </w:hyperlink>
      <w:r w:rsidRPr="00495477">
        <w:t>)</w:t>
      </w:r>
    </w:p>
    <w:p w:rsidR="00BB7712" w:rsidRDefault="00BB7712" w:rsidP="00BB7712">
      <w:pPr>
        <w:widowControl w:val="0"/>
        <w:tabs>
          <w:tab w:val="right" w:pos="1008"/>
          <w:tab w:val="left" w:pos="1152"/>
          <w:tab w:val="left" w:pos="1872"/>
          <w:tab w:val="left" w:pos="9187"/>
        </w:tabs>
        <w:ind w:left="2088" w:hanging="2088"/>
        <w:jc w:val="left"/>
      </w:pPr>
    </w:p>
    <w:p w:rsidR="00FF0E0F" w:rsidRDefault="00FF0E0F" w:rsidP="00FF0E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F0E0F">
          <w:rPr>
            <w:rStyle w:val="Hyperlink"/>
          </w:rPr>
          <w:t>legislative information</w:t>
        </w:r>
      </w:hyperlink>
      <w:r>
        <w:t xml:space="preserve"> at the website</w:t>
      </w:r>
    </w:p>
    <w:p w:rsidR="00FF0E0F" w:rsidRDefault="00FF0E0F" w:rsidP="00FF0E0F">
      <w:pPr>
        <w:widowControl w:val="0"/>
        <w:tabs>
          <w:tab w:val="right" w:pos="1008"/>
          <w:tab w:val="left" w:pos="1152"/>
          <w:tab w:val="left" w:pos="1872"/>
          <w:tab w:val="left" w:pos="9187"/>
        </w:tabs>
        <w:ind w:left="2088" w:hanging="2088"/>
        <w:jc w:val="left"/>
      </w:pPr>
    </w:p>
    <w:p w:rsidR="00FF0E0F" w:rsidRPr="00FF0E0F" w:rsidRDefault="00FF0E0F" w:rsidP="00FF0E0F">
      <w:pPr>
        <w:widowControl w:val="0"/>
        <w:tabs>
          <w:tab w:val="right" w:pos="1008"/>
          <w:tab w:val="left" w:pos="1152"/>
          <w:tab w:val="left" w:pos="1872"/>
          <w:tab w:val="left" w:pos="9187"/>
        </w:tabs>
        <w:ind w:left="2088" w:hanging="2088"/>
        <w:jc w:val="left"/>
      </w:pPr>
    </w:p>
    <w:p w:rsidR="00FF0E0F" w:rsidRDefault="00FF0E0F" w:rsidP="00FF0E0F">
      <w:r w:rsidRPr="00FF0E0F">
        <w:rPr>
          <w:b/>
        </w:rPr>
        <w:t>VERSIONS OF THIS BILL</w:t>
      </w:r>
    </w:p>
    <w:p w:rsidR="00FF0E0F" w:rsidRDefault="00FF0E0F" w:rsidP="00FF0E0F"/>
    <w:p w:rsidR="00FF0E0F" w:rsidRDefault="000F7A66" w:rsidP="00FF0E0F">
      <w:hyperlink r:id="rId14" w:history="1">
        <w:r w:rsidR="00FF0E0F">
          <w:rPr>
            <w:rStyle w:val="Hyperlink"/>
          </w:rPr>
          <w:t>1/25/2018</w:t>
        </w:r>
      </w:hyperlink>
    </w:p>
    <w:p w:rsidR="00FF0E0F" w:rsidRDefault="000F7A66" w:rsidP="00FF0E0F">
      <w:hyperlink r:id="rId15" w:history="1">
        <w:r w:rsidR="006C1222" w:rsidRPr="006C1222">
          <w:rPr>
            <w:rStyle w:val="Hyperlink"/>
          </w:rPr>
          <w:t>2/1/2018</w:t>
        </w:r>
      </w:hyperlink>
    </w:p>
    <w:p w:rsidR="006C1222" w:rsidRDefault="000F7A66" w:rsidP="00FF0E0F">
      <w:hyperlink r:id="rId16" w:history="1">
        <w:r w:rsidR="003A14D4" w:rsidRPr="003A14D4">
          <w:rPr>
            <w:rStyle w:val="Hyperlink"/>
          </w:rPr>
          <w:t>2/2/2018</w:t>
        </w:r>
      </w:hyperlink>
    </w:p>
    <w:p w:rsidR="003A14D4" w:rsidRDefault="003A14D4" w:rsidP="00FF0E0F"/>
    <w:p w:rsidR="00FF0E0F" w:rsidRDefault="00FF0E0F" w:rsidP="00FF0E0F">
      <w:pPr>
        <w:sectPr w:rsidR="00FF0E0F" w:rsidSect="00FF0E0F">
          <w:pgSz w:w="12240" w:h="15840" w:code="1"/>
          <w:pgMar w:top="1080" w:right="1440" w:bottom="1080" w:left="1440" w:header="720" w:footer="720" w:gutter="0"/>
          <w:cols w:space="720"/>
          <w:noEndnote/>
          <w:docGrid w:linePitch="360"/>
        </w:sectPr>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Pr="00FA5BA1" w:rsidRDefault="003A14D4" w:rsidP="00FA5BA1">
      <w:pPr>
        <w:tabs>
          <w:tab w:val="right" w:pos="5933"/>
        </w:tabs>
        <w:suppressAutoHyphens/>
      </w:pPr>
      <w:r>
        <w:tab/>
      </w:r>
      <w:r>
        <w:rPr>
          <w:b/>
          <w:sz w:val="36"/>
        </w:rPr>
        <w:t>H. 4716</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2EB0">
        <w:t>Rep. Bales</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F23E0A">
      <w:pPr>
        <w:tabs>
          <w:tab w:val="right" w:pos="5933"/>
        </w:tabs>
        <w:suppressAutoHyphens/>
      </w:pPr>
      <w:r>
        <w:t>S. Printed 2/1/18--S.</w:t>
      </w:r>
      <w:r>
        <w:tab/>
        <w:t>[SEC 2/2/18 2:13 PM]</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3A14D4" w:rsidRPr="00FA5BA1" w:rsidRDefault="003A14D4"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Pr="00FA5BA1" w:rsidRDefault="003A14D4"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4716) to welcome the National Commander of the American Legion, the Honorable Denise H. Rohan, to South Carolina and invite her to address the General Assembly in joint session in the, etc., respectfully</w:t>
      </w:r>
    </w:p>
    <w:p w:rsidR="003A14D4" w:rsidRPr="00FA5BA1" w:rsidRDefault="003A14D4"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14D4" w:rsidSect="00FA5BA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Pr="00325348" w:rsidRDefault="003A14D4" w:rsidP="005D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A14D4" w:rsidRDefault="003A14D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WELCOME T</w:t>
      </w:r>
      <w:r w:rsidRPr="00512E62">
        <w:rPr>
          <w:color w:val="000000" w:themeColor="text1"/>
          <w:u w:color="000000" w:themeColor="text1"/>
        </w:rPr>
        <w:t xml:space="preserve">HE NATIONAL COMMANDER OF THE </w:t>
      </w:r>
      <w:r>
        <w:rPr>
          <w:color w:val="000000" w:themeColor="text1"/>
          <w:u w:color="000000" w:themeColor="text1"/>
        </w:rPr>
        <w:t>AMERICAN LEGION</w:t>
      </w:r>
      <w:r w:rsidRPr="00512E62">
        <w:rPr>
          <w:color w:val="000000" w:themeColor="text1"/>
          <w:u w:color="000000" w:themeColor="text1"/>
        </w:rPr>
        <w:t xml:space="preserve">, THE HONORABLE </w:t>
      </w:r>
      <w:r>
        <w:rPr>
          <w:color w:val="000000" w:themeColor="text1"/>
          <w:u w:color="000000" w:themeColor="text1"/>
        </w:rPr>
        <w:t>DENISE H. ROHAN,</w:t>
      </w:r>
      <w:r w:rsidRPr="00512E62">
        <w:rPr>
          <w:color w:val="000000" w:themeColor="text1"/>
          <w:u w:color="000000" w:themeColor="text1"/>
        </w:rPr>
        <w:t xml:space="preserve"> </w:t>
      </w:r>
      <w:r>
        <w:rPr>
          <w:color w:val="000000" w:themeColor="text1"/>
          <w:u w:color="000000" w:themeColor="text1"/>
        </w:rPr>
        <w:t xml:space="preserve">TO SOUTH CAROLINA AND INVITE HER </w:t>
      </w:r>
      <w:r w:rsidRPr="00512E62">
        <w:rPr>
          <w:color w:val="000000" w:themeColor="text1"/>
          <w:u w:color="000000" w:themeColor="text1"/>
        </w:rPr>
        <w:t>TO ADDRESS THE GENERAL ASSEMBLY IN JOINT SESSION IN THE CHAMBER OF THE SOUTH CAROLINA HOUSE OF REPRESENTATIVES AT 12:30 P.M</w:t>
      </w:r>
      <w:r>
        <w:rPr>
          <w:color w:val="000000" w:themeColor="text1"/>
          <w:u w:color="000000" w:themeColor="text1"/>
        </w:rPr>
        <w:t>. ON TUESDAY, MARCH 6, 2018.</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from March 4 to March 7, 2018, the Honorable </w:t>
      </w:r>
      <w:r>
        <w:rPr>
          <w:color w:val="000000" w:themeColor="text1"/>
          <w:u w:color="000000" w:themeColor="text1"/>
        </w:rPr>
        <w:t>Denise Rohan</w:t>
      </w:r>
      <w:r w:rsidRPr="000E45A1">
        <w:rPr>
          <w:color w:val="000000" w:themeColor="text1"/>
          <w:u w:color="000000" w:themeColor="text1"/>
        </w:rPr>
        <w:t xml:space="preserve">, </w:t>
      </w:r>
      <w:r>
        <w:rPr>
          <w:color w:val="000000" w:themeColor="text1"/>
          <w:u w:color="000000" w:themeColor="text1"/>
        </w:rPr>
        <w:t>N</w:t>
      </w:r>
      <w:r w:rsidRPr="000E45A1">
        <w:rPr>
          <w:color w:val="000000" w:themeColor="text1"/>
          <w:u w:color="000000" w:themeColor="text1"/>
        </w:rPr>
        <w:t xml:space="preserve">ational </w:t>
      </w:r>
      <w:r>
        <w:rPr>
          <w:color w:val="000000" w:themeColor="text1"/>
          <w:u w:color="000000" w:themeColor="text1"/>
        </w:rPr>
        <w:t>C</w:t>
      </w:r>
      <w:r w:rsidRPr="000E45A1">
        <w:rPr>
          <w:color w:val="000000" w:themeColor="text1"/>
          <w:u w:color="000000" w:themeColor="text1"/>
        </w:rPr>
        <w:t xml:space="preserve">ommander of </w:t>
      </w:r>
      <w:r>
        <w:rPr>
          <w:color w:val="000000" w:themeColor="text1"/>
          <w:u w:color="000000" w:themeColor="text1"/>
        </w:rPr>
        <w:t>t</w:t>
      </w:r>
      <w:r w:rsidRPr="000E45A1">
        <w:rPr>
          <w:color w:val="000000" w:themeColor="text1"/>
          <w:u w:color="000000" w:themeColor="text1"/>
        </w:rPr>
        <w:t>he American Legion</w:t>
      </w:r>
      <w:r>
        <w:rPr>
          <w:color w:val="000000" w:themeColor="text1"/>
          <w:u w:color="000000" w:themeColor="text1"/>
        </w:rPr>
        <w:t>, will pay a visit to the great State of South Carolina, a sojourn the South Carolina General Assembly trusts will be a pleasant one;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Denise Rohan was elected national commander of the two million member American Legion on August 24, 2017, in Reno, Nevada, during the ninety</w:t>
      </w:r>
      <w:r>
        <w:rPr>
          <w:color w:val="000000" w:themeColor="text1"/>
          <w:u w:color="000000" w:themeColor="text1"/>
        </w:rPr>
        <w:noBreakHyphen/>
        <w:t>ninth national convention of the nation</w:t>
      </w:r>
      <w:r w:rsidRPr="007A1DFC">
        <w:rPr>
          <w:color w:val="000000" w:themeColor="text1"/>
          <w:u w:color="000000" w:themeColor="text1"/>
        </w:rPr>
        <w:t>’</w:t>
      </w:r>
      <w:r>
        <w:rPr>
          <w:color w:val="000000" w:themeColor="text1"/>
          <w:u w:color="000000" w:themeColor="text1"/>
        </w:rPr>
        <w:t>s largest veterans organization.  She is the first woman to be elected to the top position of the American Legion;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McGregor, Iowa, Mrs. Rohan lived in Elkader, Iowa, until leaving for the U.S. Army basic training in Fort McClellan, Alabama, in 1974.  She served on active duty as a stock control and accounting specialist and repair parts specialist course instructor at Fort Lee, Virginia, until her honorable discharge in August 1976;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Denise</w:t>
      </w:r>
      <w:r w:rsidRPr="007A1DFC">
        <w:rPr>
          <w:color w:val="000000" w:themeColor="text1"/>
          <w:u w:color="000000" w:themeColor="text1"/>
        </w:rPr>
        <w:t>’</w:t>
      </w:r>
      <w:r>
        <w:rPr>
          <w:color w:val="000000" w:themeColor="text1"/>
          <w:u w:color="000000" w:themeColor="text1"/>
        </w:rPr>
        <w:t>s father Joe Hulbert was a volunteer firefighter.  Both of her parents were volunteer EMTs and active in their church and community.  Learning from their parents, Denise and her two sisters have always given back to their church and communities in some way;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Denise has served the American Legion since 1984.  While commander of Post 333 in Sun Prairie, Wisconsin, she established Sons of the American Legion Squadron 333 and chartered Boy Scout Troop 333. She has also served as the department (state) commander of the Wisconsin American Legion;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and her husband are both 2006 graduates of the National American Legion College and 2015 graduates of the Wisconsin American Legion College </w:t>
      </w:r>
      <w:r>
        <w:rPr>
          <w:color w:val="000000" w:themeColor="text1"/>
          <w:u w:color="000000" w:themeColor="text1"/>
        </w:rPr>
        <w:noBreakHyphen/>
        <w:t xml:space="preserve"> Basic Course.  Both have gone on to serve as department (state) and national American Legion College facilitators;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Rohan was employed with the University of Wisconsin Madison as the assistant bursar of student loans until her retirement in 2012.  She managed the University of Wisconsin Madison, University of Wisconsin Green Bay, and University of Wisconsin Colleges</w:t>
      </w:r>
      <w:r w:rsidRPr="007A1DFC">
        <w:rPr>
          <w:color w:val="000000" w:themeColor="text1"/>
          <w:u w:color="000000" w:themeColor="text1"/>
        </w:rPr>
        <w:t>’</w:t>
      </w:r>
      <w:r>
        <w:rPr>
          <w:color w:val="000000" w:themeColor="text1"/>
          <w:u w:color="000000" w:themeColor="text1"/>
        </w:rPr>
        <w:t xml:space="preserve"> one hundred twenty million dollar loan portfolio made up of approximately two hundred different federal, institutional, and state programs in compliance with all laws, regulations, and policy.  She was responsible for the efficiency and design of the computerized student loan accounts receivable system;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is a graduate of the Mount Senario College (AA) and The Collegiate Management Institute;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the Family Readiness Group as a civilian volunteer with the Wisconsin Army National Guard</w:t>
      </w:r>
      <w:r w:rsidRPr="007A1DFC">
        <w:rPr>
          <w:color w:val="000000" w:themeColor="text1"/>
          <w:u w:color="000000" w:themeColor="text1"/>
        </w:rPr>
        <w:t>’</w:t>
      </w:r>
      <w:r>
        <w:rPr>
          <w:color w:val="000000" w:themeColor="text1"/>
          <w:u w:color="000000" w:themeColor="text1"/>
        </w:rPr>
        <w:t>s 32</w:t>
      </w:r>
      <w:r w:rsidRPr="00473CFC">
        <w:rPr>
          <w:color w:val="000000" w:themeColor="text1"/>
          <w:u w:color="000000" w:themeColor="text1"/>
          <w:vertAlign w:val="superscript"/>
        </w:rPr>
        <w:t>nd</w:t>
      </w:r>
      <w:r>
        <w:rPr>
          <w:color w:val="000000" w:themeColor="text1"/>
          <w:u w:color="000000" w:themeColor="text1"/>
        </w:rPr>
        <w:t xml:space="preserve"> Infantry Brigade Combat Team and 1</w:t>
      </w:r>
      <w:r>
        <w:rPr>
          <w:color w:val="000000" w:themeColor="text1"/>
          <w:u w:color="000000" w:themeColor="text1"/>
        </w:rPr>
        <w:noBreakHyphen/>
        <w:t>105</w:t>
      </w:r>
      <w:r w:rsidRPr="00473CFC">
        <w:rPr>
          <w:color w:val="000000" w:themeColor="text1"/>
          <w:u w:color="000000" w:themeColor="text1"/>
          <w:vertAlign w:val="superscript"/>
        </w:rPr>
        <w:t>th</w:t>
      </w:r>
      <w:r>
        <w:rPr>
          <w:color w:val="000000" w:themeColor="text1"/>
          <w:u w:color="000000" w:themeColor="text1"/>
        </w:rPr>
        <w:t xml:space="preserve"> Cavalry Squadron. She also served with the 115</w:t>
      </w:r>
      <w:r w:rsidRPr="00473CFC">
        <w:rPr>
          <w:color w:val="000000" w:themeColor="text1"/>
          <w:u w:color="000000" w:themeColor="text1"/>
          <w:vertAlign w:val="superscript"/>
        </w:rPr>
        <w:t>th</w:t>
      </w:r>
      <w:r>
        <w:rPr>
          <w:color w:val="000000" w:themeColor="text1"/>
          <w:u w:color="000000" w:themeColor="text1"/>
        </w:rPr>
        <w:t xml:space="preserve"> Fighter Wing, Wisconsin Air National Guard Airman, and Family Readiness Program.  Her theme as national commander is “Family First”, and her fundraising project will provide temporary financial assistance to needy children of veterans and training for American Legion service officers;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she has been married to her husband Mike since 1976.  Together, they have a son Nicholas, daughter</w:t>
      </w:r>
      <w:r>
        <w:rPr>
          <w:color w:val="000000" w:themeColor="text1"/>
          <w:u w:color="000000" w:themeColor="text1"/>
        </w:rPr>
        <w:noBreakHyphen/>
        <w:t>in</w:t>
      </w:r>
      <w:r>
        <w:rPr>
          <w:color w:val="000000" w:themeColor="text1"/>
          <w:u w:color="000000" w:themeColor="text1"/>
        </w:rPr>
        <w:noBreakHyphen/>
        <w:t>law Angie, and grandchildren, Sawyer and Isla. Mike is very active with the American Legion on both the state and national levels and is a past department adjutant.  Nick and Sawyer are members of the Sons of the American Legion Squadron 385, and Isla is a member of the American Legion Auxiliary Unit 385; and</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Whereas, with more than </w:t>
      </w:r>
      <w:r>
        <w:rPr>
          <w:color w:val="000000" w:themeColor="text1"/>
          <w:u w:color="000000" w:themeColor="text1"/>
        </w:rPr>
        <w:t>32,000 members in South Carolina</w:t>
      </w:r>
      <w:r w:rsidRPr="00512E62">
        <w:rPr>
          <w:color w:val="000000" w:themeColor="text1"/>
          <w:u w:color="000000" w:themeColor="text1"/>
        </w:rPr>
        <w:t>, the</w:t>
      </w:r>
      <w:r>
        <w:rPr>
          <w:color w:val="000000" w:themeColor="text1"/>
          <w:u w:color="000000" w:themeColor="text1"/>
        </w:rPr>
        <w:t xml:space="preserve"> </w:t>
      </w:r>
      <w:r w:rsidRPr="00512E62">
        <w:rPr>
          <w:color w:val="000000" w:themeColor="text1"/>
          <w:u w:color="000000" w:themeColor="text1"/>
        </w:rPr>
        <w:t>American Legion</w:t>
      </w:r>
      <w:r>
        <w:rPr>
          <w:b/>
          <w:color w:val="000000" w:themeColor="text1"/>
          <w:u w:color="000000" w:themeColor="text1"/>
        </w:rPr>
        <w:t xml:space="preserve"> </w:t>
      </w:r>
      <w:r w:rsidRPr="00512E62">
        <w:rPr>
          <w:color w:val="000000" w:themeColor="text1"/>
          <w:u w:color="000000" w:themeColor="text1"/>
        </w:rPr>
        <w:t>is one of the most influential and prestigious organiza</w:t>
      </w:r>
      <w:r>
        <w:rPr>
          <w:color w:val="000000" w:themeColor="text1"/>
          <w:u w:color="000000" w:themeColor="text1"/>
        </w:rPr>
        <w:t>tions in the United States; and</w:t>
      </w:r>
    </w:p>
    <w:p w:rsidR="003A14D4" w:rsidRPr="00512E62"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Whereas, speaking before a joint session of the General Assembly is an honor reserved for leaders of natio</w:t>
      </w:r>
      <w:r>
        <w:rPr>
          <w:color w:val="000000" w:themeColor="text1"/>
          <w:u w:color="000000" w:themeColor="text1"/>
        </w:rPr>
        <w:t>nal prominence and a privilege well merited by the Honorable Denise H. Rohan. Now, therefore,</w:t>
      </w:r>
    </w:p>
    <w:p w:rsidR="003A14D4" w:rsidRPr="00512E62"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14D4" w:rsidRPr="00512E62"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That the members of the South Carolina General Assembly, by this resolution, </w:t>
      </w:r>
      <w:r>
        <w:t>welcome t</w:t>
      </w:r>
      <w:r>
        <w:rPr>
          <w:color w:val="000000" w:themeColor="text1"/>
          <w:u w:color="000000" w:themeColor="text1"/>
        </w:rPr>
        <w:t>he N</w:t>
      </w:r>
      <w:r w:rsidRPr="00512E62">
        <w:rPr>
          <w:color w:val="000000" w:themeColor="text1"/>
          <w:u w:color="000000" w:themeColor="text1"/>
        </w:rPr>
        <w:t xml:space="preserve">ational </w:t>
      </w:r>
      <w:r>
        <w:rPr>
          <w:color w:val="000000" w:themeColor="text1"/>
          <w:u w:color="000000" w:themeColor="text1"/>
        </w:rPr>
        <w:t>C</w:t>
      </w:r>
      <w:r w:rsidRPr="00512E62">
        <w:rPr>
          <w:color w:val="000000" w:themeColor="text1"/>
          <w:u w:color="000000" w:themeColor="text1"/>
        </w:rPr>
        <w:t xml:space="preserve">ommander of the </w:t>
      </w:r>
      <w:r>
        <w:rPr>
          <w:color w:val="000000" w:themeColor="text1"/>
          <w:u w:color="000000" w:themeColor="text1"/>
        </w:rPr>
        <w:t>American Legion</w:t>
      </w:r>
      <w:r w:rsidRPr="00512E62">
        <w:rPr>
          <w:color w:val="000000" w:themeColor="text1"/>
          <w:u w:color="000000" w:themeColor="text1"/>
        </w:rPr>
        <w:t xml:space="preserve">, the </w:t>
      </w:r>
      <w:r>
        <w:rPr>
          <w:color w:val="000000" w:themeColor="text1"/>
          <w:u w:color="000000" w:themeColor="text1"/>
        </w:rPr>
        <w:t>H</w:t>
      </w:r>
      <w:r w:rsidRPr="00512E62">
        <w:rPr>
          <w:color w:val="000000" w:themeColor="text1"/>
          <w:u w:color="000000" w:themeColor="text1"/>
        </w:rPr>
        <w:t xml:space="preserve">onorable </w:t>
      </w:r>
      <w:r>
        <w:rPr>
          <w:color w:val="000000" w:themeColor="text1"/>
          <w:u w:color="000000" w:themeColor="text1"/>
        </w:rPr>
        <w:t>Denise H. Rohan,</w:t>
      </w:r>
      <w:r w:rsidRPr="00512E62">
        <w:rPr>
          <w:color w:val="000000" w:themeColor="text1"/>
          <w:u w:color="000000" w:themeColor="text1"/>
        </w:rPr>
        <w:t xml:space="preserve"> </w:t>
      </w:r>
      <w:r>
        <w:rPr>
          <w:color w:val="000000" w:themeColor="text1"/>
          <w:u w:color="000000" w:themeColor="text1"/>
        </w:rPr>
        <w:t xml:space="preserve">to South Carolina and invite her </w:t>
      </w:r>
      <w:r w:rsidRPr="00512E62">
        <w:rPr>
          <w:color w:val="000000" w:themeColor="text1"/>
          <w:u w:color="000000" w:themeColor="text1"/>
        </w:rPr>
        <w:t xml:space="preserve">to address the </w:t>
      </w:r>
      <w:r>
        <w:rPr>
          <w:color w:val="000000" w:themeColor="text1"/>
          <w:u w:color="000000" w:themeColor="text1"/>
        </w:rPr>
        <w:t>G</w:t>
      </w:r>
      <w:r w:rsidRPr="00512E62">
        <w:rPr>
          <w:color w:val="000000" w:themeColor="text1"/>
          <w:u w:color="000000" w:themeColor="text1"/>
        </w:rPr>
        <w:t xml:space="preserve">eneral </w:t>
      </w:r>
      <w:r>
        <w:rPr>
          <w:color w:val="000000" w:themeColor="text1"/>
          <w:u w:color="000000" w:themeColor="text1"/>
        </w:rPr>
        <w:t>A</w:t>
      </w:r>
      <w:r w:rsidRPr="00512E62">
        <w:rPr>
          <w:color w:val="000000" w:themeColor="text1"/>
          <w:u w:color="000000" w:themeColor="text1"/>
        </w:rPr>
        <w:t xml:space="preserve">ssembly in joint session in the chamber of the </w:t>
      </w:r>
      <w:r>
        <w:rPr>
          <w:color w:val="000000" w:themeColor="text1"/>
          <w:u w:color="000000" w:themeColor="text1"/>
        </w:rPr>
        <w:t>S</w:t>
      </w:r>
      <w:r w:rsidRPr="00512E62">
        <w:rPr>
          <w:color w:val="000000" w:themeColor="text1"/>
          <w:u w:color="000000" w:themeColor="text1"/>
        </w:rPr>
        <w:t xml:space="preserve">outh </w:t>
      </w:r>
      <w:r>
        <w:rPr>
          <w:color w:val="000000" w:themeColor="text1"/>
          <w:u w:color="000000" w:themeColor="text1"/>
        </w:rPr>
        <w:t>C</w:t>
      </w:r>
      <w:r w:rsidRPr="00512E62">
        <w:rPr>
          <w:color w:val="000000" w:themeColor="text1"/>
          <w:u w:color="000000" w:themeColor="text1"/>
        </w:rPr>
        <w:t xml:space="preserve">arolina </w:t>
      </w:r>
      <w:r>
        <w:rPr>
          <w:color w:val="000000" w:themeColor="text1"/>
          <w:u w:color="000000" w:themeColor="text1"/>
        </w:rPr>
        <w:t>H</w:t>
      </w:r>
      <w:r w:rsidRPr="00512E62">
        <w:rPr>
          <w:color w:val="000000" w:themeColor="text1"/>
          <w:u w:color="000000" w:themeColor="text1"/>
        </w:rPr>
        <w:t xml:space="preserve">ouse of </w:t>
      </w:r>
      <w:r>
        <w:rPr>
          <w:color w:val="000000" w:themeColor="text1"/>
          <w:u w:color="000000" w:themeColor="text1"/>
        </w:rPr>
        <w:t>R</w:t>
      </w:r>
      <w:r w:rsidRPr="00512E62">
        <w:rPr>
          <w:color w:val="000000" w:themeColor="text1"/>
          <w:u w:color="000000" w:themeColor="text1"/>
        </w:rPr>
        <w:t xml:space="preserve">epresentatives at 12:30 </w:t>
      </w:r>
      <w:r>
        <w:rPr>
          <w:color w:val="000000" w:themeColor="text1"/>
          <w:u w:color="000000" w:themeColor="text1"/>
        </w:rPr>
        <w:t>p</w:t>
      </w:r>
      <w:r w:rsidRPr="00512E62">
        <w:rPr>
          <w:color w:val="000000" w:themeColor="text1"/>
          <w:u w:color="000000" w:themeColor="text1"/>
        </w:rPr>
        <w:t>.</w:t>
      </w:r>
      <w:r>
        <w:rPr>
          <w:color w:val="000000" w:themeColor="text1"/>
          <w:u w:color="000000" w:themeColor="text1"/>
        </w:rPr>
        <w:t>m. on Tuesday, March 6, 2017.</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Be it further resolved that a copy of this resolution be </w:t>
      </w:r>
      <w:r>
        <w:rPr>
          <w:color w:val="000000" w:themeColor="text1"/>
          <w:u w:color="000000" w:themeColor="text1"/>
        </w:rPr>
        <w:t>presented</w:t>
      </w:r>
      <w:r w:rsidRPr="00512E62">
        <w:rPr>
          <w:color w:val="000000" w:themeColor="text1"/>
          <w:u w:color="000000" w:themeColor="text1"/>
        </w:rPr>
        <w:t xml:space="preserve"> to the Honorable </w:t>
      </w:r>
      <w:r>
        <w:rPr>
          <w:color w:val="000000" w:themeColor="text1"/>
          <w:u w:color="000000" w:themeColor="text1"/>
        </w:rPr>
        <w:t>Denise H. Rohan.</w:t>
      </w:r>
    </w:p>
    <w:p w:rsidR="003A14D4" w:rsidRDefault="003A14D4"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0E0F" w:rsidRDefault="00FF0E0F" w:rsidP="003A1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F0E0F" w:rsidSect="00FA5BA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CFC" w:rsidRDefault="00473CFC" w:rsidP="009F0C77">
      <w:r>
        <w:separator/>
      </w:r>
    </w:p>
  </w:endnote>
  <w:endnote w:type="continuationSeparator" w:id="0">
    <w:p w:rsidR="00473CFC" w:rsidRDefault="00473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133E40-B6A9-42D8-8294-8521715F35CD}"/>
    <w:embedBold r:id="rId2" w:fontKey="{B8B13AE3-06BD-4E06-8501-D7E8071570E8}"/>
  </w:font>
  <w:font w:name="Calibri">
    <w:panose1 w:val="020F0502020204030204"/>
    <w:charset w:val="00"/>
    <w:family w:val="swiss"/>
    <w:pitch w:val="variable"/>
    <w:sig w:usb0="E00002FF" w:usb1="4000ACFF" w:usb2="00000001" w:usb3="00000000" w:csb0="0000019F" w:csb1="00000000"/>
    <w:embedRegular r:id="rId3" w:fontKey="{51AE08D1-788F-48C2-965E-9E6D414D375D}"/>
  </w:font>
  <w:font w:name="Segoe UI">
    <w:panose1 w:val="020B0502040204020203"/>
    <w:charset w:val="00"/>
    <w:family w:val="swiss"/>
    <w:pitch w:val="variable"/>
    <w:sig w:usb0="E10022FF" w:usb1="C000E47F" w:usb2="00000029" w:usb3="00000000" w:csb0="000001DF" w:csb1="00000000"/>
    <w:embedRegular r:id="rId4" w:fontKey="{D0E19E9B-384E-4264-8714-9AE325816428}"/>
  </w:font>
  <w:font w:name="Cambria">
    <w:panose1 w:val="02040503050406030204"/>
    <w:charset w:val="00"/>
    <w:family w:val="roman"/>
    <w:pitch w:val="variable"/>
    <w:sig w:usb0="E00002FF" w:usb1="400004FF" w:usb2="00000000" w:usb3="00000000" w:csb0="0000019F" w:csb1="00000000"/>
    <w:embedRegular r:id="rId5" w:fontKey="{FCF3DB62-D509-4A37-ABAF-95F1445C7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4" w:rsidRPr="005D54AA" w:rsidRDefault="003A14D4" w:rsidP="005D54AA">
    <w:pPr>
      <w:pStyle w:val="Footer"/>
      <w:tabs>
        <w:tab w:val="clear" w:pos="4680"/>
        <w:tab w:val="clear" w:pos="9360"/>
        <w:tab w:val="center" w:pos="2995"/>
      </w:tabs>
      <w:spacing w:before="120"/>
    </w:pPr>
    <w:r>
      <w:t>[4716-</w:t>
    </w:r>
    <w:r>
      <w:fldChar w:fldCharType="begin"/>
    </w:r>
    <w:r>
      <w:instrText xml:space="preserve"> PAGE  \* MERGEFORMAT </w:instrText>
    </w:r>
    <w:r>
      <w:fldChar w:fldCharType="separate"/>
    </w:r>
    <w:r w:rsidR="00BB77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BA1" w:rsidRPr="005D54AA" w:rsidRDefault="003A14D4" w:rsidP="005D54AA">
    <w:pPr>
      <w:pStyle w:val="Footer"/>
      <w:tabs>
        <w:tab w:val="clear" w:pos="4680"/>
        <w:tab w:val="clear" w:pos="9360"/>
        <w:tab w:val="center" w:pos="2995"/>
      </w:tabs>
      <w:spacing w:before="120"/>
    </w:pPr>
    <w:r>
      <w:t>[4716]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CFC" w:rsidRDefault="00473CFC" w:rsidP="009F0C77">
      <w:r>
        <w:separator/>
      </w:r>
    </w:p>
  </w:footnote>
  <w:footnote w:type="continuationSeparator" w:id="0">
    <w:p w:rsidR="00473CFC" w:rsidRDefault="00473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5DG18"/>
    <w:docVar w:name="CoverBillType" w:val="c"/>
    <w:docVar w:name="DocPath" w:val="L:\Council\bills\RT\17255DG18.DOCX"/>
    <w:docVar w:name="dvBillNumber" w:val="4716"/>
    <w:docVar w:name="dvBillNumberPrefix" w:val="H. "/>
    <w:docVar w:name="dvOriginalBody" w:val="House"/>
    <w:docVar w:name="dvSteno" w:val="RT"/>
    <w:docVar w:name="NameofBody" w:val="h"/>
    <w:docVar w:name="vGroup2" w:val="Council"/>
  </w:docVars>
  <w:rsids>
    <w:rsidRoot w:val="00BA2394"/>
    <w:rsid w:val="00002266"/>
    <w:rsid w:val="00011869"/>
    <w:rsid w:val="00015CD6"/>
    <w:rsid w:val="00083553"/>
    <w:rsid w:val="000E0100"/>
    <w:rsid w:val="000E1785"/>
    <w:rsid w:val="000F40FA"/>
    <w:rsid w:val="001035F1"/>
    <w:rsid w:val="0010776B"/>
    <w:rsid w:val="00133E66"/>
    <w:rsid w:val="001435A3"/>
    <w:rsid w:val="00146ED3"/>
    <w:rsid w:val="00151044"/>
    <w:rsid w:val="001D08B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14D4"/>
    <w:rsid w:val="003C3C75"/>
    <w:rsid w:val="003C4DAB"/>
    <w:rsid w:val="003D01E8"/>
    <w:rsid w:val="003E5288"/>
    <w:rsid w:val="003F6AFE"/>
    <w:rsid w:val="003F6D79"/>
    <w:rsid w:val="0041760A"/>
    <w:rsid w:val="00417C01"/>
    <w:rsid w:val="004403BD"/>
    <w:rsid w:val="00461441"/>
    <w:rsid w:val="00473CFC"/>
    <w:rsid w:val="004809EE"/>
    <w:rsid w:val="00493C88"/>
    <w:rsid w:val="004E7D54"/>
    <w:rsid w:val="005273C6"/>
    <w:rsid w:val="00530A69"/>
    <w:rsid w:val="00535DAB"/>
    <w:rsid w:val="00545593"/>
    <w:rsid w:val="00556EBF"/>
    <w:rsid w:val="00577C6C"/>
    <w:rsid w:val="005A62FE"/>
    <w:rsid w:val="005C2FE2"/>
    <w:rsid w:val="005D54AA"/>
    <w:rsid w:val="005E2BC9"/>
    <w:rsid w:val="00605102"/>
    <w:rsid w:val="00620429"/>
    <w:rsid w:val="006215AA"/>
    <w:rsid w:val="006913C9"/>
    <w:rsid w:val="0069470D"/>
    <w:rsid w:val="006C1222"/>
    <w:rsid w:val="006D58AA"/>
    <w:rsid w:val="00703F0F"/>
    <w:rsid w:val="00734F00"/>
    <w:rsid w:val="007A1DFC"/>
    <w:rsid w:val="007A70AE"/>
    <w:rsid w:val="008362E8"/>
    <w:rsid w:val="0085786E"/>
    <w:rsid w:val="008A1768"/>
    <w:rsid w:val="008A489F"/>
    <w:rsid w:val="008F0F33"/>
    <w:rsid w:val="008F4429"/>
    <w:rsid w:val="0094021A"/>
    <w:rsid w:val="009B44AF"/>
    <w:rsid w:val="009C6A0B"/>
    <w:rsid w:val="009F0C77"/>
    <w:rsid w:val="009F4DD1"/>
    <w:rsid w:val="00A02543"/>
    <w:rsid w:val="00A4017D"/>
    <w:rsid w:val="00A41684"/>
    <w:rsid w:val="00A64E80"/>
    <w:rsid w:val="00A72BCD"/>
    <w:rsid w:val="00A741D9"/>
    <w:rsid w:val="00A833AB"/>
    <w:rsid w:val="00A9741D"/>
    <w:rsid w:val="00AC34A2"/>
    <w:rsid w:val="00AD1C9A"/>
    <w:rsid w:val="00AD4B17"/>
    <w:rsid w:val="00B412D4"/>
    <w:rsid w:val="00BA2394"/>
    <w:rsid w:val="00BB7712"/>
    <w:rsid w:val="00BE3C22"/>
    <w:rsid w:val="00C0345E"/>
    <w:rsid w:val="00C31C95"/>
    <w:rsid w:val="00C3483A"/>
    <w:rsid w:val="00C74E9D"/>
    <w:rsid w:val="00C826DD"/>
    <w:rsid w:val="00C82FD3"/>
    <w:rsid w:val="00C92819"/>
    <w:rsid w:val="00CA67BD"/>
    <w:rsid w:val="00CC6B7B"/>
    <w:rsid w:val="00CD2089"/>
    <w:rsid w:val="00D223E2"/>
    <w:rsid w:val="00D73A67"/>
    <w:rsid w:val="00D970A9"/>
    <w:rsid w:val="00DF324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A4B"/>
    <w:rsid w:val="00FF0E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CFDC00-2CAA-437B-8BA9-C397E9E9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04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429"/>
    <w:rPr>
      <w:rFonts w:ascii="Segoe UI" w:eastAsia="Times New Roman" w:hAnsi="Segoe UI" w:cs="Segoe UI"/>
      <w:sz w:val="18"/>
      <w:szCs w:val="18"/>
    </w:rPr>
  </w:style>
  <w:style w:type="character" w:styleId="Hyperlink">
    <w:name w:val="Hyperlink"/>
    <w:basedOn w:val="DefaultParagraphFont"/>
    <w:uiPriority w:val="99"/>
    <w:unhideWhenUsed/>
    <w:rsid w:val="00FF0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25.docx" TargetMode="External"/><Relationship Id="rId13" Type="http://schemas.openxmlformats.org/officeDocument/2006/relationships/hyperlink" Target="http://www.scstatehouse.gov/billsearch.php?billnumbers=4716&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125.docx" TargetMode="External"/><Relationship Id="rId12" Type="http://schemas.openxmlformats.org/officeDocument/2006/relationships/hyperlink" Target="file:///h:\sj\2018020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716_2018020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01.docx" TargetMode="External"/><Relationship Id="rId5" Type="http://schemas.openxmlformats.org/officeDocument/2006/relationships/footnotes" Target="footnotes.xml"/><Relationship Id="rId15" Type="http://schemas.openxmlformats.org/officeDocument/2006/relationships/hyperlink" Target="file:///p:\pprever\2017-18\4716_20180201.docx" TargetMode="External"/><Relationship Id="rId10" Type="http://schemas.openxmlformats.org/officeDocument/2006/relationships/hyperlink" Target="file:///h:\sj\2018020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180125.docx" TargetMode="External"/><Relationship Id="rId14" Type="http://schemas.openxmlformats.org/officeDocument/2006/relationships/hyperlink" Target="file:///p:\pprever\2017-18\4716_2018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20808-4B34-457C-8BE5-E28A94090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3</Pages>
  <Words>999</Words>
  <Characters>5698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4716: Honorable Denise H. Rohan - South Carolina Legislature Online</dc:title>
  <dc:creator>Rebecca Turner</dc:creator>
  <cp:lastModifiedBy>S Volk</cp:lastModifiedBy>
  <cp:revision>2</cp:revision>
  <cp:lastPrinted>2018-01-16T17:17:00Z</cp:lastPrinted>
  <dcterms:created xsi:type="dcterms:W3CDTF">2018-02-07T14:13:00Z</dcterms:created>
  <dcterms:modified xsi:type="dcterms:W3CDTF">2018-02-07T14:13:00Z</dcterms:modified>
</cp:coreProperties>
</file>