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C2D" w:rsidRDefault="00310C2D" w:rsidP="00310C2D">
      <w:pPr>
        <w:widowControl w:val="0"/>
        <w:jc w:val="center"/>
      </w:pPr>
      <w:r w:rsidRPr="00310C2D">
        <w:rPr>
          <w:b/>
        </w:rPr>
        <w:t>South Carolina General Assembly</w:t>
      </w:r>
    </w:p>
    <w:p w:rsidR="00310C2D" w:rsidRDefault="00310C2D" w:rsidP="00310C2D">
      <w:pPr>
        <w:widowControl w:val="0"/>
        <w:jc w:val="center"/>
      </w:pPr>
      <w:r>
        <w:t>122nd Session, 2017-2018</w:t>
      </w:r>
    </w:p>
    <w:p w:rsidR="00310C2D" w:rsidRDefault="00310C2D" w:rsidP="00310C2D">
      <w:pPr>
        <w:widowControl w:val="0"/>
        <w:jc w:val="left"/>
      </w:pPr>
    </w:p>
    <w:p w:rsidR="00310C2D" w:rsidRDefault="00310C2D" w:rsidP="00310C2D">
      <w:pPr>
        <w:widowControl w:val="0"/>
        <w:jc w:val="left"/>
        <w:rPr>
          <w:b/>
        </w:rPr>
      </w:pPr>
      <w:r w:rsidRPr="00310C2D">
        <w:rPr>
          <w:b/>
        </w:rPr>
        <w:t>H. 5020</w:t>
      </w:r>
    </w:p>
    <w:p w:rsidR="00310C2D" w:rsidRDefault="00310C2D" w:rsidP="00310C2D">
      <w:pPr>
        <w:widowControl w:val="0"/>
        <w:jc w:val="left"/>
        <w:rPr>
          <w:b/>
        </w:rPr>
      </w:pPr>
    </w:p>
    <w:p w:rsidR="00310C2D" w:rsidRDefault="00310C2D" w:rsidP="00310C2D">
      <w:pPr>
        <w:widowControl w:val="0"/>
        <w:jc w:val="left"/>
      </w:pPr>
      <w:r w:rsidRPr="00310C2D">
        <w:rPr>
          <w:b/>
        </w:rPr>
        <w:t>STATUS INFORMATION</w:t>
      </w:r>
    </w:p>
    <w:p w:rsidR="00310C2D" w:rsidRDefault="00310C2D" w:rsidP="00310C2D">
      <w:pPr>
        <w:widowControl w:val="0"/>
        <w:jc w:val="left"/>
      </w:pPr>
    </w:p>
    <w:p w:rsidR="00310C2D" w:rsidRDefault="00310C2D" w:rsidP="00310C2D">
      <w:pPr>
        <w:widowControl w:val="0"/>
        <w:jc w:val="left"/>
      </w:pPr>
      <w:r>
        <w:t>House Resolution</w:t>
      </w:r>
    </w:p>
    <w:p w:rsidR="00310C2D" w:rsidRDefault="00310C2D" w:rsidP="00310C2D">
      <w:pPr>
        <w:widowControl w:val="0"/>
        <w:jc w:val="left"/>
      </w:pPr>
      <w:r>
        <w:t>Sponsors: Reps. Johnson,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10C2D" w:rsidRDefault="00310C2D" w:rsidP="00310C2D">
      <w:pPr>
        <w:widowControl w:val="0"/>
        <w:jc w:val="left"/>
      </w:pPr>
      <w:r>
        <w:t>Document Path: l:\council\bills\rt\17330cm18.docx</w:t>
      </w:r>
    </w:p>
    <w:p w:rsidR="00310C2D" w:rsidRDefault="00310C2D" w:rsidP="00310C2D">
      <w:pPr>
        <w:widowControl w:val="0"/>
        <w:jc w:val="left"/>
      </w:pPr>
    </w:p>
    <w:p w:rsidR="00310C2D" w:rsidRDefault="00310C2D" w:rsidP="00310C2D">
      <w:pPr>
        <w:widowControl w:val="0"/>
        <w:jc w:val="left"/>
      </w:pPr>
      <w:r>
        <w:t>Introduced in the House on February 27, 2018</w:t>
      </w:r>
    </w:p>
    <w:p w:rsidR="00310C2D" w:rsidRDefault="00310C2D" w:rsidP="00310C2D">
      <w:pPr>
        <w:widowControl w:val="0"/>
        <w:jc w:val="left"/>
      </w:pPr>
      <w:r>
        <w:t>Adopted by the House on February 27, 2018</w:t>
      </w:r>
    </w:p>
    <w:p w:rsidR="00310C2D" w:rsidRDefault="00310C2D" w:rsidP="00310C2D">
      <w:pPr>
        <w:widowControl w:val="0"/>
        <w:jc w:val="left"/>
      </w:pPr>
    </w:p>
    <w:p w:rsidR="00310C2D" w:rsidRDefault="00310C2D" w:rsidP="00310C2D">
      <w:pPr>
        <w:widowControl w:val="0"/>
        <w:jc w:val="left"/>
      </w:pPr>
      <w:r>
        <w:t xml:space="preserve">Summary: </w:t>
      </w:r>
      <w:r w:rsidR="00246059">
        <w:t>Malorie Brown</w:t>
      </w:r>
    </w:p>
    <w:p w:rsidR="00310C2D" w:rsidRDefault="00310C2D" w:rsidP="00310C2D">
      <w:pPr>
        <w:widowControl w:val="0"/>
        <w:jc w:val="left"/>
      </w:pPr>
    </w:p>
    <w:p w:rsidR="00310C2D" w:rsidRDefault="00310C2D" w:rsidP="00310C2D">
      <w:pPr>
        <w:widowControl w:val="0"/>
        <w:jc w:val="left"/>
      </w:pPr>
    </w:p>
    <w:p w:rsidR="00310C2D" w:rsidRDefault="00310C2D" w:rsidP="00310C2D">
      <w:pPr>
        <w:widowControl w:val="0"/>
        <w:tabs>
          <w:tab w:val="center" w:pos="590"/>
          <w:tab w:val="center" w:pos="1440"/>
          <w:tab w:val="left" w:pos="1872"/>
          <w:tab w:val="left" w:pos="9187"/>
        </w:tabs>
        <w:jc w:val="left"/>
      </w:pPr>
      <w:r w:rsidRPr="00310C2D">
        <w:rPr>
          <w:b/>
        </w:rPr>
        <w:t>HISTORY OF LEGISLATIVE ACTIONS</w:t>
      </w:r>
    </w:p>
    <w:p w:rsidR="00310C2D" w:rsidRDefault="00310C2D" w:rsidP="00310C2D">
      <w:pPr>
        <w:widowControl w:val="0"/>
        <w:tabs>
          <w:tab w:val="center" w:pos="590"/>
          <w:tab w:val="center" w:pos="1440"/>
          <w:tab w:val="left" w:pos="1872"/>
          <w:tab w:val="left" w:pos="9187"/>
        </w:tabs>
        <w:jc w:val="left"/>
      </w:pPr>
    </w:p>
    <w:p w:rsidR="00310C2D" w:rsidRPr="00310C2D" w:rsidRDefault="00310C2D" w:rsidP="00310C2D">
      <w:pPr>
        <w:widowControl w:val="0"/>
        <w:tabs>
          <w:tab w:val="center" w:pos="590"/>
          <w:tab w:val="center" w:pos="1440"/>
          <w:tab w:val="left" w:pos="1872"/>
          <w:tab w:val="left" w:pos="9187"/>
        </w:tabs>
        <w:jc w:val="left"/>
      </w:pPr>
      <w:r w:rsidRPr="00310C2D">
        <w:rPr>
          <w:u w:val="single"/>
        </w:rPr>
        <w:tab/>
        <w:t>Date</w:t>
      </w:r>
      <w:r w:rsidRPr="00310C2D">
        <w:rPr>
          <w:u w:val="single"/>
        </w:rPr>
        <w:tab/>
        <w:t>Body</w:t>
      </w:r>
      <w:r w:rsidRPr="00310C2D">
        <w:rPr>
          <w:u w:val="single"/>
        </w:rPr>
        <w:tab/>
        <w:t>Action Description with journal page number</w:t>
      </w:r>
      <w:r w:rsidRPr="00310C2D">
        <w:rPr>
          <w:u w:val="single"/>
        </w:rPr>
        <w:tab/>
      </w:r>
    </w:p>
    <w:p w:rsidR="002E7C2E" w:rsidRDefault="002E7C2E" w:rsidP="002E7C2E">
      <w:pPr>
        <w:widowControl w:val="0"/>
        <w:tabs>
          <w:tab w:val="right" w:pos="1008"/>
          <w:tab w:val="left" w:pos="1152"/>
          <w:tab w:val="left" w:pos="1872"/>
          <w:tab w:val="left" w:pos="9187"/>
        </w:tabs>
        <w:ind w:left="2088" w:hanging="2088"/>
        <w:jc w:val="left"/>
      </w:pPr>
      <w:r>
        <w:tab/>
        <w:t>2/27/2018</w:t>
      </w:r>
      <w:r>
        <w:tab/>
        <w:t>House</w:t>
      </w:r>
      <w:r>
        <w:tab/>
      </w:r>
      <w:r w:rsidRPr="0000046E">
        <w:t>Introduced and adopted (</w:t>
      </w:r>
      <w:hyperlink r:id="rId7" w:history="1">
        <w:r w:rsidRPr="0000046E">
          <w:rPr>
            <w:rStyle w:val="Hyperlink"/>
          </w:rPr>
          <w:t>House Journal</w:t>
        </w:r>
        <w:r w:rsidRPr="0000046E">
          <w:rPr>
            <w:rStyle w:val="Hyperlink"/>
          </w:rPr>
          <w:noBreakHyphen/>
          <w:t>page 33</w:t>
        </w:r>
      </w:hyperlink>
      <w:r w:rsidRPr="0000046E">
        <w:t>)</w:t>
      </w:r>
    </w:p>
    <w:p w:rsidR="002E7C2E" w:rsidRDefault="002E7C2E" w:rsidP="002E7C2E">
      <w:pPr>
        <w:widowControl w:val="0"/>
        <w:tabs>
          <w:tab w:val="right" w:pos="1008"/>
          <w:tab w:val="left" w:pos="1152"/>
          <w:tab w:val="left" w:pos="1872"/>
          <w:tab w:val="left" w:pos="9187"/>
        </w:tabs>
        <w:ind w:left="2088" w:hanging="2088"/>
        <w:jc w:val="left"/>
      </w:pPr>
    </w:p>
    <w:p w:rsidR="00310C2D" w:rsidRDefault="00310C2D" w:rsidP="00310C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10C2D">
          <w:rPr>
            <w:rStyle w:val="Hyperlink"/>
          </w:rPr>
          <w:t>legislative information</w:t>
        </w:r>
      </w:hyperlink>
      <w:r>
        <w:t xml:space="preserve"> at the website</w:t>
      </w:r>
    </w:p>
    <w:p w:rsidR="00310C2D" w:rsidRDefault="00310C2D" w:rsidP="00310C2D">
      <w:pPr>
        <w:widowControl w:val="0"/>
        <w:tabs>
          <w:tab w:val="right" w:pos="1008"/>
          <w:tab w:val="left" w:pos="1152"/>
          <w:tab w:val="left" w:pos="1872"/>
          <w:tab w:val="left" w:pos="9187"/>
        </w:tabs>
        <w:ind w:left="2088" w:hanging="2088"/>
        <w:jc w:val="left"/>
      </w:pPr>
    </w:p>
    <w:p w:rsidR="00310C2D" w:rsidRPr="00310C2D" w:rsidRDefault="00310C2D" w:rsidP="00310C2D">
      <w:pPr>
        <w:widowControl w:val="0"/>
        <w:tabs>
          <w:tab w:val="right" w:pos="1008"/>
          <w:tab w:val="left" w:pos="1152"/>
          <w:tab w:val="left" w:pos="1872"/>
          <w:tab w:val="left" w:pos="9187"/>
        </w:tabs>
        <w:ind w:left="2088" w:hanging="2088"/>
        <w:jc w:val="left"/>
      </w:pPr>
    </w:p>
    <w:p w:rsidR="00310C2D" w:rsidRDefault="00310C2D" w:rsidP="00310C2D">
      <w:r w:rsidRPr="00310C2D">
        <w:rPr>
          <w:b/>
        </w:rPr>
        <w:t>VERSIONS OF THIS BILL</w:t>
      </w:r>
    </w:p>
    <w:p w:rsidR="00310C2D" w:rsidRDefault="00310C2D" w:rsidP="00310C2D"/>
    <w:p w:rsidR="00310C2D" w:rsidRDefault="00F12F8B" w:rsidP="00310C2D">
      <w:hyperlink r:id="rId9" w:history="1">
        <w:r w:rsidR="00310C2D">
          <w:rPr>
            <w:rStyle w:val="Hyperlink"/>
          </w:rPr>
          <w:t>2/27/2018</w:t>
        </w:r>
      </w:hyperlink>
    </w:p>
    <w:p w:rsidR="00310C2D" w:rsidRDefault="00310C2D" w:rsidP="00310C2D"/>
    <w:p w:rsidR="00310C2D" w:rsidRDefault="00310C2D" w:rsidP="00310C2D">
      <w:pPr>
        <w:sectPr w:rsidR="00310C2D" w:rsidSect="00310C2D">
          <w:pgSz w:w="12240" w:h="15840" w:code="1"/>
          <w:pgMar w:top="1080" w:right="1440" w:bottom="1080" w:left="1440" w:header="720" w:footer="720" w:gutter="0"/>
          <w:cols w:space="720"/>
          <w:noEndnote/>
          <w:docGrid w:linePitch="360"/>
        </w:sectPr>
      </w:pPr>
    </w:p>
    <w:p w:rsidR="00543033" w:rsidRDefault="00543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F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HONOR MALLORIE BROWN OF AYNOR FOR HER EFFORTS TOWARD INCLUSIVITY AND TO WISH HER THE GREATEST SUCCESS IN HER NOBLE ENDEAVOR.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9A0"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29A0">
        <w:t xml:space="preserve">the members of the House of Representatives of South Carolina deem it altogether fitting and appropriate to recognize Mallorie Brown of Aynor who has decided to dedicate her time to ensuring everyone in her high school, and eventually at every high school in the Palmetto State, feels </w:t>
      </w:r>
      <w:r w:rsidR="00F40242">
        <w:t>accepted</w:t>
      </w:r>
      <w:r w:rsidR="002E29A0">
        <w:t>; and</w:t>
      </w:r>
    </w:p>
    <w:p w:rsidR="002E29A0"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A0"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Mallorie Brown, an Aynor High School sophomore, hopes to help other students at her school, and at schools around the State, feel a little less alone.  As student </w:t>
      </w:r>
      <w:r w:rsidR="00F40242">
        <w:t>council president, a cheerleader, and a member of the Beta and Key clubs, Mallorie is very involved in her school. Now, she has found a way to help even more; and</w:t>
      </w:r>
    </w:p>
    <w:p w:rsidR="00F40242" w:rsidRDefault="00F4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42" w:rsidRDefault="00F4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recently </w:t>
      </w:r>
      <w:r w:rsidR="00A419C8">
        <w:t xml:space="preserve">was </w:t>
      </w:r>
      <w:r>
        <w:t>named the school</w:t>
      </w:r>
      <w:r w:rsidR="00D711DC" w:rsidRPr="00D711DC">
        <w:t>’</w:t>
      </w:r>
      <w:r>
        <w:t>s representative for the Be Strong program, a national anti</w:t>
      </w:r>
      <w:r w:rsidR="00D711DC">
        <w:noBreakHyphen/>
      </w:r>
      <w:r>
        <w:t>bullying organizatio</w:t>
      </w:r>
      <w:r w:rsidR="00A419C8">
        <w:t>n, and</w:t>
      </w:r>
      <w:r>
        <w:t xml:space="preserve"> </w:t>
      </w:r>
      <w:r w:rsidR="00A419C8">
        <w:t>s</w:t>
      </w:r>
      <w:r>
        <w:t xml:space="preserve">he leads </w:t>
      </w:r>
      <w:r w:rsidR="00A419C8">
        <w:t xml:space="preserve">the </w:t>
      </w:r>
      <w:r>
        <w:t>We Dine Together (WDT)</w:t>
      </w:r>
      <w:r w:rsidR="00A419C8">
        <w:t xml:space="preserve"> club, </w:t>
      </w:r>
      <w:r>
        <w:t>a student</w:t>
      </w:r>
      <w:r w:rsidR="00D711DC">
        <w:noBreakHyphen/>
      </w:r>
      <w:r>
        <w:t xml:space="preserve">led movement that works to </w:t>
      </w:r>
      <w:r w:rsidR="00B61B2E">
        <w:t xml:space="preserve">make </w:t>
      </w:r>
      <w:r>
        <w:t xml:space="preserve">sure </w:t>
      </w:r>
      <w:r w:rsidR="00A419C8">
        <w:t xml:space="preserve">no one eats their lunch alone. </w:t>
      </w:r>
      <w:r>
        <w:t>The movement seeks to “create inclusive environments through the belief that lasting relationships are built over the table”; and</w:t>
      </w:r>
    </w:p>
    <w:p w:rsidR="00F40242" w:rsidRDefault="00F4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42" w:rsidRDefault="00F4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well as overseeing WDT at her school, Mallorie </w:t>
      </w:r>
      <w:r w:rsidR="00A419C8">
        <w:t xml:space="preserve">also </w:t>
      </w:r>
      <w:r>
        <w:t>will serve as the person who oversees all future chapters of We Dine Together in the State</w:t>
      </w:r>
      <w:r w:rsidR="00A419C8">
        <w:t xml:space="preserve"> and</w:t>
      </w:r>
      <w:r>
        <w:t xml:space="preserve"> </w:t>
      </w:r>
      <w:r w:rsidR="00B61B2E">
        <w:t xml:space="preserve">she </w:t>
      </w:r>
      <w:r w:rsidR="00A419C8">
        <w:t xml:space="preserve">will </w:t>
      </w:r>
      <w:r>
        <w:t xml:space="preserve">be in charge of </w:t>
      </w:r>
      <w:r w:rsidR="00A419C8">
        <w:t>publicity</w:t>
      </w:r>
      <w:r>
        <w:t xml:space="preserve">. </w:t>
      </w:r>
      <w:r w:rsidR="00A419C8">
        <w:t>Students seeking to help others feel included and comfortable during lunch may contact her to join the club</w:t>
      </w:r>
      <w:r>
        <w:t>; and</w:t>
      </w:r>
    </w:p>
    <w:p w:rsidR="002E29A0"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2A" w:rsidRDefault="002E29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offer an ovation to Mallorie for recognizing a problem and se</w:t>
      </w:r>
      <w:r w:rsidR="00A419C8">
        <w:t xml:space="preserve">eking to remedy the situation. </w:t>
      </w:r>
      <w:r>
        <w:t xml:space="preserve">She proves, as a high </w:t>
      </w:r>
      <w:r>
        <w:lastRenderedPageBreak/>
        <w:t>school sophomore, that you are never t</w:t>
      </w:r>
      <w:r w:rsidR="00A419C8">
        <w:t xml:space="preserve">oo young to make a difference. </w:t>
      </w:r>
      <w:r>
        <w:t>The members look forward to hearing of the great things Mallorie will accomplish throughout her life</w:t>
      </w:r>
      <w:r w:rsidR="00204F2A">
        <w:t>.  Now, therefore,</w:t>
      </w: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E29A0">
        <w:t xml:space="preserve"> the members of the House of Representatives of the State of South Carolina, by this resolution, applaud and honor Mallorie Brown of Aynor for her efforts towards inclusivity and wish her the greatest success in her noble endeavor.</w:t>
      </w: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2A" w:rsidRDefault="00204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E29A0">
        <w:t xml:space="preserve"> Mallorie Brown.</w:t>
      </w:r>
    </w:p>
    <w:p w:rsidR="00F36056" w:rsidRDefault="00D711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C2D" w:rsidRDefault="00310C2D" w:rsidP="00310C2D">
      <w:pPr>
        <w:suppressAutoHyphens/>
      </w:pPr>
    </w:p>
    <w:sectPr w:rsidR="00310C2D" w:rsidSect="00310C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9C8" w:rsidRDefault="00A419C8" w:rsidP="009F0C77">
      <w:r>
        <w:separator/>
      </w:r>
    </w:p>
  </w:endnote>
  <w:endnote w:type="continuationSeparator" w:id="0">
    <w:p w:rsidR="00A419C8" w:rsidRDefault="00A41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DD6333-E347-4372-8270-DA4655589135}"/>
    <w:embedBold r:id="rId2" w:fontKey="{9369B52E-1CAD-45CB-B263-5D1833E4B773}"/>
  </w:font>
  <w:font w:name="Calibri">
    <w:panose1 w:val="020F0502020204030204"/>
    <w:charset w:val="00"/>
    <w:family w:val="swiss"/>
    <w:pitch w:val="variable"/>
    <w:sig w:usb0="E00002FF" w:usb1="4000ACFF" w:usb2="00000001" w:usb3="00000000" w:csb0="0000019F" w:csb1="00000000"/>
    <w:embedRegular r:id="rId3" w:fontKey="{C55B9D14-A29F-4665-86D3-D1CE0EA6861B}"/>
  </w:font>
  <w:font w:name="Segoe UI">
    <w:panose1 w:val="020B0502040204020203"/>
    <w:charset w:val="00"/>
    <w:family w:val="swiss"/>
    <w:pitch w:val="variable"/>
    <w:sig w:usb0="E10022FF" w:usb1="C000E47F" w:usb2="00000029" w:usb3="00000000" w:csb0="000001DF" w:csb1="00000000"/>
    <w:embedRegular r:id="rId4" w:fontKey="{60B24923-64B7-4109-B920-BF02FD598F31}"/>
  </w:font>
  <w:font w:name="Cambria">
    <w:panose1 w:val="02040503050406030204"/>
    <w:charset w:val="00"/>
    <w:family w:val="roman"/>
    <w:pitch w:val="variable"/>
    <w:sig w:usb0="E00002FF" w:usb1="400004FF" w:usb2="00000000" w:usb3="00000000" w:csb0="0000019F" w:csb1="00000000"/>
    <w:embedRegular r:id="rId5" w:fontKey="{CF252D7C-C32E-4905-99D2-DF117CAC3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C2D" w:rsidRPr="00543033" w:rsidRDefault="00310C2D" w:rsidP="00543033">
    <w:pPr>
      <w:pStyle w:val="Footer"/>
      <w:tabs>
        <w:tab w:val="clear" w:pos="4680"/>
        <w:tab w:val="clear" w:pos="9360"/>
        <w:tab w:val="center" w:pos="2995"/>
      </w:tabs>
      <w:spacing w:before="120"/>
    </w:pPr>
    <w:r>
      <w:t>[5020]</w:t>
    </w:r>
    <w:r>
      <w:tab/>
    </w:r>
    <w:r>
      <w:fldChar w:fldCharType="begin"/>
    </w:r>
    <w:r>
      <w:instrText xml:space="preserve"> PAGE  \* MERGEFORMAT </w:instrText>
    </w:r>
    <w:r>
      <w:fldChar w:fldCharType="separate"/>
    </w:r>
    <w:r w:rsidR="002460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9C8" w:rsidRDefault="00A419C8" w:rsidP="009F0C77">
      <w:r>
        <w:separator/>
      </w:r>
    </w:p>
  </w:footnote>
  <w:footnote w:type="continuationSeparator" w:id="0">
    <w:p w:rsidR="00A419C8" w:rsidRDefault="00A41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0CM18"/>
    <w:docVar w:name="CoverBillType" w:val="r"/>
    <w:docVar w:name="DocPath" w:val="L:\Council\bills\RT\17330CM18.DOCX"/>
    <w:docVar w:name="dvBillNumber" w:val="5020"/>
    <w:docVar w:name="dvBillNumberPrefix" w:val="H. "/>
    <w:docVar w:name="dvOriginalBody" w:val="House"/>
    <w:docVar w:name="dvSteno" w:val="RT"/>
    <w:docVar w:name="NameofBody" w:val="h"/>
    <w:docVar w:name="vGroup2" w:val="Council"/>
  </w:docVars>
  <w:rsids>
    <w:rsidRoot w:val="00204F2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F2A"/>
    <w:rsid w:val="00205238"/>
    <w:rsid w:val="002321B6"/>
    <w:rsid w:val="00246059"/>
    <w:rsid w:val="00250596"/>
    <w:rsid w:val="00250967"/>
    <w:rsid w:val="002543C8"/>
    <w:rsid w:val="0025541D"/>
    <w:rsid w:val="00284AAE"/>
    <w:rsid w:val="002E29A0"/>
    <w:rsid w:val="002E5912"/>
    <w:rsid w:val="002E7C2E"/>
    <w:rsid w:val="00301B21"/>
    <w:rsid w:val="00310C2D"/>
    <w:rsid w:val="00320FE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033"/>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24C7"/>
    <w:rsid w:val="008A1768"/>
    <w:rsid w:val="008A489F"/>
    <w:rsid w:val="008F0F33"/>
    <w:rsid w:val="008F4429"/>
    <w:rsid w:val="0094021A"/>
    <w:rsid w:val="009B44AF"/>
    <w:rsid w:val="009C6A0B"/>
    <w:rsid w:val="009F0C77"/>
    <w:rsid w:val="009F4DD1"/>
    <w:rsid w:val="00A02543"/>
    <w:rsid w:val="00A41684"/>
    <w:rsid w:val="00A419C8"/>
    <w:rsid w:val="00A64E80"/>
    <w:rsid w:val="00A72BCD"/>
    <w:rsid w:val="00A741D9"/>
    <w:rsid w:val="00A833AB"/>
    <w:rsid w:val="00A9741D"/>
    <w:rsid w:val="00AC34A2"/>
    <w:rsid w:val="00AD1C9A"/>
    <w:rsid w:val="00AD4B17"/>
    <w:rsid w:val="00B412D4"/>
    <w:rsid w:val="00B61B2E"/>
    <w:rsid w:val="00BE3C22"/>
    <w:rsid w:val="00C0345E"/>
    <w:rsid w:val="00C31C95"/>
    <w:rsid w:val="00C3483A"/>
    <w:rsid w:val="00C74E9D"/>
    <w:rsid w:val="00C826DD"/>
    <w:rsid w:val="00C82FD3"/>
    <w:rsid w:val="00C92819"/>
    <w:rsid w:val="00CC6B7B"/>
    <w:rsid w:val="00CD2089"/>
    <w:rsid w:val="00D711DC"/>
    <w:rsid w:val="00D73A67"/>
    <w:rsid w:val="00D970A9"/>
    <w:rsid w:val="00DB6899"/>
    <w:rsid w:val="00DF3845"/>
    <w:rsid w:val="00E41911"/>
    <w:rsid w:val="00E44B57"/>
    <w:rsid w:val="00E92EEF"/>
    <w:rsid w:val="00EF2368"/>
    <w:rsid w:val="00F24442"/>
    <w:rsid w:val="00F36056"/>
    <w:rsid w:val="00F402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02F16-1703-43A3-AB11-E99AAF0C8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05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596"/>
    <w:rPr>
      <w:rFonts w:ascii="Segoe UI" w:eastAsia="Times New Roman" w:hAnsi="Segoe UI" w:cs="Segoe UI"/>
      <w:sz w:val="18"/>
      <w:szCs w:val="18"/>
    </w:rPr>
  </w:style>
  <w:style w:type="character" w:styleId="Hyperlink">
    <w:name w:val="Hyperlink"/>
    <w:basedOn w:val="DefaultParagraphFont"/>
    <w:uiPriority w:val="99"/>
    <w:unhideWhenUsed/>
    <w:rsid w:val="00310C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20&amp;session=122&amp;summary=B" TargetMode="External"/><Relationship Id="rId3" Type="http://schemas.openxmlformats.org/officeDocument/2006/relationships/settings" Target="settings.xml"/><Relationship Id="rId7" Type="http://schemas.openxmlformats.org/officeDocument/2006/relationships/hyperlink" Target="file:///h:\hj\2018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20_2018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594A7-74EF-4B35-ADAD-B556A2304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578</Words>
  <Characters>3281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5020: Malorie Brown - South Carolina Legislature Online</dc:title>
  <dc:creator>Rebecca Turner</dc:creator>
  <cp:lastModifiedBy>S Volk</cp:lastModifiedBy>
  <cp:revision>2</cp:revision>
  <cp:lastPrinted>2018-02-22T17:44:00Z</cp:lastPrinted>
  <dcterms:created xsi:type="dcterms:W3CDTF">2018-03-05T20:58:00Z</dcterms:created>
  <dcterms:modified xsi:type="dcterms:W3CDTF">2018-03-05T20:58:00Z</dcterms:modified>
</cp:coreProperties>
</file>