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56F" w:rsidRDefault="00F4056F" w:rsidP="00F4056F">
      <w:pPr>
        <w:widowControl w:val="0"/>
        <w:jc w:val="center"/>
      </w:pPr>
      <w:r w:rsidRPr="00F4056F">
        <w:rPr>
          <w:b/>
        </w:rPr>
        <w:t>South Carolina General Assembly</w:t>
      </w:r>
    </w:p>
    <w:p w:rsidR="00F4056F" w:rsidRDefault="00F4056F" w:rsidP="00F4056F">
      <w:pPr>
        <w:widowControl w:val="0"/>
        <w:jc w:val="center"/>
      </w:pPr>
      <w:r>
        <w:t>122nd Session, 2017-2018</w:t>
      </w:r>
    </w:p>
    <w:p w:rsidR="00F4056F" w:rsidRDefault="00F4056F" w:rsidP="00F4056F">
      <w:pPr>
        <w:widowControl w:val="0"/>
      </w:pPr>
    </w:p>
    <w:p w:rsidR="00F4056F" w:rsidRDefault="00F4056F" w:rsidP="00F4056F">
      <w:pPr>
        <w:widowControl w:val="0"/>
        <w:rPr>
          <w:b/>
        </w:rPr>
      </w:pPr>
      <w:r w:rsidRPr="00F4056F">
        <w:rPr>
          <w:b/>
        </w:rPr>
        <w:t>S.</w:t>
      </w:r>
      <w:r>
        <w:rPr>
          <w:b/>
        </w:rPr>
        <w:t xml:space="preserve"> </w:t>
      </w:r>
      <w:r w:rsidRPr="00F4056F">
        <w:rPr>
          <w:b/>
        </w:rPr>
        <w:t>84</w:t>
      </w:r>
    </w:p>
    <w:p w:rsidR="00F4056F" w:rsidRDefault="00F4056F" w:rsidP="00F4056F">
      <w:pPr>
        <w:widowControl w:val="0"/>
        <w:rPr>
          <w:b/>
        </w:rPr>
      </w:pPr>
    </w:p>
    <w:p w:rsidR="00F4056F" w:rsidRDefault="00F4056F" w:rsidP="00F4056F">
      <w:pPr>
        <w:widowControl w:val="0"/>
      </w:pPr>
      <w:r w:rsidRPr="00F4056F">
        <w:rPr>
          <w:b/>
        </w:rPr>
        <w:t>STATUS INFORMATION</w:t>
      </w:r>
    </w:p>
    <w:p w:rsidR="00F4056F" w:rsidRDefault="00F4056F" w:rsidP="00F4056F">
      <w:pPr>
        <w:widowControl w:val="0"/>
      </w:pPr>
    </w:p>
    <w:p w:rsidR="00F4056F" w:rsidRDefault="00F4056F" w:rsidP="00F4056F">
      <w:pPr>
        <w:widowControl w:val="0"/>
      </w:pPr>
      <w:r>
        <w:t>General Bill</w:t>
      </w:r>
    </w:p>
    <w:p w:rsidR="00F4056F" w:rsidRDefault="00F4056F" w:rsidP="00F4056F">
      <w:pPr>
        <w:widowControl w:val="0"/>
      </w:pPr>
      <w:r>
        <w:t>Sponsors: Senator Davis</w:t>
      </w:r>
    </w:p>
    <w:p w:rsidR="00F4056F" w:rsidRDefault="00F4056F" w:rsidP="00F4056F">
      <w:pPr>
        <w:widowControl w:val="0"/>
      </w:pPr>
      <w:r>
        <w:t>Document Path: l:\s-res\td\001beer.dmr.td.docx</w:t>
      </w:r>
    </w:p>
    <w:p w:rsidR="00F4056F" w:rsidRDefault="00F4056F" w:rsidP="00F4056F">
      <w:pPr>
        <w:widowControl w:val="0"/>
      </w:pPr>
    </w:p>
    <w:p w:rsidR="00281526" w:rsidRDefault="00281526" w:rsidP="00F4056F">
      <w:pPr>
        <w:widowControl w:val="0"/>
      </w:pPr>
      <w:r>
        <w:t>Introduced in the Senate on January 10, 2017</w:t>
      </w:r>
    </w:p>
    <w:p w:rsidR="00281526" w:rsidRPr="00281526" w:rsidRDefault="00281526" w:rsidP="00F4056F">
      <w:pPr>
        <w:widowControl w:val="0"/>
      </w:pPr>
      <w:r>
        <w:t xml:space="preserve">Currently residing in the Senate Committee on </w:t>
      </w:r>
      <w:r w:rsidRPr="00281526">
        <w:rPr>
          <w:b/>
        </w:rPr>
        <w:t>Judiciary</w:t>
      </w:r>
    </w:p>
    <w:p w:rsidR="00281526" w:rsidRDefault="00281526" w:rsidP="00F4056F">
      <w:pPr>
        <w:widowControl w:val="0"/>
      </w:pPr>
    </w:p>
    <w:p w:rsidR="00F4056F" w:rsidRDefault="00F4056F" w:rsidP="00F4056F">
      <w:pPr>
        <w:widowControl w:val="0"/>
      </w:pPr>
      <w:r>
        <w:t xml:space="preserve">Summary: </w:t>
      </w:r>
      <w:r w:rsidR="00812081">
        <w:t>Brewpubs</w:t>
      </w:r>
    </w:p>
    <w:p w:rsidR="00F4056F" w:rsidRDefault="00F4056F" w:rsidP="00F4056F">
      <w:pPr>
        <w:widowControl w:val="0"/>
      </w:pPr>
    </w:p>
    <w:p w:rsidR="00F4056F" w:rsidRDefault="00F4056F" w:rsidP="00F4056F">
      <w:pPr>
        <w:widowControl w:val="0"/>
      </w:pPr>
    </w:p>
    <w:p w:rsidR="00F4056F" w:rsidRDefault="00F4056F" w:rsidP="00F4056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4056F">
        <w:rPr>
          <w:b/>
        </w:rPr>
        <w:t>HISTORY OF LEGISLATIVE ACTIONS</w:t>
      </w:r>
    </w:p>
    <w:p w:rsidR="00F4056F" w:rsidRDefault="00F4056F" w:rsidP="00F4056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4056F" w:rsidRPr="00F4056F" w:rsidRDefault="00F4056F" w:rsidP="00F4056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4056F">
        <w:rPr>
          <w:u w:val="single"/>
        </w:rPr>
        <w:tab/>
        <w:t>Date</w:t>
      </w:r>
      <w:r w:rsidRPr="00F4056F">
        <w:rPr>
          <w:u w:val="single"/>
        </w:rPr>
        <w:tab/>
        <w:t>Body</w:t>
      </w:r>
      <w:r w:rsidRPr="00F4056F">
        <w:rPr>
          <w:u w:val="single"/>
        </w:rPr>
        <w:tab/>
        <w:t>Action Description with journal page number</w:t>
      </w:r>
      <w:r w:rsidRPr="00F4056F">
        <w:rPr>
          <w:u w:val="single"/>
        </w:rPr>
        <w:tab/>
      </w:r>
    </w:p>
    <w:p w:rsidR="00784AE7" w:rsidRDefault="00784AE7" w:rsidP="00784A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12/13/2016</w:t>
      </w:r>
      <w:r>
        <w:tab/>
        <w:t>Senate</w:t>
      </w:r>
      <w:r>
        <w:tab/>
      </w:r>
      <w:r w:rsidRPr="00106717">
        <w:t>Prefiled</w:t>
      </w:r>
    </w:p>
    <w:p w:rsidR="00784AE7" w:rsidRDefault="00784AE7" w:rsidP="00784A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12/13/2016</w:t>
      </w:r>
      <w:r>
        <w:tab/>
        <w:t>Senate</w:t>
      </w:r>
      <w:r>
        <w:tab/>
      </w:r>
      <w:r w:rsidRPr="00106717">
        <w:t xml:space="preserve">Referred to Committee on </w:t>
      </w:r>
      <w:r w:rsidRPr="00106717">
        <w:rPr>
          <w:b/>
        </w:rPr>
        <w:t>Judiciary</w:t>
      </w:r>
    </w:p>
    <w:p w:rsidR="00784AE7" w:rsidRDefault="00784AE7" w:rsidP="00784A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</w:r>
      <w:r w:rsidRPr="00106717">
        <w:t>Introduced and read first time (</w:t>
      </w:r>
      <w:hyperlink r:id="rId6" w:history="1">
        <w:r w:rsidRPr="00106717">
          <w:rPr>
            <w:rStyle w:val="Hyperlink"/>
          </w:rPr>
          <w:t>Senate Journal</w:t>
        </w:r>
        <w:r w:rsidRPr="00106717">
          <w:rPr>
            <w:rStyle w:val="Hyperlink"/>
          </w:rPr>
          <w:noBreakHyphen/>
          <w:t>page 52</w:t>
        </w:r>
      </w:hyperlink>
      <w:r w:rsidRPr="00106717">
        <w:t>)</w:t>
      </w:r>
    </w:p>
    <w:p w:rsidR="00784AE7" w:rsidRDefault="00784AE7" w:rsidP="00784A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</w:r>
      <w:r w:rsidRPr="00106717">
        <w:t>Ref</w:t>
      </w:r>
      <w:r>
        <w:t xml:space="preserve">erred to Committee on </w:t>
      </w:r>
      <w:r w:rsidRPr="00106717">
        <w:rPr>
          <w:b/>
        </w:rPr>
        <w:t>Judiciary</w:t>
      </w:r>
      <w:r>
        <w:t xml:space="preserve"> </w:t>
      </w:r>
      <w:r w:rsidRPr="00106717">
        <w:t>(</w:t>
      </w:r>
      <w:hyperlink r:id="rId7" w:history="1">
        <w:r w:rsidRPr="00106717">
          <w:rPr>
            <w:rStyle w:val="Hyperlink"/>
          </w:rPr>
          <w:t>Senate Journal</w:t>
        </w:r>
        <w:r w:rsidRPr="00106717">
          <w:rPr>
            <w:rStyle w:val="Hyperlink"/>
          </w:rPr>
          <w:noBreakHyphen/>
          <w:t>page 52</w:t>
        </w:r>
      </w:hyperlink>
      <w:r w:rsidRPr="00106717">
        <w:t>)</w:t>
      </w:r>
    </w:p>
    <w:p w:rsidR="00784AE7" w:rsidRDefault="00784AE7" w:rsidP="00784A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4056F" w:rsidRDefault="00F4056F" w:rsidP="00F405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F4056F">
          <w:rPr>
            <w:rStyle w:val="Hyperlink"/>
          </w:rPr>
          <w:t>legislative information</w:t>
        </w:r>
      </w:hyperlink>
      <w:r>
        <w:t xml:space="preserve"> at the website</w:t>
      </w:r>
    </w:p>
    <w:p w:rsidR="00F4056F" w:rsidRDefault="00F4056F" w:rsidP="00F405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4056F" w:rsidRPr="00F4056F" w:rsidRDefault="00F4056F" w:rsidP="00F405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4056F" w:rsidRDefault="00F4056F" w:rsidP="00F4056F">
      <w:pPr>
        <w:widowControl w:val="0"/>
      </w:pPr>
      <w:r w:rsidRPr="00F4056F">
        <w:rPr>
          <w:b/>
        </w:rPr>
        <w:t>VERSIONS OF THIS BILL</w:t>
      </w:r>
    </w:p>
    <w:p w:rsidR="00F4056F" w:rsidRDefault="00F4056F" w:rsidP="00F4056F">
      <w:pPr>
        <w:widowControl w:val="0"/>
      </w:pPr>
    </w:p>
    <w:p w:rsidR="00F4056F" w:rsidRDefault="00D76A24" w:rsidP="00F4056F">
      <w:pPr>
        <w:widowControl w:val="0"/>
      </w:pPr>
      <w:hyperlink r:id="rId9" w:history="1">
        <w:r w:rsidR="00F4056F">
          <w:rPr>
            <w:rStyle w:val="Hyperlink"/>
          </w:rPr>
          <w:t>12/13/2016</w:t>
        </w:r>
      </w:hyperlink>
    </w:p>
    <w:p w:rsidR="00F4056F" w:rsidRDefault="00F4056F" w:rsidP="00F4056F"/>
    <w:p w:rsidR="00F4056F" w:rsidRDefault="00F4056F" w:rsidP="00F4056F">
      <w:pPr>
        <w:sectPr w:rsidR="00F4056F" w:rsidSect="00F4056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74ED5" w:rsidRPr="00522CE0" w:rsidRDefault="00E74E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74E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21E2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940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61-4-1760 OF THE 1976 CODE, RELATING TO OFF-PREMISES SALES OR SHIPMENTS BY BREWPUBS, TO PROVIDE </w:t>
      </w:r>
      <w:r w:rsidR="00EB237A">
        <w:rPr>
          <w:rFonts w:eastAsia="Times New Roman"/>
        </w:rPr>
        <w:t xml:space="preserve">THAT </w:t>
      </w:r>
      <w:r>
        <w:rPr>
          <w:rFonts w:eastAsia="Times New Roman"/>
        </w:rPr>
        <w:t xml:space="preserve">BREWPUBS MAY SELL BEER AT </w:t>
      </w:r>
      <w:r w:rsidR="00EB237A">
        <w:rPr>
          <w:rFonts w:eastAsia="Times New Roman"/>
        </w:rPr>
        <w:t xml:space="preserve">CERTAIN </w:t>
      </w:r>
      <w:r w:rsidR="00715628">
        <w:rPr>
          <w:rFonts w:eastAsia="Times New Roman"/>
        </w:rPr>
        <w:t xml:space="preserve">SPECIAL </w:t>
      </w:r>
      <w:r w:rsidR="00EB237A">
        <w:rPr>
          <w:rFonts w:eastAsia="Times New Roman"/>
        </w:rPr>
        <w:t>EVENTS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21E20" w:rsidRDefault="00D21E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21E20" w:rsidRDefault="00D21E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21E20" w:rsidRDefault="00D21E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294061">
        <w:rPr>
          <w:rFonts w:eastAsia="Times New Roman"/>
        </w:rPr>
        <w:t>Section 61-4-1760 of the 1976 Code is amended to read:</w:t>
      </w:r>
    </w:p>
    <w:p w:rsidR="00294061" w:rsidRDefault="002940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4061" w:rsidRPr="00700583" w:rsidRDefault="002940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u w:val="single"/>
        </w:rPr>
      </w:pPr>
      <w:r>
        <w:rPr>
          <w:rFonts w:eastAsia="Times New Roman"/>
        </w:rPr>
        <w:tab/>
        <w:t>“Section 61-4-1760.</w:t>
      </w:r>
      <w:r>
        <w:rPr>
          <w:rFonts w:eastAsia="Times New Roman"/>
        </w:rPr>
        <w:tab/>
        <w:t>No brewpub</w:t>
      </w:r>
      <w:r w:rsidR="00EB237A">
        <w:rPr>
          <w:rFonts w:eastAsia="Times New Roman"/>
        </w:rPr>
        <w:t xml:space="preserve"> permittee</w:t>
      </w:r>
      <w:r>
        <w:rPr>
          <w:rFonts w:eastAsia="Times New Roman"/>
        </w:rPr>
        <w:t xml:space="preserve"> may sell or ship the beer produced on the permitted premises for sale in another location</w:t>
      </w:r>
      <w:r w:rsidRPr="00294061">
        <w:rPr>
          <w:rFonts w:eastAsia="Times New Roman"/>
          <w:strike/>
        </w:rPr>
        <w:t>.</w:t>
      </w:r>
      <w:r>
        <w:rPr>
          <w:rFonts w:eastAsia="Times New Roman"/>
          <w:u w:val="single"/>
        </w:rPr>
        <w:t>, except when the beer is sold at a</w:t>
      </w:r>
      <w:r w:rsidR="00CE5E42" w:rsidRPr="00CE5E42">
        <w:rPr>
          <w:u w:val="single"/>
        </w:rPr>
        <w:t xml:space="preserve"> promotional show, trade show, fair, festival, or carnival </w:t>
      </w:r>
      <w:r w:rsidR="00700583" w:rsidRPr="00CE5E42">
        <w:rPr>
          <w:u w:val="single"/>
        </w:rPr>
        <w:t>operated for a period of less than twelve consecutive days</w:t>
      </w:r>
      <w:r w:rsidR="00700583">
        <w:rPr>
          <w:u w:val="single"/>
        </w:rPr>
        <w:t xml:space="preserve">, </w:t>
      </w:r>
      <w:r w:rsidR="00715628">
        <w:rPr>
          <w:u w:val="single"/>
        </w:rPr>
        <w:t>whether or not</w:t>
      </w:r>
      <w:r w:rsidR="00CE5E42" w:rsidRPr="00CE5E42">
        <w:rPr>
          <w:u w:val="single"/>
        </w:rPr>
        <w:t xml:space="preserve"> an admissions </w:t>
      </w:r>
      <w:r w:rsidR="00700583">
        <w:rPr>
          <w:u w:val="single"/>
        </w:rPr>
        <w:t>fee is required</w:t>
      </w:r>
      <w:r w:rsidR="00CE5E42" w:rsidRPr="00CE5E42">
        <w:rPr>
          <w:u w:val="single"/>
        </w:rPr>
        <w:t>.</w:t>
      </w:r>
      <w:r>
        <w:rPr>
          <w:rFonts w:eastAsia="Times New Roman"/>
        </w:rPr>
        <w:t>”</w:t>
      </w:r>
    </w:p>
    <w:p w:rsidR="00D21E20" w:rsidRDefault="00D21E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21E20" w:rsidRPr="00522CE0" w:rsidRDefault="00D21E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9406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0D790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4056F" w:rsidRDefault="00F4056F" w:rsidP="00F4056F">
      <w:pPr>
        <w:suppressAutoHyphens/>
        <w:jc w:val="both"/>
        <w:rPr>
          <w:rFonts w:eastAsia="Times New Roman"/>
        </w:rPr>
      </w:pPr>
    </w:p>
    <w:sectPr w:rsidR="00F4056F" w:rsidSect="00F4056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5E42" w:rsidRDefault="00CE5E42" w:rsidP="00522CE0">
      <w:r>
        <w:separator/>
      </w:r>
    </w:p>
  </w:endnote>
  <w:endnote w:type="continuationSeparator" w:id="0">
    <w:p w:rsidR="00CE5E42" w:rsidRDefault="00CE5E4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A86307-21F9-449C-98E5-1765E03AF2F5}"/>
    <w:embedBold r:id="rId2" w:fontKey="{BE9178B6-9819-419C-A25F-18D99FBBDDB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1409241-3A0D-4C0B-B4F6-5C6396C01A14}"/>
    <w:embedBold r:id="rId4" w:fontKey="{C1064CCA-10F4-494F-B868-3CBF1A99C4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9DEA10A-B9A4-4590-AFEF-442005984F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56F" w:rsidRPr="00E74ED5" w:rsidRDefault="00F4056F" w:rsidP="00E74E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84AE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5E42" w:rsidRDefault="00CE5E42" w:rsidP="00522CE0">
      <w:r>
        <w:separator/>
      </w:r>
    </w:p>
  </w:footnote>
  <w:footnote w:type="continuationSeparator" w:id="0">
    <w:p w:rsidR="00CE5E42" w:rsidRDefault="00CE5E4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BEER.DMR.TD"/>
    <w:docVar w:name="CoverAttorneyInitials" w:val="DMR"/>
    <w:docVar w:name="CoverAttorneyLastName" w:val="Daina Riley"/>
    <w:docVar w:name="CoverBillType" w:val="b"/>
    <w:docVar w:name="CoverSenator" w:val="TD"/>
    <w:docVar w:name="dvBillNumber" w:val="84"/>
    <w:docVar w:name="dvBillNumberPrefix" w:val="S. "/>
    <w:docVar w:name="dvOriginalBody" w:val="Senate"/>
    <w:docVar w:name="fulldraftpath" w:val="L:\S-RES\TD\001BEER.DMR.TD.DOCX"/>
    <w:docVar w:name="NameofBody" w:val="S"/>
    <w:docVar w:name="vgroup2" w:val="S-RES"/>
  </w:docVars>
  <w:rsids>
    <w:rsidRoot w:val="00D21E20"/>
    <w:rsid w:val="00042AC1"/>
    <w:rsid w:val="00046516"/>
    <w:rsid w:val="0007601D"/>
    <w:rsid w:val="000B0720"/>
    <w:rsid w:val="000B5EAF"/>
    <w:rsid w:val="000D7907"/>
    <w:rsid w:val="001275B9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80341"/>
    <w:rsid w:val="00281526"/>
    <w:rsid w:val="00294061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00583"/>
    <w:rsid w:val="00715628"/>
    <w:rsid w:val="00720D40"/>
    <w:rsid w:val="007212E5"/>
    <w:rsid w:val="007318D4"/>
    <w:rsid w:val="00765784"/>
    <w:rsid w:val="00784AE7"/>
    <w:rsid w:val="007A4390"/>
    <w:rsid w:val="007E5CB7"/>
    <w:rsid w:val="00812081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1312C"/>
    <w:rsid w:val="00B5790D"/>
    <w:rsid w:val="00B945C5"/>
    <w:rsid w:val="00BA20EA"/>
    <w:rsid w:val="00BB5AFC"/>
    <w:rsid w:val="00BC0A56"/>
    <w:rsid w:val="00BE5115"/>
    <w:rsid w:val="00C45366"/>
    <w:rsid w:val="00C46231"/>
    <w:rsid w:val="00C57023"/>
    <w:rsid w:val="00C74052"/>
    <w:rsid w:val="00C744BF"/>
    <w:rsid w:val="00CB187A"/>
    <w:rsid w:val="00CC0EC7"/>
    <w:rsid w:val="00CE5E42"/>
    <w:rsid w:val="00D1088B"/>
    <w:rsid w:val="00D14DE6"/>
    <w:rsid w:val="00D156D2"/>
    <w:rsid w:val="00D21E20"/>
    <w:rsid w:val="00D35486"/>
    <w:rsid w:val="00D53E29"/>
    <w:rsid w:val="00D86943"/>
    <w:rsid w:val="00DA47B9"/>
    <w:rsid w:val="00DE5635"/>
    <w:rsid w:val="00E058D3"/>
    <w:rsid w:val="00E2236D"/>
    <w:rsid w:val="00E74ED5"/>
    <w:rsid w:val="00E76AD9"/>
    <w:rsid w:val="00E91E2F"/>
    <w:rsid w:val="00EA3546"/>
    <w:rsid w:val="00EB237A"/>
    <w:rsid w:val="00EB47AE"/>
    <w:rsid w:val="00EC34E1"/>
    <w:rsid w:val="00F0234A"/>
    <w:rsid w:val="00F05CF2"/>
    <w:rsid w:val="00F4056F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A29551E9-C9F3-4485-BC09-A9967F5D6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405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4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70110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110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84_201612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5483E26E.dotm</Template>
  <TotalTime>0</TotalTime>
  <Pages>2</Pages>
  <Words>277</Words>
  <Characters>1401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84: Brewpubs - South Carolina Legislature Online</dc:title>
  <dc:subject/>
  <dc:creator>%USERNAME%</dc:creator>
  <cp:keywords/>
  <dc:description/>
  <cp:lastModifiedBy>S Volk</cp:lastModifiedBy>
  <cp:revision>2</cp:revision>
  <dcterms:created xsi:type="dcterms:W3CDTF">2017-01-11T20:31:00Z</dcterms:created>
  <dcterms:modified xsi:type="dcterms:W3CDTF">2017-01-11T20:31:00Z</dcterms:modified>
</cp:coreProperties>
</file>