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290" w:rsidRDefault="00AF0290" w:rsidP="00AF0290">
      <w:pPr>
        <w:widowControl w:val="0"/>
        <w:jc w:val="center"/>
      </w:pPr>
      <w:r w:rsidRPr="00AF0290">
        <w:rPr>
          <w:b/>
        </w:rPr>
        <w:t>South Carolina General Assembly</w:t>
      </w:r>
    </w:p>
    <w:p w:rsidR="00AF0290" w:rsidRDefault="00AF0290" w:rsidP="00AF0290">
      <w:pPr>
        <w:widowControl w:val="0"/>
        <w:jc w:val="center"/>
      </w:pPr>
      <w:r>
        <w:t>122nd Session, 2017-2018</w:t>
      </w:r>
    </w:p>
    <w:p w:rsidR="00AF0290" w:rsidRDefault="00AF0290" w:rsidP="00AF0290">
      <w:pPr>
        <w:widowControl w:val="0"/>
      </w:pPr>
    </w:p>
    <w:p w:rsidR="00AF0290" w:rsidRDefault="00AF0290" w:rsidP="00AF0290">
      <w:pPr>
        <w:widowControl w:val="0"/>
        <w:rPr>
          <w:b/>
        </w:rPr>
      </w:pPr>
      <w:r w:rsidRPr="00AF0290">
        <w:rPr>
          <w:b/>
        </w:rPr>
        <w:t>S.</w:t>
      </w:r>
      <w:r>
        <w:rPr>
          <w:b/>
        </w:rPr>
        <w:t xml:space="preserve"> </w:t>
      </w:r>
      <w:r w:rsidRPr="00AF0290">
        <w:rPr>
          <w:b/>
        </w:rPr>
        <w:t>900</w:t>
      </w:r>
    </w:p>
    <w:p w:rsidR="00AF0290" w:rsidRDefault="00AF0290" w:rsidP="00AF0290">
      <w:pPr>
        <w:widowControl w:val="0"/>
        <w:rPr>
          <w:b/>
        </w:rPr>
      </w:pPr>
    </w:p>
    <w:p w:rsidR="00AF0290" w:rsidRDefault="00AF0290" w:rsidP="00AF0290">
      <w:pPr>
        <w:widowControl w:val="0"/>
      </w:pPr>
      <w:r w:rsidRPr="00AF0290">
        <w:rPr>
          <w:b/>
        </w:rPr>
        <w:t>STATUS INFORMATION</w:t>
      </w:r>
    </w:p>
    <w:p w:rsidR="00AF0290" w:rsidRDefault="00AF0290" w:rsidP="00AF0290">
      <w:pPr>
        <w:widowControl w:val="0"/>
      </w:pPr>
    </w:p>
    <w:p w:rsidR="00AF0290" w:rsidRDefault="00AF0290" w:rsidP="00AF0290">
      <w:pPr>
        <w:widowControl w:val="0"/>
      </w:pPr>
      <w:r>
        <w:t>Senate Resolution</w:t>
      </w:r>
    </w:p>
    <w:p w:rsidR="00AF0290" w:rsidRDefault="00AF0290" w:rsidP="00AF0290">
      <w:pPr>
        <w:widowControl w:val="0"/>
      </w:pPr>
      <w:r>
        <w:t>Sponsors: Senator Setzler</w:t>
      </w:r>
    </w:p>
    <w:p w:rsidR="00AF0290" w:rsidRDefault="00AF0290" w:rsidP="00AF0290">
      <w:pPr>
        <w:widowControl w:val="0"/>
      </w:pPr>
      <w:r>
        <w:t>Document Path: l:\s-res\ngs\026mike.kmm.ngs.docx</w:t>
      </w:r>
    </w:p>
    <w:p w:rsidR="00AF0290" w:rsidRDefault="00AF0290" w:rsidP="00AF0290">
      <w:pPr>
        <w:widowControl w:val="0"/>
      </w:pPr>
    </w:p>
    <w:p w:rsidR="00AF0290" w:rsidRDefault="00AF0290" w:rsidP="00AF0290">
      <w:pPr>
        <w:widowControl w:val="0"/>
      </w:pPr>
      <w:r>
        <w:t>Introduced in the Senate on January 23, 2018</w:t>
      </w:r>
    </w:p>
    <w:p w:rsidR="00AF0290" w:rsidRDefault="00AF0290" w:rsidP="00AF0290">
      <w:pPr>
        <w:widowControl w:val="0"/>
      </w:pPr>
      <w:r>
        <w:t>Adopted by the Senate on January 23, 2018</w:t>
      </w:r>
    </w:p>
    <w:p w:rsidR="00AF0290" w:rsidRDefault="00AF0290" w:rsidP="00AF0290">
      <w:pPr>
        <w:widowControl w:val="0"/>
      </w:pPr>
    </w:p>
    <w:p w:rsidR="00AF0290" w:rsidRDefault="00AF0290" w:rsidP="00AF0290">
      <w:pPr>
        <w:widowControl w:val="0"/>
      </w:pPr>
      <w:r>
        <w:t xml:space="preserve">Summary: </w:t>
      </w:r>
      <w:r w:rsidR="00000E80">
        <w:t>Mike Gray</w:t>
      </w:r>
    </w:p>
    <w:p w:rsidR="00AF0290" w:rsidRDefault="00AF0290" w:rsidP="00AF0290">
      <w:pPr>
        <w:widowControl w:val="0"/>
      </w:pPr>
    </w:p>
    <w:p w:rsidR="00AF0290" w:rsidRDefault="00AF0290" w:rsidP="00AF0290">
      <w:pPr>
        <w:widowControl w:val="0"/>
      </w:pPr>
    </w:p>
    <w:p w:rsidR="00AF0290" w:rsidRDefault="00AF0290" w:rsidP="00AF0290">
      <w:pPr>
        <w:widowControl w:val="0"/>
        <w:tabs>
          <w:tab w:val="center" w:pos="590"/>
          <w:tab w:val="center" w:pos="1440"/>
          <w:tab w:val="left" w:pos="1872"/>
          <w:tab w:val="left" w:pos="9187"/>
        </w:tabs>
      </w:pPr>
      <w:r w:rsidRPr="00AF0290">
        <w:rPr>
          <w:b/>
        </w:rPr>
        <w:t>HISTORY OF LEGISLATIVE ACTIONS</w:t>
      </w:r>
    </w:p>
    <w:p w:rsidR="00AF0290" w:rsidRDefault="00AF0290" w:rsidP="00AF0290">
      <w:pPr>
        <w:widowControl w:val="0"/>
        <w:tabs>
          <w:tab w:val="center" w:pos="590"/>
          <w:tab w:val="center" w:pos="1440"/>
          <w:tab w:val="left" w:pos="1872"/>
          <w:tab w:val="left" w:pos="9187"/>
        </w:tabs>
      </w:pPr>
    </w:p>
    <w:p w:rsidR="00AF0290" w:rsidRPr="00AF0290" w:rsidRDefault="00AF0290" w:rsidP="00AF0290">
      <w:pPr>
        <w:widowControl w:val="0"/>
        <w:tabs>
          <w:tab w:val="center" w:pos="590"/>
          <w:tab w:val="center" w:pos="1440"/>
          <w:tab w:val="left" w:pos="1872"/>
          <w:tab w:val="left" w:pos="9187"/>
        </w:tabs>
      </w:pPr>
      <w:r w:rsidRPr="00AF0290">
        <w:rPr>
          <w:u w:val="single"/>
        </w:rPr>
        <w:tab/>
        <w:t>Date</w:t>
      </w:r>
      <w:r w:rsidRPr="00AF0290">
        <w:rPr>
          <w:u w:val="single"/>
        </w:rPr>
        <w:tab/>
        <w:t>Body</w:t>
      </w:r>
      <w:r w:rsidRPr="00AF0290">
        <w:rPr>
          <w:u w:val="single"/>
        </w:rPr>
        <w:tab/>
        <w:t>Action Description with journal page number</w:t>
      </w:r>
      <w:r w:rsidRPr="00AF0290">
        <w:rPr>
          <w:u w:val="single"/>
        </w:rPr>
        <w:tab/>
      </w:r>
    </w:p>
    <w:p w:rsidR="00826881" w:rsidRDefault="00826881" w:rsidP="00826881">
      <w:pPr>
        <w:widowControl w:val="0"/>
        <w:tabs>
          <w:tab w:val="right" w:pos="1008"/>
          <w:tab w:val="left" w:pos="1152"/>
          <w:tab w:val="left" w:pos="1872"/>
          <w:tab w:val="left" w:pos="9187"/>
        </w:tabs>
        <w:ind w:left="2088" w:hanging="2088"/>
      </w:pPr>
      <w:r>
        <w:tab/>
        <w:t>1/23/2018</w:t>
      </w:r>
      <w:r>
        <w:tab/>
        <w:t>Senate</w:t>
      </w:r>
      <w:r>
        <w:tab/>
      </w:r>
      <w:r w:rsidRPr="003C4475">
        <w:t>Introduced and adopted (</w:t>
      </w:r>
      <w:hyperlink r:id="rId6" w:history="1">
        <w:r w:rsidRPr="003C4475">
          <w:rPr>
            <w:rStyle w:val="Hyperlink"/>
          </w:rPr>
          <w:t>Senate Journal</w:t>
        </w:r>
        <w:r w:rsidRPr="003C4475">
          <w:rPr>
            <w:rStyle w:val="Hyperlink"/>
          </w:rPr>
          <w:noBreakHyphen/>
          <w:t>page 6</w:t>
        </w:r>
      </w:hyperlink>
      <w:r w:rsidRPr="003C4475">
        <w:t>)</w:t>
      </w:r>
    </w:p>
    <w:p w:rsidR="00826881" w:rsidRDefault="00826881" w:rsidP="00826881">
      <w:pPr>
        <w:widowControl w:val="0"/>
        <w:tabs>
          <w:tab w:val="right" w:pos="1008"/>
          <w:tab w:val="left" w:pos="1152"/>
          <w:tab w:val="left" w:pos="1872"/>
          <w:tab w:val="left" w:pos="9187"/>
        </w:tabs>
        <w:ind w:left="2088" w:hanging="2088"/>
      </w:pPr>
    </w:p>
    <w:p w:rsidR="00AF0290" w:rsidRDefault="00AF0290" w:rsidP="00AF029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F0290">
          <w:rPr>
            <w:rStyle w:val="Hyperlink"/>
          </w:rPr>
          <w:t>legislative information</w:t>
        </w:r>
      </w:hyperlink>
      <w:r>
        <w:t xml:space="preserve"> at the website</w:t>
      </w:r>
    </w:p>
    <w:p w:rsidR="00AF0290" w:rsidRDefault="00AF0290" w:rsidP="00AF0290">
      <w:pPr>
        <w:widowControl w:val="0"/>
        <w:tabs>
          <w:tab w:val="right" w:pos="1008"/>
          <w:tab w:val="left" w:pos="1152"/>
          <w:tab w:val="left" w:pos="1872"/>
          <w:tab w:val="left" w:pos="9187"/>
        </w:tabs>
        <w:ind w:left="2088" w:hanging="2088"/>
      </w:pPr>
    </w:p>
    <w:p w:rsidR="00AF0290" w:rsidRPr="00AF0290" w:rsidRDefault="00AF0290" w:rsidP="00AF0290">
      <w:pPr>
        <w:widowControl w:val="0"/>
        <w:tabs>
          <w:tab w:val="right" w:pos="1008"/>
          <w:tab w:val="left" w:pos="1152"/>
          <w:tab w:val="left" w:pos="1872"/>
          <w:tab w:val="left" w:pos="9187"/>
        </w:tabs>
        <w:ind w:left="2088" w:hanging="2088"/>
      </w:pPr>
    </w:p>
    <w:p w:rsidR="00AF0290" w:rsidRDefault="00AF0290" w:rsidP="00AF0290">
      <w:r w:rsidRPr="00AF0290">
        <w:rPr>
          <w:b/>
        </w:rPr>
        <w:t>VERSIONS OF THIS BILL</w:t>
      </w:r>
    </w:p>
    <w:p w:rsidR="00AF0290" w:rsidRDefault="00AF0290" w:rsidP="00AF0290"/>
    <w:p w:rsidR="00AF0290" w:rsidRDefault="00C0100E" w:rsidP="00AF0290">
      <w:hyperlink r:id="rId8" w:history="1">
        <w:r w:rsidR="00AF0290">
          <w:rPr>
            <w:rStyle w:val="Hyperlink"/>
          </w:rPr>
          <w:t>1/23/2018</w:t>
        </w:r>
      </w:hyperlink>
    </w:p>
    <w:p w:rsidR="00AF0290" w:rsidRDefault="00AF0290" w:rsidP="00AF0290"/>
    <w:p w:rsidR="00AF0290" w:rsidRDefault="00AF0290" w:rsidP="00AF0290">
      <w:pPr>
        <w:sectPr w:rsidR="00AF0290" w:rsidSect="00AF0290">
          <w:pgSz w:w="12240" w:h="15840" w:code="1"/>
          <w:pgMar w:top="1080" w:right="1440" w:bottom="1080" w:left="1440" w:header="720" w:footer="720" w:gutter="0"/>
          <w:cols w:space="720"/>
          <w:noEndnote/>
          <w:docGrid w:linePitch="360"/>
        </w:sectPr>
      </w:pPr>
    </w:p>
    <w:p w:rsidR="00B54558" w:rsidRPr="00522CE0" w:rsidRDefault="00B545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4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MIKE GRAY UPON THE OCCASION OF HIS RETIREMENT AS SENIOR VICE PRESIDENT OF RESOURCE DEVELOPMENT FOR UNITED WAY OF THE MIDLANDS, TO COMMEND HIM FOR</w:t>
      </w:r>
      <w:r w:rsidR="00250539">
        <w:rPr>
          <w:rFonts w:eastAsia="Times New Roman"/>
        </w:rPr>
        <w:t xml:space="preserve"> HIS</w:t>
      </w:r>
      <w:r>
        <w:rPr>
          <w:rFonts w:eastAsia="Times New Roman"/>
        </w:rPr>
        <w:t xml:space="preserve"> THIRTY-FIVE YEARS OF SERVICE TO THE ORGANIZATION,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D01BB4">
        <w:rPr>
          <w:rFonts w:eastAsia="Times New Roman"/>
        </w:rPr>
        <w:t xml:space="preserve">the members of the South Carolina Senate are pleased to recognize </w:t>
      </w:r>
      <w:r w:rsidR="00D01BB4" w:rsidRPr="00F55AE8">
        <w:rPr>
          <w:rFonts w:eastAsia="Times New Roman"/>
        </w:rPr>
        <w:t>Mike Gray</w:t>
      </w:r>
      <w:r w:rsidR="00D01BB4">
        <w:rPr>
          <w:rFonts w:eastAsia="Times New Roman"/>
        </w:rPr>
        <w:t xml:space="preserve"> upon the occasion of his retirement as the </w:t>
      </w:r>
      <w:r w:rsidR="00D01BB4" w:rsidRPr="00F55AE8">
        <w:rPr>
          <w:rFonts w:eastAsia="Times New Roman"/>
        </w:rPr>
        <w:t>Senior Vice President of Resource Development for United Way of the Midlands</w:t>
      </w:r>
      <w:r w:rsidR="00D01BB4">
        <w:rPr>
          <w:rFonts w:eastAsia="Times New Roman"/>
        </w:rPr>
        <w:t xml:space="preserve"> in January of 2018</w:t>
      </w:r>
      <w:r w:rsidRPr="00F55AE8">
        <w:rPr>
          <w:rFonts w:eastAsia="Times New Roman"/>
        </w:rPr>
        <w:t>;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1A7474">
        <w:rPr>
          <w:rFonts w:eastAsia="Times New Roman"/>
        </w:rPr>
        <w:t xml:space="preserve">Mike has </w:t>
      </w:r>
      <w:r w:rsidRPr="00F55AE8">
        <w:rPr>
          <w:rFonts w:eastAsia="Times New Roman"/>
        </w:rPr>
        <w:t xml:space="preserve">served </w:t>
      </w:r>
      <w:r w:rsidR="001A7474">
        <w:rPr>
          <w:rFonts w:eastAsia="Times New Roman"/>
        </w:rPr>
        <w:t xml:space="preserve">United Way of the Midlands in various capacities, having been </w:t>
      </w:r>
      <w:r w:rsidRPr="00F55AE8">
        <w:rPr>
          <w:rFonts w:eastAsia="Times New Roman"/>
        </w:rPr>
        <w:t>the V</w:t>
      </w:r>
      <w:r w:rsidR="0080326C">
        <w:rPr>
          <w:rFonts w:eastAsia="Times New Roman"/>
        </w:rPr>
        <w:t xml:space="preserve">ice </w:t>
      </w:r>
      <w:r w:rsidRPr="00F55AE8">
        <w:rPr>
          <w:rFonts w:eastAsia="Times New Roman"/>
        </w:rPr>
        <w:t>P</w:t>
      </w:r>
      <w:r w:rsidR="0080326C">
        <w:rPr>
          <w:rFonts w:eastAsia="Times New Roman"/>
        </w:rPr>
        <w:t>resident</w:t>
      </w:r>
      <w:r w:rsidRPr="00F55AE8">
        <w:rPr>
          <w:rFonts w:eastAsia="Times New Roman"/>
        </w:rPr>
        <w:t xml:space="preserve"> of Community Initiatives and the Executive Director for the Families, Individuals and Children’s Counci</w:t>
      </w:r>
      <w:r w:rsidR="0059198C">
        <w:rPr>
          <w:rFonts w:eastAsia="Times New Roman"/>
        </w:rPr>
        <w:t>l. As the leader of more than twenty</w:t>
      </w:r>
      <w:r w:rsidRPr="00F55AE8">
        <w:rPr>
          <w:rFonts w:eastAsia="Times New Roman"/>
        </w:rPr>
        <w:t xml:space="preserve"> annual campaigns, he has helped raise more than $212 million to support</w:t>
      </w:r>
      <w:r w:rsidR="0059198C">
        <w:rPr>
          <w:rFonts w:eastAsia="Times New Roman"/>
        </w:rPr>
        <w:t xml:space="preserve"> </w:t>
      </w:r>
      <w:r w:rsidRPr="00F55AE8">
        <w:rPr>
          <w:rFonts w:eastAsia="Times New Roman"/>
        </w:rPr>
        <w:t>United Way’s effort</w:t>
      </w:r>
      <w:r w:rsidR="0059198C">
        <w:rPr>
          <w:rFonts w:eastAsia="Times New Roman"/>
        </w:rPr>
        <w:t>s</w:t>
      </w:r>
      <w:r w:rsidRPr="00F55AE8">
        <w:rPr>
          <w:rFonts w:eastAsia="Times New Roman"/>
        </w:rPr>
        <w:t xml:space="preserve"> to help children succeed in school, </w:t>
      </w:r>
      <w:r w:rsidR="0059198C">
        <w:rPr>
          <w:rFonts w:eastAsia="Times New Roman"/>
        </w:rPr>
        <w:t xml:space="preserve">to </w:t>
      </w:r>
      <w:r w:rsidRPr="00F55AE8">
        <w:rPr>
          <w:rFonts w:eastAsia="Times New Roman"/>
        </w:rPr>
        <w:t>create financial stability</w:t>
      </w:r>
      <w:r w:rsidR="0059198C">
        <w:rPr>
          <w:rFonts w:eastAsia="Times New Roman"/>
        </w:rPr>
        <w:t>,</w:t>
      </w:r>
      <w:r w:rsidRPr="00F55AE8">
        <w:rPr>
          <w:rFonts w:eastAsia="Times New Roman"/>
        </w:rPr>
        <w:t xml:space="preserve"> and </w:t>
      </w:r>
      <w:r w:rsidR="0059198C">
        <w:rPr>
          <w:rFonts w:eastAsia="Times New Roman"/>
        </w:rPr>
        <w:t xml:space="preserve">to </w:t>
      </w:r>
      <w:r w:rsidRPr="00F55AE8">
        <w:rPr>
          <w:rFonts w:eastAsia="Times New Roman"/>
        </w:rPr>
        <w:t>improve the health of Midlands residents;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80326C">
        <w:rPr>
          <w:rFonts w:eastAsia="Times New Roman"/>
        </w:rPr>
        <w:t>Mike</w:t>
      </w:r>
      <w:r w:rsidRPr="00F55AE8">
        <w:rPr>
          <w:rFonts w:eastAsia="Times New Roman"/>
        </w:rPr>
        <w:t>’s leadership</w:t>
      </w:r>
      <w:r w:rsidR="00573AA1">
        <w:rPr>
          <w:rFonts w:eastAsia="Times New Roman"/>
        </w:rPr>
        <w:t xml:space="preserve"> </w:t>
      </w:r>
      <w:r w:rsidR="001A7474">
        <w:rPr>
          <w:rFonts w:eastAsia="Times New Roman"/>
        </w:rPr>
        <w:t xml:space="preserve">at United Way </w:t>
      </w:r>
      <w:r w:rsidR="00573AA1" w:rsidRPr="00F55AE8">
        <w:rPr>
          <w:rFonts w:eastAsia="Times New Roman"/>
        </w:rPr>
        <w:t xml:space="preserve">has </w:t>
      </w:r>
      <w:r w:rsidR="006D643E">
        <w:rPr>
          <w:rFonts w:eastAsia="Times New Roman"/>
        </w:rPr>
        <w:t xml:space="preserve">also </w:t>
      </w:r>
      <w:r w:rsidR="00573AA1" w:rsidRPr="00F55AE8">
        <w:rPr>
          <w:rFonts w:eastAsia="Times New Roman"/>
        </w:rPr>
        <w:t xml:space="preserve">been crucial in </w:t>
      </w:r>
      <w:r w:rsidR="001A7474">
        <w:rPr>
          <w:rFonts w:eastAsia="Times New Roman"/>
        </w:rPr>
        <w:t>the fight</w:t>
      </w:r>
      <w:r w:rsidR="00573AA1" w:rsidRPr="00F55AE8">
        <w:rPr>
          <w:rFonts w:eastAsia="Times New Roman"/>
        </w:rPr>
        <w:t xml:space="preserve"> to reduce homelessness, </w:t>
      </w:r>
      <w:r w:rsidR="006D643E">
        <w:rPr>
          <w:rFonts w:eastAsia="Times New Roman"/>
        </w:rPr>
        <w:t>improve</w:t>
      </w:r>
      <w:r w:rsidR="00573AA1" w:rsidRPr="00F55AE8">
        <w:rPr>
          <w:rFonts w:eastAsia="Times New Roman"/>
        </w:rPr>
        <w:t xml:space="preserve"> childhood literacy</w:t>
      </w:r>
      <w:r w:rsidR="00573AA1">
        <w:rPr>
          <w:rFonts w:eastAsia="Times New Roman"/>
        </w:rPr>
        <w:t>,</w:t>
      </w:r>
      <w:r w:rsidR="00573AA1" w:rsidRPr="00F55AE8">
        <w:rPr>
          <w:rFonts w:eastAsia="Times New Roman"/>
        </w:rPr>
        <w:t xml:space="preserve"> and encourage </w:t>
      </w:r>
      <w:r w:rsidR="0080326C">
        <w:rPr>
          <w:rFonts w:eastAsia="Times New Roman"/>
        </w:rPr>
        <w:t>individuals</w:t>
      </w:r>
      <w:r w:rsidR="00573AA1" w:rsidRPr="00F55AE8">
        <w:rPr>
          <w:rFonts w:eastAsia="Times New Roman"/>
        </w:rPr>
        <w:t xml:space="preserve"> to invest in </w:t>
      </w:r>
      <w:r w:rsidR="0080326C">
        <w:rPr>
          <w:rFonts w:eastAsia="Times New Roman"/>
        </w:rPr>
        <w:t>the</w:t>
      </w:r>
      <w:r w:rsidR="001A7474">
        <w:rPr>
          <w:rFonts w:eastAsia="Times New Roman"/>
        </w:rPr>
        <w:t>ir</w:t>
      </w:r>
      <w:r w:rsidR="00573AA1" w:rsidRPr="00F55AE8">
        <w:rPr>
          <w:rFonts w:eastAsia="Times New Roman"/>
        </w:rPr>
        <w:t xml:space="preserve"> community</w:t>
      </w:r>
      <w:r w:rsidR="00573AA1">
        <w:rPr>
          <w:rFonts w:eastAsia="Times New Roman"/>
        </w:rPr>
        <w:t>.</w:t>
      </w:r>
      <w:r w:rsidRPr="00F55AE8">
        <w:rPr>
          <w:rFonts w:eastAsia="Times New Roman"/>
        </w:rPr>
        <w:t xml:space="preserve"> </w:t>
      </w:r>
      <w:r w:rsidR="00573AA1">
        <w:rPr>
          <w:rFonts w:eastAsia="Times New Roman"/>
        </w:rPr>
        <w:t>He</w:t>
      </w:r>
      <w:r w:rsidRPr="00F55AE8">
        <w:rPr>
          <w:rFonts w:eastAsia="Times New Roman"/>
        </w:rPr>
        <w:t xml:space="preserve"> has helped recruit and train more than 2,500 campaign volunteers and has worked in a variety of United Way settings to promote collaboration. He also headed an initiative to build and sustain two quality childcare facilities;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80326C">
        <w:rPr>
          <w:rFonts w:eastAsia="Times New Roman"/>
        </w:rPr>
        <w:t>Mike</w:t>
      </w:r>
      <w:r w:rsidRPr="00F55AE8">
        <w:rPr>
          <w:rFonts w:eastAsia="Times New Roman"/>
        </w:rPr>
        <w:t xml:space="preserve"> has shown a continued dedication to philanthropy by serving on the Board of Directors for Fast Forward and Elder </w:t>
      </w:r>
      <w:r w:rsidRPr="00F55AE8">
        <w:rPr>
          <w:rFonts w:eastAsia="Times New Roman"/>
        </w:rPr>
        <w:lastRenderedPageBreak/>
        <w:t>Care and as a member of the Energy Advisory Council</w:t>
      </w:r>
      <w:r w:rsidR="00BB5E35">
        <w:rPr>
          <w:rFonts w:eastAsia="Times New Roman"/>
        </w:rPr>
        <w:t>, the Tocqueville S</w:t>
      </w:r>
      <w:r w:rsidR="00BB5E35" w:rsidRPr="00F55AE8">
        <w:rPr>
          <w:rFonts w:eastAsia="Times New Roman"/>
        </w:rPr>
        <w:t>ociety</w:t>
      </w:r>
      <w:r w:rsidR="00BB5E35">
        <w:rPr>
          <w:rFonts w:eastAsia="Times New Roman"/>
        </w:rPr>
        <w:t>, and SC Cares</w:t>
      </w:r>
      <w:r w:rsidRPr="00F55AE8">
        <w:rPr>
          <w:rFonts w:eastAsia="Times New Roman"/>
        </w:rPr>
        <w:t xml:space="preserve">. In 2008, </w:t>
      </w:r>
      <w:r w:rsidR="0080326C">
        <w:rPr>
          <w:rFonts w:eastAsia="Times New Roman"/>
        </w:rPr>
        <w:t>Mike</w:t>
      </w:r>
      <w:r w:rsidRPr="00F55AE8">
        <w:rPr>
          <w:rFonts w:eastAsia="Times New Roman"/>
        </w:rPr>
        <w:t xml:space="preserve"> was recognized by the Association of Fundraising Professionals Central SC Chapter as Outstanding Fundraising Executive;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Mike and his wife, Sharon, have </w:t>
      </w:r>
      <w:r w:rsidR="004601D7">
        <w:rPr>
          <w:rFonts w:eastAsia="Times New Roman"/>
        </w:rPr>
        <w:t xml:space="preserve">raised two children of their own, </w:t>
      </w:r>
      <w:r w:rsidRPr="00F55AE8">
        <w:rPr>
          <w:rFonts w:eastAsia="Times New Roman"/>
        </w:rPr>
        <w:t xml:space="preserve">fostered two young adults, hosted </w:t>
      </w:r>
      <w:r w:rsidR="00767A94">
        <w:rPr>
          <w:rFonts w:eastAsia="Times New Roman"/>
        </w:rPr>
        <w:t>fourteen</w:t>
      </w:r>
      <w:r w:rsidRPr="00F55AE8">
        <w:rPr>
          <w:rFonts w:eastAsia="Times New Roman"/>
        </w:rPr>
        <w:t xml:space="preserve"> foreign exchange students</w:t>
      </w:r>
      <w:r w:rsidR="004601D7">
        <w:rPr>
          <w:rFonts w:eastAsia="Times New Roman"/>
        </w:rPr>
        <w:t>,</w:t>
      </w:r>
      <w:r w:rsidRPr="00F55AE8">
        <w:rPr>
          <w:rFonts w:eastAsia="Times New Roman"/>
        </w:rPr>
        <w:t xml:space="preserve"> and fostered more than 200 rescue dogs over the years;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1BB4">
        <w:rPr>
          <w:rFonts w:eastAsia="Times New Roman"/>
        </w:rPr>
        <w:t xml:space="preserve">the members of the South Carolina Senate are grateful for the dedication and commitment that </w:t>
      </w:r>
      <w:r w:rsidR="00D01BB4" w:rsidRPr="00F55AE8">
        <w:rPr>
          <w:rFonts w:eastAsia="Times New Roman"/>
        </w:rPr>
        <w:t>Mike Gray</w:t>
      </w:r>
      <w:r w:rsidR="00D01BB4">
        <w:rPr>
          <w:rFonts w:eastAsia="Times New Roman"/>
        </w:rPr>
        <w:t xml:space="preserve"> has shown in serving the people and the State of South Carolina</w:t>
      </w:r>
      <w:r>
        <w:rPr>
          <w:rFonts w:eastAsia="Times New Roman"/>
        </w:rPr>
        <w:t>.  Now, therefore,</w:t>
      </w: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01BB4">
        <w:rPr>
          <w:rFonts w:eastAsia="Times New Roman"/>
        </w:rPr>
        <w:t xml:space="preserve">the members of the South Carolina Senate, by this resolution, congratulate Mike Gray upon the occasion of his retirement as Senior Vice President of Resource Development for United Way of the Midlands, commend him for </w:t>
      </w:r>
      <w:r w:rsidR="00250539">
        <w:rPr>
          <w:rFonts w:eastAsia="Times New Roman"/>
        </w:rPr>
        <w:t xml:space="preserve">his </w:t>
      </w:r>
      <w:r w:rsidR="00D01BB4">
        <w:rPr>
          <w:rFonts w:eastAsia="Times New Roman"/>
        </w:rPr>
        <w:t>thirty-five years of service to the organization, and wish him continued success in all his future endeavors</w:t>
      </w:r>
      <w:r>
        <w:rPr>
          <w:rFonts w:eastAsia="Times New Roman"/>
        </w:rPr>
        <w:t>.</w:t>
      </w: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Pr="00522CE0"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01BB4" w:rsidRPr="00F55AE8">
        <w:rPr>
          <w:rFonts w:eastAsia="Times New Roman"/>
        </w:rPr>
        <w:t>Mike Gray</w:t>
      </w:r>
      <w:r>
        <w:rPr>
          <w:rFonts w:eastAsia="Times New Roman"/>
        </w:rPr>
        <w:t>.</w:t>
      </w:r>
    </w:p>
    <w:p w:rsidR="004B6D66" w:rsidRDefault="008770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0290" w:rsidRDefault="00AF0290" w:rsidP="00AF0290">
      <w:pPr>
        <w:suppressAutoHyphens/>
        <w:jc w:val="both"/>
        <w:rPr>
          <w:rFonts w:eastAsia="Times New Roman"/>
        </w:rPr>
      </w:pPr>
    </w:p>
    <w:sectPr w:rsidR="00AF0290" w:rsidSect="00AF0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492" w:rsidRDefault="00EC3492" w:rsidP="00522CE0">
      <w:r>
        <w:separator/>
      </w:r>
    </w:p>
  </w:endnote>
  <w:endnote w:type="continuationSeparator" w:id="0">
    <w:p w:rsidR="00EC3492" w:rsidRDefault="00EC34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1F7FA1-2280-4B66-88CE-00DC342F8782}"/>
    <w:embedBold r:id="rId2" w:fontKey="{48ED28DE-2647-4FB1-8240-F96358811530}"/>
  </w:font>
  <w:font w:name="Calibri">
    <w:panose1 w:val="020F0502020204030204"/>
    <w:charset w:val="00"/>
    <w:family w:val="swiss"/>
    <w:pitch w:val="variable"/>
    <w:sig w:usb0="E00002FF" w:usb1="4000ACFF" w:usb2="00000001" w:usb3="00000000" w:csb0="0000019F" w:csb1="00000000"/>
    <w:embedRegular r:id="rId3" w:fontKey="{729F298A-A490-45C5-8663-531E1D7CDB4C}"/>
    <w:embedBold r:id="rId4" w:fontKey="{3D62E455-3570-4B15-8E09-47AC8666F3B9}"/>
  </w:font>
  <w:font w:name="Cambria">
    <w:panose1 w:val="02040503050406030204"/>
    <w:charset w:val="00"/>
    <w:family w:val="roman"/>
    <w:pitch w:val="variable"/>
    <w:sig w:usb0="E00002FF" w:usb1="400004FF" w:usb2="00000000" w:usb3="00000000" w:csb0="0000019F" w:csb1="00000000"/>
    <w:embedRegular r:id="rId5" w:fontKey="{73906B4A-1B7F-46D6-BBAD-B5E985ECB1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290" w:rsidRPr="00B54558" w:rsidRDefault="00AF0290" w:rsidP="00B54558">
    <w:pPr>
      <w:pStyle w:val="Footer"/>
      <w:tabs>
        <w:tab w:val="clear" w:pos="4680"/>
        <w:tab w:val="clear" w:pos="9360"/>
        <w:tab w:val="center" w:pos="2995"/>
      </w:tabs>
      <w:spacing w:before="120"/>
    </w:pPr>
    <w:r>
      <w:t>[900]</w:t>
    </w:r>
    <w:r>
      <w:tab/>
    </w:r>
    <w:r>
      <w:fldChar w:fldCharType="begin"/>
    </w:r>
    <w:r>
      <w:instrText xml:space="preserve"> PAGE  \* MERGEFORMAT </w:instrText>
    </w:r>
    <w:r>
      <w:fldChar w:fldCharType="separate"/>
    </w:r>
    <w:r w:rsidR="00000E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492" w:rsidRDefault="00EC3492" w:rsidP="00522CE0">
      <w:r>
        <w:separator/>
      </w:r>
    </w:p>
  </w:footnote>
  <w:footnote w:type="continuationSeparator" w:id="0">
    <w:p w:rsidR="00EC3492" w:rsidRDefault="00EC34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MIKE.KMM.NGS"/>
    <w:docVar w:name="CoverAttorneyInitials" w:val="KMM"/>
    <w:docVar w:name="CoverAttorneyLastName" w:val="Moffitt"/>
    <w:docVar w:name="CoverBillType" w:val="r"/>
    <w:docVar w:name="CoverSenator" w:val="NGS"/>
    <w:docVar w:name="dvBillNumber" w:val="900"/>
    <w:docVar w:name="dvBillNumberPrefix" w:val="S. "/>
    <w:docVar w:name="dvOriginalBody" w:val="Senate"/>
    <w:docVar w:name="fulldraftpath" w:val="L:\S-RES\NGS\026MIKE.KMM.NGS.DOCX"/>
    <w:docVar w:name="NameofBody" w:val="S"/>
    <w:docVar w:name="vgroup2" w:val="S-RES"/>
  </w:docVars>
  <w:rsids>
    <w:rsidRoot w:val="00EC3492"/>
    <w:rsid w:val="00000E80"/>
    <w:rsid w:val="00042AC1"/>
    <w:rsid w:val="00046516"/>
    <w:rsid w:val="00072458"/>
    <w:rsid w:val="0007601D"/>
    <w:rsid w:val="000B0720"/>
    <w:rsid w:val="000B5EAF"/>
    <w:rsid w:val="001315B2"/>
    <w:rsid w:val="00170561"/>
    <w:rsid w:val="00186AC9"/>
    <w:rsid w:val="00197DF1"/>
    <w:rsid w:val="001A7474"/>
    <w:rsid w:val="001B3DD9"/>
    <w:rsid w:val="001B7E5D"/>
    <w:rsid w:val="001C3998"/>
    <w:rsid w:val="001D3BAC"/>
    <w:rsid w:val="00216025"/>
    <w:rsid w:val="00245C4E"/>
    <w:rsid w:val="00250539"/>
    <w:rsid w:val="002C1321"/>
    <w:rsid w:val="002C2031"/>
    <w:rsid w:val="002C5896"/>
    <w:rsid w:val="002D3BED"/>
    <w:rsid w:val="00307C2B"/>
    <w:rsid w:val="00315D04"/>
    <w:rsid w:val="00330009"/>
    <w:rsid w:val="00383247"/>
    <w:rsid w:val="003D6E2B"/>
    <w:rsid w:val="003E7597"/>
    <w:rsid w:val="00413EBF"/>
    <w:rsid w:val="0044020F"/>
    <w:rsid w:val="00450668"/>
    <w:rsid w:val="00454138"/>
    <w:rsid w:val="004601D7"/>
    <w:rsid w:val="004813A2"/>
    <w:rsid w:val="004952FA"/>
    <w:rsid w:val="004B6A22"/>
    <w:rsid w:val="004B6D66"/>
    <w:rsid w:val="004D7F37"/>
    <w:rsid w:val="00522CE0"/>
    <w:rsid w:val="00541951"/>
    <w:rsid w:val="00565148"/>
    <w:rsid w:val="00570403"/>
    <w:rsid w:val="00573AA1"/>
    <w:rsid w:val="0059198C"/>
    <w:rsid w:val="00593361"/>
    <w:rsid w:val="005A413B"/>
    <w:rsid w:val="005A5017"/>
    <w:rsid w:val="005A648C"/>
    <w:rsid w:val="005F07AC"/>
    <w:rsid w:val="005F1745"/>
    <w:rsid w:val="006A1802"/>
    <w:rsid w:val="006C0CBB"/>
    <w:rsid w:val="006C74EA"/>
    <w:rsid w:val="006D643E"/>
    <w:rsid w:val="006E225B"/>
    <w:rsid w:val="00720D40"/>
    <w:rsid w:val="007318D4"/>
    <w:rsid w:val="00765784"/>
    <w:rsid w:val="00767A94"/>
    <w:rsid w:val="007A4390"/>
    <w:rsid w:val="007E5CB7"/>
    <w:rsid w:val="0080326C"/>
    <w:rsid w:val="00826881"/>
    <w:rsid w:val="008314D2"/>
    <w:rsid w:val="00870F6F"/>
    <w:rsid w:val="008770E1"/>
    <w:rsid w:val="008B2F42"/>
    <w:rsid w:val="008C3697"/>
    <w:rsid w:val="008E185F"/>
    <w:rsid w:val="008F023B"/>
    <w:rsid w:val="00904E16"/>
    <w:rsid w:val="009162B3"/>
    <w:rsid w:val="00927C62"/>
    <w:rsid w:val="0095085F"/>
    <w:rsid w:val="00983951"/>
    <w:rsid w:val="00984124"/>
    <w:rsid w:val="00984640"/>
    <w:rsid w:val="00995C37"/>
    <w:rsid w:val="009C118A"/>
    <w:rsid w:val="00A02011"/>
    <w:rsid w:val="00A4011E"/>
    <w:rsid w:val="00A86015"/>
    <w:rsid w:val="00A9594E"/>
    <w:rsid w:val="00AE59C8"/>
    <w:rsid w:val="00AF0290"/>
    <w:rsid w:val="00AF69C0"/>
    <w:rsid w:val="00B10098"/>
    <w:rsid w:val="00B54558"/>
    <w:rsid w:val="00B5790D"/>
    <w:rsid w:val="00B945C5"/>
    <w:rsid w:val="00BA20EA"/>
    <w:rsid w:val="00BB5AFC"/>
    <w:rsid w:val="00BB5E35"/>
    <w:rsid w:val="00BC0A56"/>
    <w:rsid w:val="00C45366"/>
    <w:rsid w:val="00C57023"/>
    <w:rsid w:val="00C74052"/>
    <w:rsid w:val="00CB187A"/>
    <w:rsid w:val="00CC0EC7"/>
    <w:rsid w:val="00CC251A"/>
    <w:rsid w:val="00CF2C98"/>
    <w:rsid w:val="00D01BB4"/>
    <w:rsid w:val="00D1088B"/>
    <w:rsid w:val="00D1286F"/>
    <w:rsid w:val="00D14DE6"/>
    <w:rsid w:val="00D156D2"/>
    <w:rsid w:val="00D35486"/>
    <w:rsid w:val="00D53E29"/>
    <w:rsid w:val="00D72015"/>
    <w:rsid w:val="00D86943"/>
    <w:rsid w:val="00DA3C6B"/>
    <w:rsid w:val="00DA47B9"/>
    <w:rsid w:val="00DE5635"/>
    <w:rsid w:val="00E058D3"/>
    <w:rsid w:val="00E12CA0"/>
    <w:rsid w:val="00E2236D"/>
    <w:rsid w:val="00E76AD9"/>
    <w:rsid w:val="00E91E2F"/>
    <w:rsid w:val="00EA3546"/>
    <w:rsid w:val="00EB47AE"/>
    <w:rsid w:val="00EC3492"/>
    <w:rsid w:val="00EC34E1"/>
    <w:rsid w:val="00F0234A"/>
    <w:rsid w:val="00F05CF2"/>
    <w:rsid w:val="00F51241"/>
    <w:rsid w:val="00F52959"/>
    <w:rsid w:val="00F55884"/>
    <w:rsid w:val="00F55AE8"/>
    <w:rsid w:val="00FB0B6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17DDCAA-CE1A-4EF8-BC6B-B6C9682F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F02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900_201801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0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494</Words>
  <Characters>2642</Characters>
  <Application>Microsoft Office Word</Application>
  <DocSecurity>0</DocSecurity>
  <Lines>98</Lines>
  <Paragraphs>28</Paragraphs>
  <ScaleCrop>false</ScaleCrop>
  <Company> </Company>
  <LinksUpToDate>false</LinksUpToDate>
  <CharactersWithSpaces>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900: Mike Gray - South Carolina Legislature Online</dc:title>
  <dc:subject/>
  <dc:creator>Rebecca Landau</dc:creator>
  <cp:keywords/>
  <dc:description/>
  <cp:lastModifiedBy>S Volk</cp:lastModifiedBy>
  <cp:revision>2</cp:revision>
  <dcterms:created xsi:type="dcterms:W3CDTF">2018-01-26T19:27:00Z</dcterms:created>
  <dcterms:modified xsi:type="dcterms:W3CDTF">2018-01-26T19:27:00Z</dcterms:modified>
</cp:coreProperties>
</file>