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Pr="00991A9E" w:rsidRDefault="00991A9E" w:rsidP="00991A9E">
      <w:pPr>
        <w:tabs>
          <w:tab w:val="right" w:pos="5933"/>
        </w:tabs>
        <w:suppressAutoHyphens/>
      </w:pPr>
      <w:r>
        <w:tab/>
      </w:r>
      <w:r>
        <w:rPr>
          <w:b/>
          <w:sz w:val="36"/>
        </w:rPr>
        <w:t>H. 3340</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Cobb</w:t>
      </w:r>
      <w:r>
        <w:noBreakHyphen/>
        <w:t>Hunter</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CC213D">
      <w:pPr>
        <w:tabs>
          <w:tab w:val="right" w:pos="5933"/>
        </w:tabs>
        <w:suppressAutoHyphens/>
      </w:pPr>
      <w:r>
        <w:t>S. Printed 1/26/17--H.</w:t>
      </w:r>
      <w:r w:rsidR="00CC213D">
        <w:tab/>
        <w:t>[SEC 1/30/17 3:37 PM]</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3340) to amend the Code of Laws of South Carolina, 1976, by adding Section 49-11-235 so as to provide that the owner of a dam which fails, etc., respectfully</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Amend the bill, as and if amended, by striking Section 49-11-235(</w:t>
      </w:r>
      <w:bookmarkStart w:id="0" w:name="temp"/>
      <w:bookmarkEnd w:id="0"/>
      <w:r w:rsidRPr="00DB6BD1">
        <w:t>A), as contained in SECTION 1, page 1, beginning on line 37, and inserting:</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DB6BD1">
        <w:t>/</w:t>
      </w:r>
      <w:r w:rsidRPr="00DB6BD1">
        <w:tab/>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 xml:space="preserve">If the owner fails to give notice, this shall constitute and be construed as a negative intention on the part of the dam owner to fix or repair the dam, in </w:t>
      </w:r>
      <w:r w:rsidRPr="00DB6BD1">
        <w:rPr>
          <w:u w:color="000000" w:themeColor="text1"/>
        </w:rPr>
        <w:lastRenderedPageBreak/>
        <w:t>which case the Department of Transportation shall proceed as though a negative response was contained in the notice.</w:t>
      </w:r>
      <w:r w:rsidRPr="00DB6BD1">
        <w:rPr>
          <w:u w:color="000000" w:themeColor="text1"/>
        </w:rPr>
        <w:tab/>
      </w:r>
      <w:r w:rsidRPr="00DB6BD1">
        <w:rPr>
          <w:u w:color="000000" w:themeColor="text1"/>
        </w:rPr>
        <w:tab/>
        <w:t>/</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Amend further, Section 49-11-235, by striking subsection (C), page 2, beginning on line 20, and inserting:</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B6BD1">
        <w:t>/</w:t>
      </w: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r w:rsidRPr="00DB6BD1">
        <w:rPr>
          <w:u w:color="000000" w:themeColor="text1"/>
        </w:rPr>
        <w:tab/>
        <w:t>/</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Renumber sections to conform.</w:t>
      </w:r>
    </w:p>
    <w:p w:rsid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Amend title to conform.</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1A9E" w:rsidSect="00991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D24" w:rsidRDefault="00E75D24"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46A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49</w:t>
      </w:r>
      <w:r w:rsidR="000D498D">
        <w:noBreakHyphen/>
      </w:r>
      <w:r>
        <w:t>11</w:t>
      </w:r>
      <w:r w:rsidR="000D498D">
        <w:noBreakHyphen/>
      </w:r>
      <w:r>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B46A24"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0072">
        <w:t>Article 3, Chapter 11, Title 49 of the 1976 Code is amended by adding:</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0D498D">
        <w:noBreakHyphen/>
      </w:r>
      <w:r>
        <w:t>11</w:t>
      </w:r>
      <w:r w:rsidR="000D498D">
        <w:noBreakHyphen/>
      </w:r>
      <w:r>
        <w:t>235.</w:t>
      </w:r>
      <w:r>
        <w:tab/>
        <w:t>(A)</w:t>
      </w:r>
      <w:r>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lastRenderedPageBreak/>
        <w:t>Control within one year after the failure or breach, if the failure or breach occurs after the effective date of this section, indicating whether or not the owner intends to repair the dam to appropriate standards and the date by which t</w:t>
      </w:r>
      <w:r w:rsidR="0052610E">
        <w:t>he repairs are anticipated to b</w:t>
      </w:r>
      <w:r>
        <w:t>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000D498D" w:rsidRPr="000D498D">
        <w:t>’</w:t>
      </w:r>
      <w:r>
        <w:t>s part.  Failure to receive such a written communication from the department is not a defense against failure to provide the required notification.</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the dam owner in the notice indicates the owner does not intend to repair the dam to appropriate standards, the Department of Transportation shall proceed with the process of repairing the public road or highway if suitable rights of way or easements afford the </w:t>
      </w:r>
      <w:r w:rsidR="00062E72">
        <w:t>S</w:t>
      </w:r>
      <w:r>
        <w:t xml:space="preserve">tate or the Department of Transportation the right to do so without the necessity of saving or repairing the dam.  </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r w:rsidR="00CF79E0">
        <w:t>”</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0072">
        <w:t>2</w:t>
      </w:r>
      <w:r>
        <w:t>.</w:t>
      </w:r>
      <w:r>
        <w:tab/>
        <w:t>This act takes effect upon approval by the Governor.</w:t>
      </w:r>
    </w:p>
    <w:p w:rsidR="005F4BB2" w:rsidRDefault="000D498D" w:rsidP="00CF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5B6" w:rsidRDefault="00D325B6" w:rsidP="00D325B6">
      <w:pPr>
        <w:suppressAutoHyphens/>
      </w:pPr>
    </w:p>
    <w:sectPr w:rsidR="00D325B6" w:rsidSect="00991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24" w:rsidRDefault="00B46A24" w:rsidP="009F0C77">
      <w:r>
        <w:separator/>
      </w:r>
    </w:p>
  </w:endnote>
  <w:endnote w:type="continuationSeparator" w:id="0">
    <w:p w:rsidR="00B46A24" w:rsidRDefault="00B4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96766E-AA40-41F4-BD4D-EB8ACEC4D094}"/>
    <w:embedBold r:id="rId2" w:fontKey="{7A3D6DDA-6A5D-4C18-A076-FC17DD5E0CBB}"/>
  </w:font>
  <w:font w:name="Calibri">
    <w:panose1 w:val="020F0502020204030204"/>
    <w:charset w:val="00"/>
    <w:family w:val="swiss"/>
    <w:pitch w:val="variable"/>
    <w:sig w:usb0="E00002FF" w:usb1="4000ACFF" w:usb2="00000001" w:usb3="00000000" w:csb0="0000019F" w:csb1="00000000"/>
    <w:embedRegular r:id="rId3" w:fontKey="{BD5E91A9-539E-40F8-8050-853DE3F28DFF}"/>
  </w:font>
  <w:font w:name="Segoe UI">
    <w:panose1 w:val="020B0502040204020203"/>
    <w:charset w:val="00"/>
    <w:family w:val="swiss"/>
    <w:pitch w:val="variable"/>
    <w:sig w:usb0="E10022FF" w:usb1="C000E47F" w:usb2="00000029" w:usb3="00000000" w:csb0="000001DF" w:csb1="00000000"/>
    <w:embedRegular r:id="rId4" w:fontKey="{DFE7A8AC-6BF8-46B2-99AC-C229BC38E7EB}"/>
  </w:font>
  <w:font w:name="Cambria">
    <w:panose1 w:val="02040503050406030204"/>
    <w:charset w:val="00"/>
    <w:family w:val="roman"/>
    <w:pitch w:val="variable"/>
    <w:sig w:usb0="E00002FF" w:usb1="400004FF" w:usb2="00000000" w:usb3="00000000" w:csb0="0000019F" w:csb1="00000000"/>
    <w:embedRegular r:id="rId5" w:fontKey="{53FA45D6-FEDA-4641-8E77-664903BD0D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BB2" w:rsidRPr="00E75D24" w:rsidRDefault="00E75D24" w:rsidP="00E75D24">
    <w:pPr>
      <w:pStyle w:val="Footer"/>
      <w:tabs>
        <w:tab w:val="clear" w:pos="4680"/>
        <w:tab w:val="clear" w:pos="9360"/>
        <w:tab w:val="center" w:pos="2995"/>
      </w:tabs>
      <w:spacing w:before="120"/>
    </w:pPr>
    <w:r>
      <w:t>[3340</w:t>
    </w:r>
    <w:r w:rsidR="00991A9E">
      <w:t>-</w:t>
    </w:r>
    <w:r w:rsidR="00991A9E">
      <w:fldChar w:fldCharType="begin"/>
    </w:r>
    <w:r w:rsidR="00991A9E">
      <w:instrText xml:space="preserve"> PAGE  \* MERGEFORMAT </w:instrText>
    </w:r>
    <w:r w:rsidR="00991A9E">
      <w:fldChar w:fldCharType="separate"/>
    </w:r>
    <w:r w:rsidR="00D325B6">
      <w:rPr>
        <w:noProof/>
      </w:rPr>
      <w:t>2</w:t>
    </w:r>
    <w:r w:rsidR="00991A9E">
      <w:fldChar w:fldCharType="end"/>
    </w:r>
    <w:r w:rsidR="00991A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9E" w:rsidRPr="00E75D24" w:rsidRDefault="00991A9E" w:rsidP="00E75D24">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D325B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24" w:rsidRDefault="00B46A24" w:rsidP="009F0C77">
      <w:r>
        <w:separator/>
      </w:r>
    </w:p>
  </w:footnote>
  <w:footnote w:type="continuationSeparator" w:id="0">
    <w:p w:rsidR="00B46A24" w:rsidRDefault="00B4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3SD17"/>
    <w:docVar w:name="CoverBillType" w:val="b"/>
    <w:docVar w:name="DocPath" w:val="L:\Council\bills\NL\13633SD17.DOCX"/>
    <w:docVar w:name="dvBillNumber" w:val="3340"/>
    <w:docVar w:name="dvBillNumberPrefix" w:val="H. "/>
    <w:docVar w:name="dvOriginalBody" w:val="House"/>
    <w:docVar w:name="dvSteno" w:val="NL"/>
    <w:docVar w:name="NameofBody" w:val="h"/>
    <w:docVar w:name="vGroup2" w:val="Council"/>
  </w:docVars>
  <w:rsids>
    <w:rsidRoot w:val="00B46A24"/>
    <w:rsid w:val="00011115"/>
    <w:rsid w:val="00011869"/>
    <w:rsid w:val="00015CD6"/>
    <w:rsid w:val="00062E72"/>
    <w:rsid w:val="000D498D"/>
    <w:rsid w:val="000E0100"/>
    <w:rsid w:val="000E1785"/>
    <w:rsid w:val="000F40FA"/>
    <w:rsid w:val="001035F1"/>
    <w:rsid w:val="0010776B"/>
    <w:rsid w:val="00133E66"/>
    <w:rsid w:val="001435A3"/>
    <w:rsid w:val="00146ED3"/>
    <w:rsid w:val="00151044"/>
    <w:rsid w:val="001D08F2"/>
    <w:rsid w:val="001D120B"/>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24C"/>
    <w:rsid w:val="003C4DAB"/>
    <w:rsid w:val="003D01E8"/>
    <w:rsid w:val="003E5288"/>
    <w:rsid w:val="003F6D79"/>
    <w:rsid w:val="0041760A"/>
    <w:rsid w:val="00417C01"/>
    <w:rsid w:val="004403BD"/>
    <w:rsid w:val="00461441"/>
    <w:rsid w:val="004809EE"/>
    <w:rsid w:val="004E7D54"/>
    <w:rsid w:val="0052610E"/>
    <w:rsid w:val="005273C6"/>
    <w:rsid w:val="00530A69"/>
    <w:rsid w:val="00545593"/>
    <w:rsid w:val="00556EBF"/>
    <w:rsid w:val="00577C6C"/>
    <w:rsid w:val="005A62FE"/>
    <w:rsid w:val="005C2FE2"/>
    <w:rsid w:val="005E2BC9"/>
    <w:rsid w:val="005F4BB2"/>
    <w:rsid w:val="00605102"/>
    <w:rsid w:val="006215AA"/>
    <w:rsid w:val="006913C9"/>
    <w:rsid w:val="0069470D"/>
    <w:rsid w:val="006D58AA"/>
    <w:rsid w:val="00734F00"/>
    <w:rsid w:val="007A70AE"/>
    <w:rsid w:val="008362E8"/>
    <w:rsid w:val="0085786E"/>
    <w:rsid w:val="008A1768"/>
    <w:rsid w:val="008A26E3"/>
    <w:rsid w:val="008A489F"/>
    <w:rsid w:val="008F0072"/>
    <w:rsid w:val="008F0F33"/>
    <w:rsid w:val="008F4429"/>
    <w:rsid w:val="0094021A"/>
    <w:rsid w:val="00964AAF"/>
    <w:rsid w:val="00991A9E"/>
    <w:rsid w:val="009952F6"/>
    <w:rsid w:val="009B44AF"/>
    <w:rsid w:val="009C6A0B"/>
    <w:rsid w:val="009F0C77"/>
    <w:rsid w:val="009F4DD1"/>
    <w:rsid w:val="00A02543"/>
    <w:rsid w:val="00A313E1"/>
    <w:rsid w:val="00A41684"/>
    <w:rsid w:val="00A64E80"/>
    <w:rsid w:val="00A72BCD"/>
    <w:rsid w:val="00A741D9"/>
    <w:rsid w:val="00A833AB"/>
    <w:rsid w:val="00A9741D"/>
    <w:rsid w:val="00AC34A2"/>
    <w:rsid w:val="00AC7BDA"/>
    <w:rsid w:val="00AD1C9A"/>
    <w:rsid w:val="00AD4B17"/>
    <w:rsid w:val="00B412D4"/>
    <w:rsid w:val="00B46A24"/>
    <w:rsid w:val="00B91BB3"/>
    <w:rsid w:val="00BE3C22"/>
    <w:rsid w:val="00C0345E"/>
    <w:rsid w:val="00C31C95"/>
    <w:rsid w:val="00C3483A"/>
    <w:rsid w:val="00C74E9D"/>
    <w:rsid w:val="00C826DD"/>
    <w:rsid w:val="00C82FD3"/>
    <w:rsid w:val="00C92819"/>
    <w:rsid w:val="00CC213D"/>
    <w:rsid w:val="00CC6B7B"/>
    <w:rsid w:val="00CD2089"/>
    <w:rsid w:val="00CF79E0"/>
    <w:rsid w:val="00D325B6"/>
    <w:rsid w:val="00D73A67"/>
    <w:rsid w:val="00D970A9"/>
    <w:rsid w:val="00DF3845"/>
    <w:rsid w:val="00E41911"/>
    <w:rsid w:val="00E44B57"/>
    <w:rsid w:val="00E75D24"/>
    <w:rsid w:val="00E92EEF"/>
    <w:rsid w:val="00EA65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9C907-A123-453F-9FF4-8EE6050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7387C-9760-4159-BDBE-FBCF170B1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48837C6D.dotm</Template>
  <TotalTime>0</TotalTime>
  <Pages>4</Pages>
  <Words>1080</Words>
  <Characters>5177</Characters>
  <Application>Microsoft Office Word</Application>
  <DocSecurity>0</DocSecurity>
  <Lines>139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3340 Text of Previous Version (Jan. 30, 2017) - South Carolina Legislature Online</dc:title>
  <dc:creator>nancylee</dc:creator>
  <cp:lastModifiedBy>Lavarres Lynch</cp:lastModifiedBy>
  <cp:revision>2</cp:revision>
  <cp:lastPrinted>2016-12-14T19:52:00Z</cp:lastPrinted>
  <dcterms:created xsi:type="dcterms:W3CDTF">2017-01-30T20:38:00Z</dcterms:created>
  <dcterms:modified xsi:type="dcterms:W3CDTF">2017-01-30T20:38:00Z</dcterms:modified>
</cp:coreProperties>
</file>