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060" w:rsidRPr="00163060" w:rsidRDefault="00163060" w:rsidP="00163060">
      <w:pPr>
        <w:tabs>
          <w:tab w:val="right" w:pos="5933"/>
        </w:tabs>
        <w:suppressAutoHyphens/>
      </w:pPr>
      <w:r>
        <w:tab/>
      </w:r>
      <w:r>
        <w:rPr>
          <w:b/>
          <w:sz w:val="36"/>
        </w:rPr>
        <w:t>H. 3657</w:t>
      </w: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060" w:rsidRDefault="00163060" w:rsidP="001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2069E">
        <w:t>Reps. Stavrinakis, Alexander, Allison, Anderson, Anthony, Arrington, Atkinson, Atwater, Bales, Ballentine, Bamberg, Bannister, Bedingfield, Bennett, Bernstein, Blackwell, Bowers, Bradley, Brown, Burns, Caskey, Chumley, Clary, Clemmons, Clyburn, Cobb</w:t>
      </w:r>
      <w:r w:rsidRPr="0062069E">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rsidRPr="0062069E">
        <w:noBreakHyphen/>
        <w:t>Simpson, Rutherford, Ryhal, Sandifer, Simrill, G.M. Smith, G.R. Smith, J.E. Smith, Sottile, Spires, Stringer, Tallon, Taylor, Thayer, Thigpen, Toole, Weeks, West, Wheeler, Whipper, White, Whitmire, Williams, Willis and Yow</w:t>
      </w: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163060" w:rsidRPr="00163060" w:rsidRDefault="00163060" w:rsidP="001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060" w:rsidRDefault="001630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3060" w:rsidSect="001630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0D70" w:rsidRDefault="00BF0D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1E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RACE STREET IN THE CITY OF CHARLESTON “FATHER NICHOLAS C. TRIVELAS MEMORIAL BOULEVARD” AND ERECT APPROPRIATE MARKERS OR SIGNS ALONG THIS STREET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A27"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0A27">
        <w:t>the Reverend Father Nicholas Christ Trivelas</w:t>
      </w:r>
      <w:r w:rsidR="00B02AB7">
        <w:t>,</w:t>
      </w:r>
      <w:r w:rsidR="00A90A27">
        <w:t xml:space="preserve"> </w:t>
      </w:r>
      <w:r w:rsidR="00B02AB7">
        <w:t xml:space="preserve">son of the late Christ and Kalliopi Trivelas, </w:t>
      </w:r>
      <w:r w:rsidR="00A90A27">
        <w:t>was born in</w:t>
      </w:r>
      <w:r>
        <w:t xml:space="preserve"> </w:t>
      </w:r>
      <w:r w:rsidR="00A90A27">
        <w:t xml:space="preserve">Altoona, Pennsylvania, on February 19, 1921, and fell asleep in the Lord on </w:t>
      </w:r>
      <w:r w:rsidR="00B02AB7">
        <w:t xml:space="preserve">October 4, 2008, in Charleston; </w:t>
      </w:r>
      <w:r w:rsidR="00A90A27">
        <w:t xml:space="preserve">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Father Trivelas graduated from Holy Cross Theological Seminary in 1944 and was ordained to the priesthood in 1945; 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arrived in Charleston on Mother</w:t>
      </w:r>
      <w:r w:rsidR="00AB77B7" w:rsidRPr="00AB77B7">
        <w:t>’</w:t>
      </w:r>
      <w:r>
        <w:t>s Day in 1948 and remained in Charleston to serve his beloved Holy Trinity</w:t>
      </w:r>
      <w:r w:rsidR="00D851E3">
        <w:t xml:space="preserve"> </w:t>
      </w:r>
      <w:r w:rsidR="00B02AB7">
        <w:t xml:space="preserve">and the </w:t>
      </w:r>
      <w:r>
        <w:t xml:space="preserve">spiritual and educational needs of the Greek Orthodox Community with love and dedication; 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Father Trivelas</w:t>
      </w:r>
      <w:r w:rsidR="00AB77B7" w:rsidRPr="00AB77B7">
        <w:t>’</w:t>
      </w:r>
      <w:r>
        <w:t xml:space="preserve"> greatest pleasure was watching the children of his parish become dedicated adults who practice their faith with love and who preserve the traditions of Orthodoxy for future generations; 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76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0A27">
        <w:t>during his forty</w:t>
      </w:r>
      <w:r w:rsidR="00AB77B7">
        <w:noBreakHyphen/>
      </w:r>
      <w:r w:rsidR="00A90A27">
        <w:t>seven</w:t>
      </w:r>
      <w:r w:rsidR="00AB77B7">
        <w:noBreakHyphen/>
      </w:r>
      <w:r w:rsidR="00A90A27">
        <w:t xml:space="preserve">year ministry, Father Trivelas was instrumental in ensuring that the sanctuary of Holy Trinity included authentic Byzantine iconography. </w:t>
      </w:r>
      <w:r w:rsidR="001115F8">
        <w:t>As a result, Holy Trinity has the largest collection of Kontoglou icons outside</w:t>
      </w:r>
      <w:r w:rsidR="006112D7">
        <w:t xml:space="preserve"> of </w:t>
      </w:r>
      <w:r w:rsidR="001115F8">
        <w:t xml:space="preserve">Greece; and </w:t>
      </w:r>
    </w:p>
    <w:p w:rsidR="001115F8"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F8"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Father Trivelas and his wife, Despina Ross Trivelas, raised four outstanding children. He is survived by a host of relatives and friends; and</w:t>
      </w:r>
    </w:p>
    <w:p w:rsidR="001115F8"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this outstanding man of God by having Race Street in Charleston named in his honor. </w:t>
      </w:r>
      <w:r w:rsidR="00D851E3">
        <w:t xml:space="preserve">Now, therefore, </w:t>
      </w: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15F8">
        <w:t xml:space="preserve"> members of the General Assembly request the Department of Transportation name Race Street in the City of Charleston “Father Nicholas C. Trivelas Memorial Boulevard” and erect appropriate markers or signs along this street containing this designation.</w:t>
      </w: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15F8">
        <w:t>forwarded</w:t>
      </w:r>
      <w:r>
        <w:t xml:space="preserve"> to</w:t>
      </w:r>
      <w:r w:rsidR="001115F8">
        <w:t xml:space="preserve"> the Department of Transportation.</w:t>
      </w:r>
    </w:p>
    <w:p w:rsidR="00120F37" w:rsidRDefault="00AB7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B79" w:rsidRDefault="00B35B79" w:rsidP="00B35B79">
      <w:pPr>
        <w:suppressAutoHyphens/>
      </w:pPr>
    </w:p>
    <w:sectPr w:rsidR="00B35B79" w:rsidSect="001630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B7" w:rsidRDefault="00B02AB7" w:rsidP="009F0C77">
      <w:r>
        <w:separator/>
      </w:r>
    </w:p>
  </w:endnote>
  <w:endnote w:type="continuationSeparator" w:id="0">
    <w:p w:rsidR="00B02AB7" w:rsidRDefault="00B02A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B0B26-4D71-4E18-BB1D-AFD976B55DA1}"/>
    <w:embedBold r:id="rId2" w:fontKey="{B9AF40CE-C502-454B-BF84-A1B249AF391F}"/>
  </w:font>
  <w:font w:name="Calibri">
    <w:panose1 w:val="020F0502020204030204"/>
    <w:charset w:val="00"/>
    <w:family w:val="swiss"/>
    <w:pitch w:val="variable"/>
    <w:sig w:usb0="E00002FF" w:usb1="4000ACFF" w:usb2="00000001" w:usb3="00000000" w:csb0="0000019F" w:csb1="00000000"/>
    <w:embedRegular r:id="rId3" w:fontKey="{EDEA4D3B-BD41-4B83-B9EA-D5C97B8CD5E7}"/>
  </w:font>
  <w:font w:name="Segoe UI">
    <w:panose1 w:val="020B0502040204020203"/>
    <w:charset w:val="00"/>
    <w:family w:val="swiss"/>
    <w:pitch w:val="variable"/>
    <w:sig w:usb0="E10022FF" w:usb1="C000E47F" w:usb2="00000029" w:usb3="00000000" w:csb0="000001DF" w:csb1="00000000"/>
    <w:embedRegular r:id="rId4" w:fontKey="{063D4B1B-8D2B-45D3-8559-6C6F5C8AF00B}"/>
  </w:font>
  <w:font w:name="Cambria">
    <w:panose1 w:val="02040503050406030204"/>
    <w:charset w:val="00"/>
    <w:family w:val="roman"/>
    <w:pitch w:val="variable"/>
    <w:sig w:usb0="E00002FF" w:usb1="400004FF" w:usb2="00000000" w:usb3="00000000" w:csb0="0000019F" w:csb1="00000000"/>
    <w:embedRegular r:id="rId5" w:fontKey="{5B5D2E47-0AAB-4FEB-9E3E-5D3F86CC8B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F37" w:rsidRPr="00BF0D70" w:rsidRDefault="00BF0D70" w:rsidP="00BF0D70">
    <w:pPr>
      <w:pStyle w:val="Footer"/>
      <w:tabs>
        <w:tab w:val="clear" w:pos="4680"/>
        <w:tab w:val="clear" w:pos="9360"/>
        <w:tab w:val="center" w:pos="2995"/>
      </w:tabs>
      <w:spacing w:before="120"/>
    </w:pPr>
    <w:r>
      <w:t>[3657</w:t>
    </w:r>
    <w:r w:rsidR="00163060">
      <w:t>-</w:t>
    </w:r>
    <w:r w:rsidR="00163060">
      <w:fldChar w:fldCharType="begin"/>
    </w:r>
    <w:r w:rsidR="00163060">
      <w:instrText xml:space="preserve"> PAGE  \* MERGEFORMAT </w:instrText>
    </w:r>
    <w:r w:rsidR="00163060">
      <w:fldChar w:fldCharType="separate"/>
    </w:r>
    <w:r w:rsidR="00327867">
      <w:rPr>
        <w:noProof/>
      </w:rPr>
      <w:t>1</w:t>
    </w:r>
    <w:r w:rsidR="00163060">
      <w:fldChar w:fldCharType="end"/>
    </w:r>
    <w:r w:rsidR="001630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060" w:rsidRPr="00BF0D70" w:rsidRDefault="00163060" w:rsidP="00BF0D70">
    <w:pPr>
      <w:pStyle w:val="Footer"/>
      <w:tabs>
        <w:tab w:val="clear" w:pos="4680"/>
        <w:tab w:val="clear" w:pos="9360"/>
        <w:tab w:val="center" w:pos="2995"/>
      </w:tabs>
      <w:spacing w:before="120"/>
    </w:pPr>
    <w:r>
      <w:t>[3657]</w:t>
    </w:r>
    <w:r>
      <w:tab/>
    </w:r>
    <w:r>
      <w:fldChar w:fldCharType="begin"/>
    </w:r>
    <w:r>
      <w:instrText xml:space="preserve"> PAGE  \* MERGEFORMAT </w:instrText>
    </w:r>
    <w:r>
      <w:fldChar w:fldCharType="separate"/>
    </w:r>
    <w:r w:rsidR="00B35B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B7" w:rsidRDefault="00B02AB7" w:rsidP="009F0C77">
      <w:r>
        <w:separator/>
      </w:r>
    </w:p>
  </w:footnote>
  <w:footnote w:type="continuationSeparator" w:id="0">
    <w:p w:rsidR="00B02AB7" w:rsidRDefault="00B02A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7"/>
    <w:docVar w:name="CoverBillType" w:val="c"/>
    <w:docVar w:name="DocPath" w:val="L:\Council\bills\GT\5279CM17.DOCX"/>
    <w:docVar w:name="dvBillNumber" w:val="3657"/>
    <w:docVar w:name="dvBillNumberPrefix" w:val="H. "/>
    <w:docVar w:name="dvOriginalBody" w:val="House"/>
    <w:docVar w:name="dvSteno" w:val="GT"/>
    <w:docVar w:name="NameofBody" w:val="h"/>
    <w:docVar w:name="vGroup2" w:val="Council"/>
  </w:docVars>
  <w:rsids>
    <w:rsidRoot w:val="00D851E3"/>
    <w:rsid w:val="00011869"/>
    <w:rsid w:val="00015CD6"/>
    <w:rsid w:val="000E0100"/>
    <w:rsid w:val="000E1785"/>
    <w:rsid w:val="000F40FA"/>
    <w:rsid w:val="001035F1"/>
    <w:rsid w:val="0010776B"/>
    <w:rsid w:val="001115F8"/>
    <w:rsid w:val="00120F37"/>
    <w:rsid w:val="00133E66"/>
    <w:rsid w:val="001435A3"/>
    <w:rsid w:val="00146ED3"/>
    <w:rsid w:val="00151044"/>
    <w:rsid w:val="00163060"/>
    <w:rsid w:val="001D08F2"/>
    <w:rsid w:val="001D3A58"/>
    <w:rsid w:val="001D525B"/>
    <w:rsid w:val="001D7F4F"/>
    <w:rsid w:val="00202301"/>
    <w:rsid w:val="00205238"/>
    <w:rsid w:val="002321B6"/>
    <w:rsid w:val="00250967"/>
    <w:rsid w:val="002543C8"/>
    <w:rsid w:val="0025541D"/>
    <w:rsid w:val="00284AAE"/>
    <w:rsid w:val="002E5912"/>
    <w:rsid w:val="00301B21"/>
    <w:rsid w:val="00325348"/>
    <w:rsid w:val="0032732C"/>
    <w:rsid w:val="00327867"/>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2D7"/>
    <w:rsid w:val="006215AA"/>
    <w:rsid w:val="006913C9"/>
    <w:rsid w:val="0069470D"/>
    <w:rsid w:val="006D58AA"/>
    <w:rsid w:val="006E6C35"/>
    <w:rsid w:val="00734F00"/>
    <w:rsid w:val="0074264F"/>
    <w:rsid w:val="00766C3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A27"/>
    <w:rsid w:val="00A9741D"/>
    <w:rsid w:val="00AB77B7"/>
    <w:rsid w:val="00AC34A2"/>
    <w:rsid w:val="00AD1C9A"/>
    <w:rsid w:val="00AD4B17"/>
    <w:rsid w:val="00B02AB7"/>
    <w:rsid w:val="00B35B79"/>
    <w:rsid w:val="00B412D4"/>
    <w:rsid w:val="00BE3C22"/>
    <w:rsid w:val="00BF0D70"/>
    <w:rsid w:val="00C0345E"/>
    <w:rsid w:val="00C31C95"/>
    <w:rsid w:val="00C3483A"/>
    <w:rsid w:val="00C74E9D"/>
    <w:rsid w:val="00C826DD"/>
    <w:rsid w:val="00C82FD3"/>
    <w:rsid w:val="00C92819"/>
    <w:rsid w:val="00CC6B7B"/>
    <w:rsid w:val="00CD2089"/>
    <w:rsid w:val="00D73A67"/>
    <w:rsid w:val="00D851E3"/>
    <w:rsid w:val="00D970A9"/>
    <w:rsid w:val="00DF3845"/>
    <w:rsid w:val="00E41911"/>
    <w:rsid w:val="00E44B57"/>
    <w:rsid w:val="00E92EEF"/>
    <w:rsid w:val="00EA13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BE2AF-6B7E-45DE-A5E8-084104B76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AD0F6-3FFE-4C04-8872-79F2B6D19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3</Pages>
  <Words>469</Words>
  <Characters>2788</Characters>
  <Application>Microsoft Office Word</Application>
  <DocSecurity>0</DocSecurity>
  <Lines>89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3657 Text of Previous Version (Mar. 2, 2017) - South Carolina Legislature Online</dc:title>
  <dc:creator>Gwen Thurmond</dc:creator>
  <cp:lastModifiedBy>Lauren Hicks</cp:lastModifiedBy>
  <cp:revision>2</cp:revision>
  <cp:lastPrinted>2017-02-01T15:15:00Z</cp:lastPrinted>
  <dcterms:created xsi:type="dcterms:W3CDTF">2017-03-02T22:30:00Z</dcterms:created>
  <dcterms:modified xsi:type="dcterms:W3CDTF">2017-03-02T22:30:00Z</dcterms:modified>
</cp:coreProperties>
</file>