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9EB" w:rsidRDefault="00CF39EB" w:rsidP="00F01CA1">
      <w:pPr>
        <w:tabs>
          <w:tab w:val="right" w:pos="5933"/>
        </w:tabs>
        <w:suppressAutoHyphens/>
      </w:pPr>
      <w:r>
        <w:t>COMMITTEE AMENDMENT ADOPTED</w:t>
      </w:r>
    </w:p>
    <w:p w:rsidR="00CF39EB" w:rsidRDefault="00CF39EB" w:rsidP="00F01CA1">
      <w:pPr>
        <w:tabs>
          <w:tab w:val="right" w:pos="5933"/>
        </w:tabs>
        <w:suppressAutoHyphens/>
      </w:pPr>
      <w:r>
        <w:t>May 9, 2018</w:t>
      </w:r>
    </w:p>
    <w:p w:rsidR="00CF39EB" w:rsidRDefault="00CF39EB" w:rsidP="00F01CA1">
      <w:pPr>
        <w:tabs>
          <w:tab w:val="right" w:pos="5933"/>
        </w:tabs>
        <w:suppressAutoHyphens/>
      </w:pPr>
    </w:p>
    <w:p w:rsidR="00F01CA1" w:rsidRPr="00F01CA1" w:rsidRDefault="00F01CA1" w:rsidP="00F01CA1">
      <w:pPr>
        <w:tabs>
          <w:tab w:val="right" w:pos="5933"/>
        </w:tabs>
        <w:suppressAutoHyphens/>
      </w:pPr>
      <w:r>
        <w:tab/>
      </w:r>
      <w:r>
        <w:rPr>
          <w:b/>
          <w:sz w:val="36"/>
        </w:rPr>
        <w:t>H. 4799</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Howard, Gilliard, Davis, Brawley and King</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Default="00CF39EB" w:rsidP="00E80D20">
      <w:pPr>
        <w:tabs>
          <w:tab w:val="right" w:pos="5933"/>
        </w:tabs>
        <w:suppressAutoHyphens/>
      </w:pPr>
      <w:r>
        <w:t>S. Printed 5/9</w:t>
      </w:r>
      <w:r w:rsidR="00F01CA1">
        <w:t>/18--S.</w:t>
      </w:r>
      <w:r w:rsidR="00E80D20">
        <w:tab/>
        <w:t>[SEC 5/10/18 1:02 PM]</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2018.</w:t>
      </w: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1CA1" w:rsidSect="00C76F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2EFF" w:rsidRDefault="00B22EFF"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07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0221">
        <w:rPr>
          <w:color w:val="000000" w:themeColor="text1"/>
          <w:u w:color="000000" w:themeColor="text1"/>
        </w:rPr>
        <w:t>TO AMEND THE CODE OF LAWS OF SOUTH CAROLINA, 1976, BY ADDING ARTICLE 3 TO CHAPTER 45, TITLE 40 ENTITLED THE “PHYSICAL THERAPY LICENSURE COMPACT”; TO PROVIDE FOR THE ENTRY OF SOUTH CAROLINA INTO THIS MULTI</w:t>
      </w:r>
      <w:r w:rsidR="0097054C">
        <w:rPr>
          <w:color w:val="000000" w:themeColor="text1"/>
          <w:u w:color="000000" w:themeColor="text1"/>
        </w:rPr>
        <w:noBreakHyphen/>
      </w:r>
      <w:r w:rsidRPr="00E90221">
        <w:rPr>
          <w:color w:val="000000" w:themeColor="text1"/>
          <w:u w:color="000000" w:themeColor="text1"/>
        </w:rPr>
        <w:t>STATE COMPACT, TO PROVIDE FOR THE STRUCTURE, FUNCTIONS, POWERS, AND DUTIES OF THE GOVERNING BODY OF THE COMPACT; TO PROVIDE THE OBLIGATIONS, BENEFITS, AND RIGHTS OF COMPACT MEMBERS; AND TO DESIGNATE THE EXISTING PROVISIONS OF ARTICLE 3, CHAPTER 45, TITLE 40 AS “GENERAL PROVISIONS”.</w:t>
      </w:r>
      <w:bookmarkEnd w:id="1"/>
    </w:p>
    <w:p w:rsidR="0010776B" w:rsidRDefault="00CF3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F39EB" w:rsidRDefault="00CF3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E3F" w:rsidRDefault="00264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 1. Chapter 45, Title 40 of the 1976 Code is amended by adding: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0221">
        <w:rPr>
          <w:color w:val="000000" w:themeColor="text1"/>
          <w:u w:color="000000" w:themeColor="text1"/>
        </w:rPr>
        <w:t>Article 3</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221">
        <w:rPr>
          <w:color w:val="000000" w:themeColor="text1"/>
          <w:u w:color="000000" w:themeColor="text1"/>
        </w:rPr>
        <w:t>Physical Therapy Licensure Compact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510.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purpose of this compact is to facilitate interstate practice of physical therapy with the goal of improving public access to physical therapy services. The practice of physical therapy occurs in the state where the patient/client is located at the time of the patient/client encounter. The compact preserves the regulatory authority of states to protect public health and safety through the current system of state licensure.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This compact is designed to achieve the following objectives: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increase public access to physical therapy services by providing for the mutual recognition of other member state licenses;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enhance the states</w:t>
      </w:r>
      <w:r w:rsidR="0097054C" w:rsidRPr="0097054C">
        <w:rPr>
          <w:color w:val="000000" w:themeColor="text1"/>
          <w:u w:color="000000" w:themeColor="text1"/>
        </w:rPr>
        <w:t>’</w:t>
      </w:r>
      <w:r w:rsidRPr="00E90221">
        <w:rPr>
          <w:color w:val="000000" w:themeColor="text1"/>
          <w:u w:color="000000" w:themeColor="text1"/>
        </w:rPr>
        <w:t xml:space="preserve"> ability to protect the public</w:t>
      </w:r>
      <w:r w:rsidR="0097054C" w:rsidRPr="0097054C">
        <w:rPr>
          <w:color w:val="000000" w:themeColor="text1"/>
          <w:u w:color="000000" w:themeColor="text1"/>
        </w:rPr>
        <w:t>’</w:t>
      </w:r>
      <w:r w:rsidRPr="00E90221">
        <w:rPr>
          <w:color w:val="000000" w:themeColor="text1"/>
          <w:u w:color="000000" w:themeColor="text1"/>
        </w:rPr>
        <w:t>s health and safety;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encourage the cooperation of member states in regulating multi</w:t>
      </w:r>
      <w:r w:rsidR="0097054C">
        <w:rPr>
          <w:color w:val="000000" w:themeColor="text1"/>
          <w:u w:color="000000" w:themeColor="text1"/>
        </w:rPr>
        <w:noBreakHyphen/>
      </w:r>
      <w:r w:rsidRPr="00E90221">
        <w:rPr>
          <w:color w:val="000000" w:themeColor="text1"/>
          <w:u w:color="000000" w:themeColor="text1"/>
        </w:rPr>
        <w:t>state physical therapy practice;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support spouses of relocating military members;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enhance the exchange of licensure, investigative, and disciplinary information between member states; and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allow a remote state to hold a provider of services with a compact privilege in that state accountable to that state</w:t>
      </w:r>
      <w:r w:rsidR="0097054C" w:rsidRPr="0097054C">
        <w:rPr>
          <w:color w:val="000000" w:themeColor="text1"/>
          <w:u w:color="000000" w:themeColor="text1"/>
        </w:rPr>
        <w:t>’</w:t>
      </w:r>
      <w:r w:rsidRPr="00E90221">
        <w:rPr>
          <w:color w:val="000000" w:themeColor="text1"/>
          <w:u w:color="000000" w:themeColor="text1"/>
        </w:rPr>
        <w:t>s practice standards.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 xml:space="preserve">520. As used in this article: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Active duty military</w:t>
      </w:r>
      <w:r w:rsidR="0097054C" w:rsidRPr="0097054C">
        <w:rPr>
          <w:color w:val="000000" w:themeColor="text1"/>
          <w:u w:color="000000" w:themeColor="text1"/>
        </w:rPr>
        <w:t>’</w:t>
      </w:r>
      <w:r w:rsidRPr="00E90221">
        <w:rPr>
          <w:color w:val="000000" w:themeColor="text1"/>
          <w:u w:color="000000" w:themeColor="text1"/>
        </w:rPr>
        <w:t xml:space="preserve"> means full</w:t>
      </w:r>
      <w:r w:rsidR="0097054C">
        <w:rPr>
          <w:color w:val="000000" w:themeColor="text1"/>
          <w:u w:color="000000" w:themeColor="text1"/>
        </w:rPr>
        <w:noBreakHyphen/>
      </w:r>
      <w:r w:rsidRPr="00E90221">
        <w:rPr>
          <w:color w:val="000000" w:themeColor="text1"/>
          <w:u w:color="000000" w:themeColor="text1"/>
        </w:rPr>
        <w:t xml:space="preserve">time duty status in the active uniformed service of the United States, including members of the National Guard and Reserve on active duty orders pursuant to 10 U.S.C. Section 1209 and 1211.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Adverse action</w:t>
      </w:r>
      <w:r w:rsidR="0097054C" w:rsidRPr="0097054C">
        <w:rPr>
          <w:color w:val="000000" w:themeColor="text1"/>
          <w:u w:color="000000" w:themeColor="text1"/>
        </w:rPr>
        <w:t>’</w:t>
      </w:r>
      <w:r w:rsidRPr="00E90221">
        <w:rPr>
          <w:color w:val="000000" w:themeColor="text1"/>
          <w:u w:color="000000" w:themeColor="text1"/>
        </w:rPr>
        <w:t xml:space="preserve"> means disciplinary action taken by a physical therapy licensing board based upon misconduct, unacceptable performance, or a combination of both.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Alternative program</w:t>
      </w:r>
      <w:r w:rsidR="0097054C" w:rsidRPr="0097054C">
        <w:rPr>
          <w:color w:val="000000" w:themeColor="text1"/>
          <w:u w:color="000000" w:themeColor="text1"/>
        </w:rPr>
        <w:t>’</w:t>
      </w:r>
      <w:r w:rsidRPr="00E90221">
        <w:rPr>
          <w:color w:val="000000" w:themeColor="text1"/>
          <w:u w:color="000000" w:themeColor="text1"/>
        </w:rPr>
        <w:t xml:space="preserve"> means a nondisciplinary monitoring or practice remediation process approved by a physical therapy licensing board. This includes, but is not limited to, substance abuse issues.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Compact privilege</w:t>
      </w:r>
      <w:r w:rsidR="0097054C" w:rsidRPr="0097054C">
        <w:rPr>
          <w:color w:val="000000" w:themeColor="text1"/>
          <w:u w:color="000000" w:themeColor="text1"/>
        </w:rPr>
        <w:t>’</w:t>
      </w:r>
      <w:r w:rsidRPr="00E90221">
        <w:rPr>
          <w:color w:val="000000" w:themeColor="text1"/>
          <w:u w:color="000000" w:themeColor="text1"/>
        </w:rPr>
        <w:t xml:space="preserve"> means the authorization granted by a remote state to allow a licensee from another member state to practice as a physical therapist or work as a physical therapist assistant in the remote state under its laws and rules. The practice of physical therapy occurs in the member state where the patient/client is located at the time of the patient/client encounter.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Continuing competence</w:t>
      </w:r>
      <w:r w:rsidR="0097054C" w:rsidRPr="0097054C">
        <w:rPr>
          <w:color w:val="000000" w:themeColor="text1"/>
          <w:u w:color="000000" w:themeColor="text1"/>
        </w:rPr>
        <w:t>’</w:t>
      </w:r>
      <w:r w:rsidRPr="00E90221">
        <w:rPr>
          <w:color w:val="000000" w:themeColor="text1"/>
          <w:u w:color="000000" w:themeColor="text1"/>
        </w:rPr>
        <w:t xml:space="preserve"> means a requirement, as a condition of license renewal, to provide evidence of participation in, and/or completion of, educational and professional activities relevant to practice or area of work.</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Data system</w:t>
      </w:r>
      <w:r w:rsidR="0097054C" w:rsidRPr="0097054C">
        <w:rPr>
          <w:color w:val="000000" w:themeColor="text1"/>
          <w:u w:color="000000" w:themeColor="text1"/>
        </w:rPr>
        <w:t>’</w:t>
      </w:r>
      <w:r w:rsidRPr="00E90221">
        <w:rPr>
          <w:color w:val="000000" w:themeColor="text1"/>
          <w:u w:color="000000" w:themeColor="text1"/>
        </w:rPr>
        <w:t xml:space="preserve"> means a repository of information about licensees, including examination, licensure, investigative, compact privilege, and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Encumbered license</w:t>
      </w:r>
      <w:r w:rsidR="0097054C" w:rsidRPr="0097054C">
        <w:rPr>
          <w:color w:val="000000" w:themeColor="text1"/>
          <w:u w:color="000000" w:themeColor="text1"/>
        </w:rPr>
        <w:t>’</w:t>
      </w:r>
      <w:r w:rsidRPr="00E90221">
        <w:rPr>
          <w:color w:val="000000" w:themeColor="text1"/>
          <w:u w:color="000000" w:themeColor="text1"/>
        </w:rPr>
        <w:t xml:space="preserve"> means a license that a physical therapy licensing board has limited in any way.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Executive board</w:t>
      </w:r>
      <w:r w:rsidR="0097054C" w:rsidRPr="0097054C">
        <w:rPr>
          <w:color w:val="000000" w:themeColor="text1"/>
          <w:u w:color="000000" w:themeColor="text1"/>
        </w:rPr>
        <w:t>’</w:t>
      </w:r>
      <w:r w:rsidRPr="00E90221">
        <w:rPr>
          <w:color w:val="000000" w:themeColor="text1"/>
          <w:u w:color="000000" w:themeColor="text1"/>
        </w:rPr>
        <w:t xml:space="preserve"> means a group of directors elected or appointed to act on behalf of, and within the powers granted to them by, the commission.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lastRenderedPageBreak/>
        <w:tab/>
        <w:t>(9)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Home state</w:t>
      </w:r>
      <w:r w:rsidR="0097054C" w:rsidRPr="0097054C">
        <w:rPr>
          <w:color w:val="000000" w:themeColor="text1"/>
          <w:u w:color="000000" w:themeColor="text1"/>
        </w:rPr>
        <w:t>’</w:t>
      </w:r>
      <w:r w:rsidRPr="00E90221">
        <w:rPr>
          <w:color w:val="000000" w:themeColor="text1"/>
          <w:u w:color="000000" w:themeColor="text1"/>
        </w:rPr>
        <w:t xml:space="preserve"> means the member state that is the licensee</w:t>
      </w:r>
      <w:r w:rsidR="0097054C" w:rsidRPr="0097054C">
        <w:rPr>
          <w:color w:val="000000" w:themeColor="text1"/>
          <w:u w:color="000000" w:themeColor="text1"/>
        </w:rPr>
        <w:t>’</w:t>
      </w:r>
      <w:r w:rsidRPr="00E90221">
        <w:rPr>
          <w:color w:val="000000" w:themeColor="text1"/>
          <w:u w:color="000000" w:themeColor="text1"/>
        </w:rPr>
        <w:t xml:space="preserve">s primary state of residence.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Investigative information</w:t>
      </w:r>
      <w:r w:rsidR="0097054C" w:rsidRPr="0097054C">
        <w:rPr>
          <w:color w:val="000000" w:themeColor="text1"/>
          <w:u w:color="000000" w:themeColor="text1"/>
        </w:rPr>
        <w:t>’</w:t>
      </w:r>
      <w:r w:rsidRPr="00E90221">
        <w:rPr>
          <w:color w:val="000000" w:themeColor="text1"/>
          <w:u w:color="000000" w:themeColor="text1"/>
        </w:rPr>
        <w:t xml:space="preserve"> means information, records, and documents received or generated by a physical therapy licensing board pursuant to an investigation.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Jurisprudence requirement</w:t>
      </w:r>
      <w:r w:rsidR="0097054C" w:rsidRPr="0097054C">
        <w:rPr>
          <w:color w:val="000000" w:themeColor="text1"/>
          <w:u w:color="000000" w:themeColor="text1"/>
        </w:rPr>
        <w:t>’</w:t>
      </w:r>
      <w:r w:rsidRPr="00E90221">
        <w:rPr>
          <w:color w:val="000000" w:themeColor="text1"/>
          <w:u w:color="000000" w:themeColor="text1"/>
        </w:rPr>
        <w:t xml:space="preserve"> means the assessment of an individual</w:t>
      </w:r>
      <w:r w:rsidR="0097054C" w:rsidRPr="0097054C">
        <w:rPr>
          <w:color w:val="000000" w:themeColor="text1"/>
          <w:u w:color="000000" w:themeColor="text1"/>
        </w:rPr>
        <w:t>’</w:t>
      </w:r>
      <w:r w:rsidRPr="00E90221">
        <w:rPr>
          <w:color w:val="000000" w:themeColor="text1"/>
          <w:u w:color="000000" w:themeColor="text1"/>
        </w:rPr>
        <w:t>s knowledge of the laws and rules governing the practice of physical therapy in a state.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Licensee</w:t>
      </w:r>
      <w:r w:rsidR="0097054C" w:rsidRPr="0097054C">
        <w:rPr>
          <w:color w:val="000000" w:themeColor="text1"/>
          <w:u w:color="000000" w:themeColor="text1"/>
        </w:rPr>
        <w:t>’</w:t>
      </w:r>
      <w:r w:rsidRPr="00E90221">
        <w:rPr>
          <w:color w:val="000000" w:themeColor="text1"/>
          <w:u w:color="000000" w:themeColor="text1"/>
        </w:rPr>
        <w:t xml:space="preserve"> means an individual who currently holds an authorization from the state to practice as a physical therapist or to work as a physical therapist assistant.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Member state</w:t>
      </w:r>
      <w:r w:rsidR="0097054C" w:rsidRPr="0097054C">
        <w:rPr>
          <w:color w:val="000000" w:themeColor="text1"/>
          <w:u w:color="000000" w:themeColor="text1"/>
        </w:rPr>
        <w:t>’</w:t>
      </w:r>
      <w:r w:rsidRPr="00E90221">
        <w:rPr>
          <w:color w:val="000000" w:themeColor="text1"/>
          <w:u w:color="000000" w:themeColor="text1"/>
        </w:rPr>
        <w:t xml:space="preserve"> means a state that has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Party state</w:t>
      </w:r>
      <w:r w:rsidR="0097054C" w:rsidRPr="0097054C">
        <w:rPr>
          <w:color w:val="000000" w:themeColor="text1"/>
          <w:u w:color="000000" w:themeColor="text1"/>
        </w:rPr>
        <w:t>’</w:t>
      </w:r>
      <w:r w:rsidRPr="00E90221">
        <w:rPr>
          <w:color w:val="000000" w:themeColor="text1"/>
          <w:u w:color="000000" w:themeColor="text1"/>
        </w:rPr>
        <w:t xml:space="preserve"> means any member state in which a licensee holds a current license or compact privilege or is applying for a license or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 by a state to practice physical therapy.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 assistant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licensed/certified by a state and who assists the physical therapist in selected components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w:t>
      </w:r>
      <w:r w:rsidR="0097054C" w:rsidRPr="0097054C">
        <w:rPr>
          <w:color w:val="000000" w:themeColor="text1"/>
          <w:u w:color="000000" w:themeColor="text1"/>
        </w:rPr>
        <w:t>‘</w:t>
      </w:r>
      <w:r w:rsidRPr="00E90221">
        <w:rPr>
          <w:color w:val="000000" w:themeColor="text1"/>
          <w:u w:color="000000" w:themeColor="text1"/>
        </w:rPr>
        <w:t>physical therapy practice</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and </w:t>
      </w:r>
      <w:r w:rsidR="0097054C" w:rsidRPr="0097054C">
        <w:rPr>
          <w:color w:val="000000" w:themeColor="text1"/>
          <w:u w:color="000000" w:themeColor="text1"/>
        </w:rPr>
        <w:t>‘</w:t>
      </w:r>
      <w:r w:rsidRPr="00E90221">
        <w:rPr>
          <w:color w:val="000000" w:themeColor="text1"/>
          <w:u w:color="000000" w:themeColor="text1"/>
        </w:rPr>
        <w:t>the practice of physical therapy</w:t>
      </w:r>
      <w:r w:rsidR="0097054C" w:rsidRPr="0097054C">
        <w:rPr>
          <w:color w:val="000000" w:themeColor="text1"/>
          <w:u w:color="000000" w:themeColor="text1"/>
        </w:rPr>
        <w:t>’</w:t>
      </w:r>
      <w:r w:rsidRPr="00E90221">
        <w:rPr>
          <w:color w:val="000000" w:themeColor="text1"/>
          <w:u w:color="000000" w:themeColor="text1"/>
        </w:rPr>
        <w:t xml:space="preserve"> mean the care and services provided by or under the direction and supervision of a licensed physical therapist.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Compact Commission</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Commission</w:t>
      </w:r>
      <w:r w:rsidR="0097054C" w:rsidRPr="0097054C">
        <w:rPr>
          <w:color w:val="000000" w:themeColor="text1"/>
          <w:u w:color="000000" w:themeColor="text1"/>
        </w:rPr>
        <w:t>’</w:t>
      </w:r>
      <w:r w:rsidRPr="00E90221">
        <w:rPr>
          <w:color w:val="000000" w:themeColor="text1"/>
          <w:u w:color="000000" w:themeColor="text1"/>
        </w:rPr>
        <w:t xml:space="preserve"> means the national administrative body whose membership consists of all states that have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licensing board</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licensing board</w:t>
      </w:r>
      <w:r w:rsidR="0097054C" w:rsidRPr="0097054C">
        <w:rPr>
          <w:color w:val="000000" w:themeColor="text1"/>
          <w:u w:color="000000" w:themeColor="text1"/>
        </w:rPr>
        <w:t>’</w:t>
      </w:r>
      <w:r w:rsidRPr="00E90221">
        <w:rPr>
          <w:color w:val="000000" w:themeColor="text1"/>
          <w:u w:color="000000" w:themeColor="text1"/>
        </w:rPr>
        <w:t xml:space="preserve"> means the agency of a state that is responsible for the licensing and regulation of physical therapists and physical therapist assistants.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Remote state</w:t>
      </w:r>
      <w:r w:rsidR="0097054C" w:rsidRPr="0097054C">
        <w:rPr>
          <w:color w:val="000000" w:themeColor="text1"/>
          <w:u w:color="000000" w:themeColor="text1"/>
        </w:rPr>
        <w:t>’</w:t>
      </w:r>
      <w:r w:rsidRPr="00E90221">
        <w:rPr>
          <w:color w:val="000000" w:themeColor="text1"/>
          <w:u w:color="000000" w:themeColor="text1"/>
        </w:rPr>
        <w:t xml:space="preserve"> means a member state other than the home state, where a licensee is exercising or seeking to exercise the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Rule</w:t>
      </w:r>
      <w:r w:rsidR="0097054C" w:rsidRPr="0097054C">
        <w:rPr>
          <w:color w:val="000000" w:themeColor="text1"/>
          <w:u w:color="000000" w:themeColor="text1"/>
        </w:rPr>
        <w:t>’</w:t>
      </w:r>
      <w:r w:rsidRPr="00E90221">
        <w:rPr>
          <w:color w:val="000000" w:themeColor="text1"/>
          <w:u w:color="000000" w:themeColor="text1"/>
        </w:rPr>
        <w:t xml:space="preserve"> means a regulation, principle, or directive promulgated by the commission that has the force of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State</w:t>
      </w:r>
      <w:r w:rsidR="0097054C" w:rsidRPr="0097054C">
        <w:rPr>
          <w:color w:val="000000" w:themeColor="text1"/>
          <w:u w:color="000000" w:themeColor="text1"/>
        </w:rPr>
        <w:t>’</w:t>
      </w:r>
      <w:r w:rsidRPr="00E90221">
        <w:rPr>
          <w:color w:val="000000" w:themeColor="text1"/>
          <w:u w:color="000000" w:themeColor="text1"/>
        </w:rPr>
        <w:t xml:space="preserve"> means any state, commonwealth, district, or territory of the United States of America that regulates the practice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530.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To participate in the compact, a state must: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participate fully in the commission</w:t>
      </w:r>
      <w:r w:rsidR="0097054C" w:rsidRPr="0097054C">
        <w:rPr>
          <w:color w:val="000000" w:themeColor="text1"/>
          <w:u w:color="000000" w:themeColor="text1"/>
        </w:rPr>
        <w:t>’</w:t>
      </w:r>
      <w:r w:rsidRPr="00E90221">
        <w:rPr>
          <w:color w:val="000000" w:themeColor="text1"/>
          <w:u w:color="000000" w:themeColor="text1"/>
        </w:rPr>
        <w:t>s data system, including using the commission</w:t>
      </w:r>
      <w:r w:rsidR="0097054C" w:rsidRPr="0097054C">
        <w:rPr>
          <w:color w:val="000000" w:themeColor="text1"/>
          <w:u w:color="000000" w:themeColor="text1"/>
        </w:rPr>
        <w:t>’</w:t>
      </w:r>
      <w:r w:rsidRPr="00E90221">
        <w:rPr>
          <w:color w:val="000000" w:themeColor="text1"/>
          <w:u w:color="000000" w:themeColor="text1"/>
        </w:rPr>
        <w:t>s unique identifier as defined in rules;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a mechanism in place for receiving and investigating complaints about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notify the commission, in compliance with the terms of the compact and rules, of any adverse action or the availability of investigative information regarding a licensee; </w:t>
      </w:r>
    </w:p>
    <w:p w:rsidR="00264E3F" w:rsidRPr="00E90221" w:rsidRDefault="00CF39EB"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t xml:space="preserve">(4) for initial licensure require the applicant to undergo a state criminal record check, supported by fingerprints, by the State Law Enforcement Division (SLED); and a national criminal record check, supported by fingerprints, by the Federal Bureau of Investigation (FBI).  The results of these criminal record checks must be reported to the </w:t>
      </w:r>
      <w:r w:rsidR="00E80D20">
        <w:rPr>
          <w:snapToGrid w:val="0"/>
        </w:rPr>
        <w:t>b</w:t>
      </w:r>
      <w:r>
        <w:rPr>
          <w:snapToGrid w:val="0"/>
        </w:rPr>
        <w:t>oard</w:t>
      </w:r>
      <w:r w:rsidR="00E80D20">
        <w:rPr>
          <w:snapToGrid w:val="0"/>
        </w:rPr>
        <w:t xml:space="preserve"> </w:t>
      </w:r>
      <w:r>
        <w:rPr>
          <w:snapToGrid w:val="0"/>
        </w:rPr>
        <w:t>for review in accordance with Section 40-1-140.  The fees for conducting the criminal record checks shall be borne by the applicant.  SLED is authorized to store the p</w:t>
      </w:r>
      <w:r w:rsidR="00E80D20">
        <w:rPr>
          <w:snapToGrid w:val="0"/>
        </w:rPr>
        <w:t>rints for notification purposes;</w:t>
      </w:r>
      <w:r>
        <w:rPr>
          <w:snapToGrid w:val="0"/>
        </w:rPr>
        <w:t xml:space="preserv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comply wit</w:t>
      </w:r>
      <w:r>
        <w:rPr>
          <w:color w:val="000000" w:themeColor="text1"/>
          <w:u w:color="000000" w:themeColor="text1"/>
        </w:rPr>
        <w:t xml:space="preserve">h the rules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utilize a recognized national examination as a requirement for licensure </w:t>
      </w:r>
      <w:r w:rsidR="0097054C" w:rsidRPr="00E90221">
        <w:rPr>
          <w:color w:val="000000" w:themeColor="text1"/>
          <w:u w:color="000000" w:themeColor="text1"/>
        </w:rPr>
        <w:t>pursua</w:t>
      </w:r>
      <w:r w:rsidR="0097054C">
        <w:rPr>
          <w:color w:val="000000" w:themeColor="text1"/>
          <w:u w:color="000000" w:themeColor="text1"/>
        </w:rPr>
        <w:t>n</w:t>
      </w:r>
      <w:r w:rsidR="0097054C" w:rsidRPr="00E90221">
        <w:rPr>
          <w:color w:val="000000" w:themeColor="text1"/>
          <w:u w:color="000000" w:themeColor="text1"/>
        </w:rPr>
        <w:t>t</w:t>
      </w:r>
      <w:r w:rsidRPr="00E90221">
        <w:rPr>
          <w:color w:val="000000" w:themeColor="text1"/>
          <w:u w:color="000000" w:themeColor="text1"/>
        </w:rPr>
        <w:t xml:space="preserve"> to th</w:t>
      </w:r>
      <w:r>
        <w:rPr>
          <w:color w:val="000000" w:themeColor="text1"/>
          <w:u w:color="000000" w:themeColor="text1"/>
        </w:rPr>
        <w:t xml:space="preserve">e rules of the commission;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 xml:space="preserve">have continuing competence requirements as a </w:t>
      </w:r>
      <w:r>
        <w:rPr>
          <w:color w:val="000000" w:themeColor="text1"/>
          <w:u w:color="000000" w:themeColor="text1"/>
        </w:rPr>
        <w:t xml:space="preserve">condition for license renewal.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Upon adoption of this article, the member state shall have the authority to obtain biometric</w:t>
      </w:r>
      <w:r w:rsidR="0097054C">
        <w:rPr>
          <w:color w:val="000000" w:themeColor="text1"/>
          <w:u w:color="000000" w:themeColor="text1"/>
        </w:rPr>
        <w:noBreakHyphen/>
      </w:r>
      <w:r w:rsidRPr="00E90221">
        <w:rPr>
          <w:color w:val="000000" w:themeColor="text1"/>
          <w:u w:color="000000" w:themeColor="text1"/>
        </w:rPr>
        <w:t>based information from each physical therapy licensure applicant and submit this information to the Federal Bureau of Investigation for a criminal background check in accordance with 28 U.S.C. Section 5</w:t>
      </w:r>
      <w:r>
        <w:rPr>
          <w:color w:val="000000" w:themeColor="text1"/>
          <w:u w:color="000000" w:themeColor="text1"/>
        </w:rPr>
        <w:t xml:space="preserve">34 and 42 U.S.C. Section 14616.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A member state shall grant the compact privilege to a licensee holding a valid unencumbered license in another member state in accordance with the t</w:t>
      </w:r>
      <w:r>
        <w:rPr>
          <w:color w:val="000000" w:themeColor="text1"/>
          <w:u w:color="000000" w:themeColor="text1"/>
        </w:rPr>
        <w:t xml:space="preserve">erms of the compact and rules. </w:t>
      </w:r>
    </w:p>
    <w:p w:rsidR="00CF39EB" w:rsidRDefault="00264E3F" w:rsidP="00CF3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 xml:space="preserve">Member states may charge a fee for granting a compact </w:t>
      </w:r>
      <w:r w:rsidR="00CF39EB">
        <w:rPr>
          <w:snapToGrid w:val="0"/>
        </w:rPr>
        <w:t>privilege.</w:t>
      </w:r>
    </w:p>
    <w:p w:rsidR="00264E3F" w:rsidRPr="00E90221" w:rsidRDefault="00CF39EB" w:rsidP="00CF3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(E</w:t>
      </w:r>
      <w:r w:rsidRPr="005317CB">
        <w:rPr>
          <w:snapToGrid w:val="0"/>
        </w:rPr>
        <w:t xml:space="preserve">)  </w:t>
      </w:r>
      <w:r w:rsidRPr="005317CB">
        <w:t>A member state cannot participate in issuing compact privileges until such member state has completed the requirements to implement the</w:t>
      </w:r>
      <w:r w:rsidRPr="005317CB">
        <w:rPr>
          <w:i/>
          <w:iCs/>
        </w:rPr>
        <w:t xml:space="preserve"> </w:t>
      </w:r>
      <w:r w:rsidRPr="005317CB">
        <w:rPr>
          <w:snapToGrid w:val="0"/>
        </w:rPr>
        <w:t>state criminal record check, supported by fingerprints, by the State Law Enforcement Division (SLED); and a national criminal record check, supported by fingerprints, by the Federal Bureau of Investigation (FBI)</w:t>
      </w:r>
      <w:r w:rsidRPr="005317CB">
        <w:t xml:space="preserve"> and promulgated all regulations necessary to carry out the requirements of the compact, including</w:t>
      </w:r>
      <w:r w:rsidR="00E80D20">
        <w:t>,</w:t>
      </w:r>
      <w:r w:rsidRPr="005317CB">
        <w:t xml:space="preserve"> but not limited to</w:t>
      </w:r>
      <w:r w:rsidR="00E80D20">
        <w:t>,</w:t>
      </w:r>
      <w:r w:rsidRPr="005317CB">
        <w:t xml:space="preserve"> establishing fees for granting a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540.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To exercise the compact privilege under the terms and provisions of the compact, the licensee shall: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hold a license in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no encumbrance on any state license;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be eligible for a compact privilege in any member state in accordance with </w:t>
      </w:r>
      <w:r>
        <w:rPr>
          <w:color w:val="000000" w:themeColor="text1"/>
          <w:u w:color="000000" w:themeColor="text1"/>
        </w:rPr>
        <w:t>subsections (D), (G), and (H);</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 xml:space="preserve">have not had any adverse action against any license or compact privilege within the previous two years;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notify the commission that the licensee is seeking the compact pr</w:t>
      </w:r>
      <w:r>
        <w:rPr>
          <w:color w:val="000000" w:themeColor="text1"/>
          <w:u w:color="000000" w:themeColor="text1"/>
        </w:rPr>
        <w:t xml:space="preserve">ivilege within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pay any applicable fees, including any state fee, for the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meet any jurisprudence requirements established by the remote state in which the licensee is se</w:t>
      </w:r>
      <w:r>
        <w:rPr>
          <w:color w:val="000000" w:themeColor="text1"/>
          <w:u w:color="000000" w:themeColor="text1"/>
        </w:rPr>
        <w:t xml:space="preserve">eking a compact privilege;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report to the commission adverse action taken by any nonmember state within thirty days from the date the adverse action is taken.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The compact privilege is valid until the expiration date of the home license. The licensee must comply with the requirements of subsection (A) to maintain the compact privilege in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A licensee providing physical therapy in a remote state under the compact privilege shall function within the laws and regulations of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A licensee providing physical therapy in a remote state is subject to that state</w:t>
      </w:r>
      <w:r w:rsidR="0097054C" w:rsidRPr="0097054C">
        <w:rPr>
          <w:color w:val="000000" w:themeColor="text1"/>
          <w:u w:color="000000" w:themeColor="text1"/>
        </w:rPr>
        <w:t>’</w:t>
      </w:r>
      <w:r w:rsidRPr="00E90221">
        <w:rPr>
          <w:color w:val="000000" w:themeColor="text1"/>
          <w:u w:color="000000" w:themeColor="text1"/>
        </w:rPr>
        <w:t>s regulatory authority. A remote state may, in accordance with due process and that state</w:t>
      </w:r>
      <w:r w:rsidR="0097054C" w:rsidRPr="0097054C">
        <w:rPr>
          <w:color w:val="000000" w:themeColor="text1"/>
          <w:u w:color="000000" w:themeColor="text1"/>
        </w:rPr>
        <w:t>’</w:t>
      </w:r>
      <w:r w:rsidRPr="00E90221">
        <w:rPr>
          <w:color w:val="000000" w:themeColor="text1"/>
          <w:u w:color="000000" w:themeColor="text1"/>
        </w:rPr>
        <w:t>s laws, remove a licensee</w:t>
      </w:r>
      <w:r w:rsidR="0097054C" w:rsidRPr="0097054C">
        <w:rPr>
          <w:color w:val="000000" w:themeColor="text1"/>
          <w:u w:color="000000" w:themeColor="text1"/>
        </w:rPr>
        <w:t>’</w:t>
      </w:r>
      <w:r w:rsidRPr="00E90221">
        <w:rPr>
          <w:color w:val="000000" w:themeColor="text1"/>
          <w:u w:color="000000" w:themeColor="text1"/>
        </w:rPr>
        <w:t>s compact privilege in the remote state for a specific period of time, impose fines, and take any other necessary actions to protect the health and safety of its citizens. The licensee is not eligible for a compact privilege in any state until the specific time for removal has passed and all fines are paid.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 xml:space="preserve">If a home state license is encumbered, the licensee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the home state license is no longer encumbered;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w:t>
      </w:r>
      <w:r>
        <w:rPr>
          <w:color w:val="000000" w:themeColor="text1"/>
          <w:u w:color="000000" w:themeColor="text1"/>
        </w:rPr>
        <w:tab/>
      </w:r>
      <w:r w:rsidRPr="00E90221">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(G)</w:t>
      </w:r>
      <w:r>
        <w:rPr>
          <w:color w:val="000000" w:themeColor="text1"/>
          <w:u w:color="000000" w:themeColor="text1"/>
        </w:rPr>
        <w:tab/>
      </w:r>
      <w:r w:rsidRPr="00E90221">
        <w:rPr>
          <w:color w:val="000000" w:themeColor="text1"/>
          <w:u w:color="000000" w:themeColor="text1"/>
        </w:rPr>
        <w:t>If a licensee</w:t>
      </w:r>
      <w:r w:rsidR="0097054C" w:rsidRPr="0097054C">
        <w:rPr>
          <w:color w:val="000000" w:themeColor="text1"/>
          <w:u w:color="000000" w:themeColor="text1"/>
        </w:rPr>
        <w:t>’</w:t>
      </w:r>
      <w:r w:rsidRPr="00E90221">
        <w:rPr>
          <w:color w:val="000000" w:themeColor="text1"/>
          <w:u w:color="000000" w:themeColor="text1"/>
        </w:rPr>
        <w:t xml:space="preserve">s compact privilege in any remote state is removed, the individual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specific period of time for which the compact privilege was removed has ended;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all fines have been paid;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(H)</w:t>
      </w:r>
      <w:r>
        <w:rPr>
          <w:color w:val="000000" w:themeColor="text1"/>
          <w:u w:color="000000" w:themeColor="text1"/>
        </w:rPr>
        <w:tab/>
      </w:r>
      <w:r w:rsidRPr="00E90221">
        <w:rPr>
          <w:color w:val="000000" w:themeColor="text1"/>
          <w:u w:color="000000" w:themeColor="text1"/>
        </w:rPr>
        <w:t xml:space="preserve">Once the requirements of subsection (G) have been met, the license must meet the requirements in subsection (A) to obtain a compact privilege 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550. A licensee who is active duty military or is the spouse of an individual who is active duty military may designate one of the fol</w:t>
      </w:r>
      <w:r>
        <w:rPr>
          <w:color w:val="000000" w:themeColor="text1"/>
          <w:u w:color="000000" w:themeColor="text1"/>
        </w:rPr>
        <w:t xml:space="preserve">lowing as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t xml:space="preserve">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Permanent Change of Station (PCS); or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(3)</w:t>
      </w:r>
      <w:r>
        <w:rPr>
          <w:color w:val="000000" w:themeColor="text1"/>
          <w:u w:color="000000" w:themeColor="text1"/>
        </w:rPr>
        <w:tab/>
      </w:r>
      <w:r w:rsidRPr="00E90221">
        <w:rPr>
          <w:color w:val="000000" w:themeColor="text1"/>
          <w:u w:color="000000" w:themeColor="text1"/>
        </w:rPr>
        <w:t>state of current residence if it is different than th</w:t>
      </w:r>
      <w:r>
        <w:rPr>
          <w:color w:val="000000" w:themeColor="text1"/>
          <w:u w:color="000000" w:themeColor="text1"/>
        </w:rPr>
        <w:t xml:space="preserve">e PCS state or 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560.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A home state shall have exclusive power to impose adverse action against a lic</w:t>
      </w:r>
      <w:r>
        <w:rPr>
          <w:color w:val="000000" w:themeColor="text1"/>
          <w:u w:color="000000" w:themeColor="text1"/>
        </w:rPr>
        <w:t xml:space="preserve">ense issued by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A home state may take adverse action based on the investigative information of a remote state, so long as the home state follows its own procedure</w:t>
      </w:r>
      <w:r>
        <w:rPr>
          <w:color w:val="000000" w:themeColor="text1"/>
          <w:u w:color="000000" w:themeColor="text1"/>
        </w:rPr>
        <w:t xml:space="preserve">s for imposing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Nothing in this compact shall override a member state</w:t>
      </w:r>
      <w:r w:rsidR="0097054C" w:rsidRPr="0097054C">
        <w:rPr>
          <w:color w:val="000000" w:themeColor="text1"/>
          <w:u w:color="000000" w:themeColor="text1"/>
        </w:rPr>
        <w:t>’</w:t>
      </w:r>
      <w:r w:rsidRPr="00E90221">
        <w:rPr>
          <w:color w:val="000000" w:themeColor="text1"/>
          <w:u w:color="000000" w:themeColor="text1"/>
        </w:rPr>
        <w:t>s decision that participation in an alternative program may be used in lieu of adverse action and that such participation shall remain nonpublic if required by the member state</w:t>
      </w:r>
      <w:r w:rsidR="0097054C" w:rsidRPr="0097054C">
        <w:rPr>
          <w:color w:val="000000" w:themeColor="text1"/>
          <w:u w:color="000000" w:themeColor="text1"/>
        </w:rPr>
        <w:t>’</w:t>
      </w:r>
      <w:r w:rsidRPr="00E90221">
        <w:rPr>
          <w:color w:val="000000" w:themeColor="text1"/>
          <w:u w:color="000000" w:themeColor="text1"/>
        </w:rPr>
        <w:t xml:space="preserve">s laws. Member states must require licensees who enter any alternative programs in lieu of discipline to agree not to practice in any other member state during the term of the alternative program without prior authorization from such other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 xml:space="preserve">Any member state may investigate actual or alleged violations of the statutes and rules authorizing the practice of physical therapy in any other member state in which a physical therapist or physical therapist assistant holds a license or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A remote state shall have the authority to:</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t>t</w:t>
      </w:r>
      <w:r w:rsidRPr="00E90221">
        <w:rPr>
          <w:color w:val="000000" w:themeColor="text1"/>
          <w:u w:color="000000" w:themeColor="text1"/>
        </w:rPr>
        <w:t>ake adverse actions as set forth in subsection (D) against a licensee</w:t>
      </w:r>
      <w:r w:rsidR="0097054C" w:rsidRPr="0097054C">
        <w:rPr>
          <w:color w:val="000000" w:themeColor="text1"/>
          <w:u w:color="000000" w:themeColor="text1"/>
        </w:rPr>
        <w:t>’</w:t>
      </w:r>
      <w:r w:rsidRPr="00E90221">
        <w:rPr>
          <w:color w:val="000000" w:themeColor="text1"/>
          <w:u w:color="000000" w:themeColor="text1"/>
        </w:rPr>
        <w:t xml:space="preserve">s compact privilege in the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t>i</w:t>
      </w:r>
      <w:r w:rsidRPr="00E90221">
        <w:rPr>
          <w:color w:val="000000" w:themeColor="text1"/>
          <w:u w:color="000000" w:themeColor="text1"/>
        </w:rPr>
        <w:t xml:space="preserve">ssue subpoenas for both hearings and investigations that require the attendance and testimony of witnesses, and the production of evidence. Subpoenas issued by a physical therapy licensing board in a party state for the attendance and testimony of witnesses, and/or the production of evidence from another party state, must be enforced in the latter state by any court of competent </w:t>
      </w:r>
      <w:r w:rsidRPr="00E90221">
        <w:rPr>
          <w:color w:val="000000" w:themeColor="text1"/>
          <w:u w:color="000000" w:themeColor="text1"/>
        </w:rPr>
        <w:lastRenderedPageBreak/>
        <w:t>jurisdiction, according to the practice and procedure of that court applicable to subpoenas issued in proceedings pending before it. The issuing authority shal</w:t>
      </w:r>
      <w:r>
        <w:rPr>
          <w:color w:val="000000" w:themeColor="text1"/>
          <w:u w:color="000000" w:themeColor="text1"/>
        </w:rPr>
        <w:t xml:space="preserve">l pay any witness fees, travel </w:t>
      </w:r>
      <w:r w:rsidRPr="00E90221">
        <w:rPr>
          <w:color w:val="000000" w:themeColor="text1"/>
          <w:u w:color="000000" w:themeColor="text1"/>
        </w:rPr>
        <w:t xml:space="preserve">expenses, mileage, and other fees required by the service statutes of the state where the witnesses and/or evidence are located;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t>i</w:t>
      </w:r>
      <w:r w:rsidRPr="00E90221">
        <w:rPr>
          <w:color w:val="000000" w:themeColor="text1"/>
          <w:u w:color="000000" w:themeColor="text1"/>
        </w:rPr>
        <w:t xml:space="preserve">f otherwise permitted by state law, recover from the licensee the costs of investigations and disposition of cases resulting from any adverse action taken against that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(F)(1)</w:t>
      </w:r>
      <w:r>
        <w:rPr>
          <w:color w:val="000000" w:themeColor="text1"/>
          <w:u w:color="000000" w:themeColor="text1"/>
        </w:rPr>
        <w:tab/>
      </w:r>
      <w:r w:rsidRPr="00E90221">
        <w:rPr>
          <w:color w:val="000000" w:themeColor="text1"/>
          <w:u w:color="000000" w:themeColor="text1"/>
        </w:rPr>
        <w:t xml:space="preserve">In addition to the authority granted to a member state by its respective physical therapy practice act or other applicable state law, a member state may participate with other member states in joint investigations of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Member states shall share any investigative, litigation, or compliance materials in furtherance of any joint or individual investigation initiated under the </w:t>
      </w:r>
      <w:r>
        <w:rPr>
          <w:color w:val="000000" w:themeColor="text1"/>
          <w:u w:color="000000" w:themeColor="text1"/>
        </w:rPr>
        <w:t>c</w:t>
      </w:r>
      <w:r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570.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compact member states hereby create and establish a joint public agency known as the Physical Therapy Compact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commission is an instrumentality of the compact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Venue is proper and judicial</w:t>
      </w:r>
      <w:r w:rsidR="00705865">
        <w:rPr>
          <w:color w:val="000000" w:themeColor="text1"/>
          <w:u w:color="000000" w:themeColor="text1"/>
        </w:rPr>
        <w:t xml:space="preserve"> proceedings by or against the c</w:t>
      </w:r>
      <w:r w:rsidRPr="00E90221">
        <w:rPr>
          <w:color w:val="000000" w:themeColor="text1"/>
          <w:u w:color="000000" w:themeColor="text1"/>
        </w:rPr>
        <w:t xml:space="preserve">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Nothing in this compact may be construed to be a waiver of sovereign immunity.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Membership, </w:t>
      </w:r>
      <w:r w:rsidR="006C01DB">
        <w:rPr>
          <w:color w:val="000000" w:themeColor="text1"/>
          <w:u w:color="000000" w:themeColor="text1"/>
        </w:rPr>
        <w:t>v</w:t>
      </w:r>
      <w:r w:rsidRPr="00E90221">
        <w:rPr>
          <w:color w:val="000000" w:themeColor="text1"/>
          <w:u w:color="000000" w:themeColor="text1"/>
        </w:rPr>
        <w:t xml:space="preserve">oting, and </w:t>
      </w:r>
      <w:r w:rsidR="006C01DB">
        <w:rPr>
          <w:color w:val="000000" w:themeColor="text1"/>
          <w:u w:color="000000" w:themeColor="text1"/>
        </w:rPr>
        <w:t>m</w:t>
      </w:r>
      <w:r w:rsidRPr="00E90221">
        <w:rPr>
          <w:color w:val="000000" w:themeColor="text1"/>
          <w:u w:color="000000" w:themeColor="text1"/>
        </w:rPr>
        <w:t xml:space="preserve">eetings: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each member state shall have and be limited to one delegate selected by that member state</w:t>
      </w:r>
      <w:r w:rsidR="0097054C" w:rsidRPr="0097054C">
        <w:rPr>
          <w:color w:val="000000" w:themeColor="text1"/>
          <w:u w:color="000000" w:themeColor="text1"/>
        </w:rPr>
        <w:t>’</w:t>
      </w:r>
      <w:r w:rsidRPr="00E90221">
        <w:rPr>
          <w:color w:val="000000" w:themeColor="text1"/>
          <w:u w:color="000000" w:themeColor="text1"/>
        </w:rPr>
        <w:t>s licensing board;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the delegate must be a current member of the licensing board, who is a physical therapist, physical therapist assistant, public member, or the board administrator;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any delegate may be removed or suspended from office as provided by the law of the state from which the delegate is appointed;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the member state board shall fill any vacanc</w:t>
      </w:r>
      <w:r>
        <w:rPr>
          <w:color w:val="000000" w:themeColor="text1"/>
          <w:u w:color="000000" w:themeColor="text1"/>
        </w:rPr>
        <w:t xml:space="preserve">y occurring in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each delegate must be entitled to one vote with regard to the promulgation of rules and creation of bylaws and shall otherwise </w:t>
      </w:r>
      <w:r w:rsidRPr="00E90221">
        <w:rPr>
          <w:color w:val="000000" w:themeColor="text1"/>
          <w:u w:color="000000" w:themeColor="text1"/>
        </w:rPr>
        <w:lastRenderedPageBreak/>
        <w:t xml:space="preserve">have an opportunity to participate in the business and affairs of the </w:t>
      </w:r>
      <w:r w:rsidR="00705865">
        <w:rPr>
          <w:color w:val="000000" w:themeColor="text1"/>
          <w:u w:color="000000" w:themeColor="text1"/>
        </w:rPr>
        <w:t>c</w:t>
      </w:r>
      <w:r w:rsidRPr="00E90221">
        <w:rPr>
          <w:color w:val="000000" w:themeColor="text1"/>
          <w:u w:color="000000" w:themeColor="text1"/>
        </w:rPr>
        <w:t xml:space="preserve">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 delegate shall vote in person or by other means as provided in the bylaws, which may provide for delegates</w:t>
      </w:r>
      <w:r w:rsidR="0097054C" w:rsidRPr="0097054C">
        <w:rPr>
          <w:color w:val="000000" w:themeColor="text1"/>
          <w:u w:color="000000" w:themeColor="text1"/>
        </w:rPr>
        <w:t>’</w:t>
      </w:r>
      <w:r w:rsidRPr="00E90221">
        <w:rPr>
          <w:color w:val="000000" w:themeColor="text1"/>
          <w:u w:color="000000" w:themeColor="text1"/>
        </w:rPr>
        <w:t xml:space="preserve"> participation in meetings by telephone or other means of communication;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the commission shall meet at least once during each calendar year, and additional meetings must be held as set forth in the bylaws.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The commission shall have the following powers and duties: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establish the fiscal year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establish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maintain its financial records in accordance with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(4)</w:t>
      </w:r>
      <w:r>
        <w:rPr>
          <w:color w:val="000000" w:themeColor="text1"/>
          <w:u w:color="000000" w:themeColor="text1"/>
        </w:rPr>
        <w:tab/>
      </w:r>
      <w:r w:rsidRPr="00E90221">
        <w:rPr>
          <w:color w:val="000000" w:themeColor="text1"/>
          <w:u w:color="000000" w:themeColor="text1"/>
        </w:rPr>
        <w:t xml:space="preserve">meet and take such actions as are consistent with the provisions of this compact and the bylaws; </w:t>
      </w:r>
    </w:p>
    <w:p w:rsidR="00264E3F" w:rsidRPr="00E90221" w:rsidRDefault="00CF39EB"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(5)</w:t>
      </w:r>
      <w:r>
        <w:rPr>
          <w:color w:val="000000" w:themeColor="text1"/>
          <w:u w:color="000000" w:themeColor="text1"/>
        </w:rPr>
        <w:tab/>
      </w:r>
      <w:r w:rsidRPr="00E90221">
        <w:rPr>
          <w:color w:val="000000" w:themeColor="text1"/>
          <w:u w:color="000000" w:themeColor="text1"/>
        </w:rPr>
        <w:t>promulgate uniform rules to facilitate and coordinate implementation and administration of this compact</w:t>
      </w:r>
      <w:r>
        <w:rPr>
          <w:color w:val="000000" w:themeColor="text1"/>
          <w:u w:color="000000" w:themeColor="text1"/>
        </w:rPr>
        <w:t>;</w:t>
      </w:r>
      <w:r w:rsidR="00264E3F" w:rsidRPr="00E90221">
        <w:rPr>
          <w:color w:val="000000" w:themeColor="text1"/>
          <w:u w:color="000000" w:themeColor="text1"/>
        </w:rPr>
        <w:t xml:space="preserv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bring and prosecute legal proceedings or actions in the name of the commission, provided that the standing of any state physical therapy licensing board to sue or be sued under applicable law must not be affected;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purchase and maintain insurance and bonds;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 xml:space="preserve">borrow, accept, or contract for services of personnel, including, but not limited to, employees of a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(9)</w:t>
      </w:r>
      <w:r>
        <w:rPr>
          <w:color w:val="000000" w:themeColor="text1"/>
          <w:u w:color="000000" w:themeColor="text1"/>
        </w:rPr>
        <w:tab/>
      </w:r>
      <w:r w:rsidRPr="00E90221">
        <w:rPr>
          <w:color w:val="000000" w:themeColor="text1"/>
          <w:u w:color="000000" w:themeColor="text1"/>
        </w:rPr>
        <w:t>hire employees, elect or appoint officers, fix compensation, define duties, grant such individuals appropriate authority to carry out the purposes of the compact, and to establish the commission</w:t>
      </w:r>
      <w:r w:rsidR="0097054C" w:rsidRPr="0097054C">
        <w:rPr>
          <w:color w:val="000000" w:themeColor="text1"/>
          <w:u w:color="000000" w:themeColor="text1"/>
        </w:rPr>
        <w:t>’</w:t>
      </w:r>
      <w:r w:rsidRPr="00E90221">
        <w:rPr>
          <w:color w:val="000000" w:themeColor="text1"/>
          <w:u w:color="000000" w:themeColor="text1"/>
        </w:rPr>
        <w:t>s personnel policies and programs relating to conflicts of interest, qualifications of personnel, and other related personnel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(10)</w:t>
      </w:r>
      <w:r>
        <w:rPr>
          <w:color w:val="000000" w:themeColor="text1"/>
          <w:u w:color="000000" w:themeColor="text1"/>
        </w:rPr>
        <w:tab/>
      </w:r>
      <w:r w:rsidRPr="00E90221">
        <w:rPr>
          <w:color w:val="000000" w:themeColor="text1"/>
          <w:u w:color="000000" w:themeColor="text1"/>
        </w:rPr>
        <w:t xml:space="preserve">accept any and all appropriate donations and grants of money, equipment, supplies, materials and services, and to receive, utilize and dispose of the same; provided that at all times the commission shall avoid any appearance of impropriety and/or conflict of interest;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(11)</w:t>
      </w:r>
      <w:r>
        <w:rPr>
          <w:color w:val="000000" w:themeColor="text1"/>
          <w:u w:color="000000" w:themeColor="text1"/>
        </w:rPr>
        <w:tab/>
      </w:r>
      <w:r w:rsidRPr="00E90221">
        <w:rPr>
          <w:color w:val="000000" w:themeColor="text1"/>
          <w:u w:color="000000" w:themeColor="text1"/>
        </w:rPr>
        <w:t xml:space="preserve">lease, purchase, accept appropriate gifts or donations of, or otherwise to own, hold, improve or use, any property, real, personal or mixed; provided that at all times the commission shall avoid any appearance of impropriety;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(12)</w:t>
      </w:r>
      <w:r>
        <w:rPr>
          <w:color w:val="000000" w:themeColor="text1"/>
          <w:u w:color="000000" w:themeColor="text1"/>
        </w:rPr>
        <w:tab/>
      </w:r>
      <w:r w:rsidR="00264E3F" w:rsidRPr="00E90221">
        <w:rPr>
          <w:color w:val="000000" w:themeColor="text1"/>
          <w:u w:color="000000" w:themeColor="text1"/>
        </w:rPr>
        <w:t>sell</w:t>
      </w:r>
      <w:r w:rsidR="006C01DB">
        <w:rPr>
          <w:color w:val="000000" w:themeColor="text1"/>
          <w:u w:color="000000" w:themeColor="text1"/>
        </w:rPr>
        <w:t>,</w:t>
      </w:r>
      <w:r w:rsidR="00264E3F" w:rsidRPr="00E90221">
        <w:rPr>
          <w:color w:val="000000" w:themeColor="text1"/>
          <w:u w:color="000000" w:themeColor="text1"/>
        </w:rPr>
        <w:t xml:space="preserve"> convey, mortgage, pledge, lease, exchange, abandon, or otherwise dispose of any property real, personal, or mixed;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(13)</w:t>
      </w:r>
      <w:r>
        <w:rPr>
          <w:color w:val="000000" w:themeColor="text1"/>
          <w:u w:color="000000" w:themeColor="text1"/>
        </w:rPr>
        <w:tab/>
      </w:r>
      <w:r w:rsidR="00264E3F" w:rsidRPr="00E90221">
        <w:rPr>
          <w:color w:val="000000" w:themeColor="text1"/>
          <w:u w:color="000000" w:themeColor="text1"/>
        </w:rPr>
        <w:t>establish a budget and make expenditures;</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(14)</w:t>
      </w:r>
      <w:r>
        <w:rPr>
          <w:color w:val="000000" w:themeColor="text1"/>
          <w:u w:color="000000" w:themeColor="text1"/>
        </w:rPr>
        <w:tab/>
      </w:r>
      <w:r w:rsidR="00264E3F" w:rsidRPr="00E90221">
        <w:rPr>
          <w:color w:val="000000" w:themeColor="text1"/>
          <w:u w:color="000000" w:themeColor="text1"/>
        </w:rPr>
        <w:t xml:space="preserve">borrow money;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(15)</w:t>
      </w:r>
      <w:r>
        <w:rPr>
          <w:color w:val="000000" w:themeColor="text1"/>
          <w:u w:color="000000" w:themeColor="text1"/>
        </w:rPr>
        <w:tab/>
      </w:r>
      <w:r w:rsidR="00264E3F" w:rsidRPr="00E90221">
        <w:rPr>
          <w:color w:val="000000" w:themeColor="text1"/>
          <w:u w:color="000000" w:themeColor="text1"/>
        </w:rPr>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(16)</w:t>
      </w:r>
      <w:r>
        <w:rPr>
          <w:color w:val="000000" w:themeColor="text1"/>
          <w:u w:color="000000" w:themeColor="text1"/>
        </w:rPr>
        <w:tab/>
      </w:r>
      <w:r w:rsidR="00264E3F" w:rsidRPr="00E90221">
        <w:rPr>
          <w:color w:val="000000" w:themeColor="text1"/>
          <w:u w:color="000000" w:themeColor="text1"/>
        </w:rPr>
        <w:t xml:space="preserve">provide and receive information from, and cooperate with, law enforcement agencies;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(17)</w:t>
      </w:r>
      <w:r>
        <w:rPr>
          <w:color w:val="000000" w:themeColor="text1"/>
          <w:u w:color="000000" w:themeColor="text1"/>
        </w:rPr>
        <w:tab/>
      </w:r>
      <w:r w:rsidR="006C01DB">
        <w:rPr>
          <w:color w:val="000000" w:themeColor="text1"/>
          <w:u w:color="000000" w:themeColor="text1"/>
        </w:rPr>
        <w:t>establish and elect an 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 xml:space="preserve">oard;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(18)</w:t>
      </w:r>
      <w:r>
        <w:rPr>
          <w:color w:val="000000" w:themeColor="text1"/>
          <w:u w:color="000000" w:themeColor="text1"/>
        </w:rPr>
        <w:tab/>
      </w:r>
      <w:r w:rsidR="00264E3F" w:rsidRPr="00E90221">
        <w:rPr>
          <w:color w:val="000000" w:themeColor="text1"/>
          <w:u w:color="000000" w:themeColor="text1"/>
        </w:rPr>
        <w:t xml:space="preserve">perform such other functions as may be necessary or appropriate to achieve the purposes of this compact consistent with the state regulation of physical therapy licensure and practice.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oard shall have the power to act on behalf of the commission according to the terms of this compact.</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executive board must be composed of nine members: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seven voting members who are elected by the commission from the current membership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officio, nonvoting member from the recognized national physical therapy professional association; and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 xml:space="preserve">officio, nonvoting member from the recognized membership organization of the physical therapy licensing boards.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ex</w:t>
      </w:r>
      <w:r w:rsidR="006C01DB">
        <w:rPr>
          <w:color w:val="000000" w:themeColor="text1"/>
          <w:u w:color="000000" w:themeColor="text1"/>
        </w:rPr>
        <w:t xml:space="preserve"> </w:t>
      </w:r>
      <w:r w:rsidR="00264E3F" w:rsidRPr="00E90221">
        <w:rPr>
          <w:color w:val="000000" w:themeColor="text1"/>
          <w:u w:color="000000" w:themeColor="text1"/>
        </w:rPr>
        <w:t xml:space="preserve">officio members will be selected by their respective organizations.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remove any member of the executive board as provided in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executive board shall meet at least annually.</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The executive board shall have the following duties and responsibilities: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recommend to the entire commission changes to the rules or bylaws, changes to this compact legislation, fees paid by compact member states such as annual dues, and any commission compact fee charged to licensees for the compact privilege;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ensure compact administration services are appropriately provided, contractual or otherwise;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 xml:space="preserve">prepare and recommend the budget;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Pr="00E90221">
        <w:rPr>
          <w:color w:val="000000" w:themeColor="text1"/>
          <w:u w:color="000000" w:themeColor="text1"/>
        </w:rPr>
        <w:tab/>
      </w:r>
      <w:r w:rsidR="00D85898">
        <w:rPr>
          <w:color w:val="000000" w:themeColor="text1"/>
          <w:u w:color="000000" w:themeColor="text1"/>
        </w:rPr>
        <w:tab/>
      </w:r>
      <w:r w:rsidRPr="00E90221">
        <w:rPr>
          <w:color w:val="000000" w:themeColor="text1"/>
          <w:u w:color="000000" w:themeColor="text1"/>
        </w:rPr>
        <w:t>(d)</w:t>
      </w:r>
      <w:r w:rsidR="00D85898">
        <w:rPr>
          <w:color w:val="000000" w:themeColor="text1"/>
          <w:u w:color="000000" w:themeColor="text1"/>
        </w:rPr>
        <w:tab/>
      </w:r>
      <w:r w:rsidRPr="00E90221">
        <w:rPr>
          <w:color w:val="000000" w:themeColor="text1"/>
          <w:u w:color="000000" w:themeColor="text1"/>
        </w:rPr>
        <w:t>maintain financial records on behalf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 xml:space="preserve">monitor compact compliance of member states and provide compliance reports to the commission;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 xml:space="preserve">establish additional committees as necessary;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 xml:space="preserve">other duties as provided in rules or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Meetings of the </w:t>
      </w:r>
      <w:r w:rsidR="006C01DB">
        <w:rPr>
          <w:color w:val="000000" w:themeColor="text1"/>
          <w:u w:color="000000" w:themeColor="text1"/>
        </w:rPr>
        <w:t>c</w:t>
      </w:r>
      <w:r w:rsidR="00264E3F" w:rsidRPr="00E90221">
        <w:rPr>
          <w:color w:val="000000" w:themeColor="text1"/>
          <w:u w:color="000000" w:themeColor="text1"/>
        </w:rPr>
        <w:t xml:space="preserve">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All meetings must be open to the public, and public notice of meetings must be given in the same manner as required under the rulemaking provisions in 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 xml:space="preserve">590.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or the executive board or other committees of the commission may convene in a closed, nonpublic meeting if the commission or executive board or other committees of the commission must discuss: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noncompliance of a member state with its obligations under the </w:t>
      </w:r>
      <w:r>
        <w:rPr>
          <w:color w:val="000000" w:themeColor="text1"/>
          <w:u w:color="000000" w:themeColor="text1"/>
        </w:rPr>
        <w:t>c</w:t>
      </w:r>
      <w:r w:rsidR="00264E3F"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ab/>
        <w:t>(b)</w:t>
      </w:r>
      <w:r w:rsidR="004B550A">
        <w:rPr>
          <w:color w:val="000000" w:themeColor="text1"/>
          <w:u w:color="000000" w:themeColor="text1"/>
        </w:rPr>
        <w:tab/>
      </w:r>
      <w:r w:rsidRPr="00E90221">
        <w:rPr>
          <w:color w:val="000000" w:themeColor="text1"/>
          <w:u w:color="000000" w:themeColor="text1"/>
        </w:rPr>
        <w:t xml:space="preserve">the employment, compensation, discipline or other matters, practices or procedures related to specific employees or other matters related to the </w:t>
      </w:r>
      <w:r w:rsidR="004B550A">
        <w:rPr>
          <w:color w:val="000000" w:themeColor="text1"/>
          <w:u w:color="000000" w:themeColor="text1"/>
        </w:rPr>
        <w:t>c</w:t>
      </w:r>
      <w:r w:rsidRPr="00E90221">
        <w:rPr>
          <w:color w:val="000000" w:themeColor="text1"/>
          <w:u w:color="000000" w:themeColor="text1"/>
        </w:rPr>
        <w:t>ommission</w:t>
      </w:r>
      <w:r w:rsidR="0097054C" w:rsidRPr="0097054C">
        <w:rPr>
          <w:color w:val="000000" w:themeColor="text1"/>
          <w:u w:color="000000" w:themeColor="text1"/>
        </w:rPr>
        <w:t>’</w:t>
      </w:r>
      <w:r w:rsidRPr="00E90221">
        <w:rPr>
          <w:color w:val="000000" w:themeColor="text1"/>
          <w:u w:color="000000" w:themeColor="text1"/>
        </w:rPr>
        <w:t xml:space="preserve">s internal personnel practices and procedures;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current, threatened, or reasonably anticipated litigation;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(d)</w:t>
      </w:r>
      <w:r>
        <w:rPr>
          <w:color w:val="000000" w:themeColor="text1"/>
          <w:u w:color="000000" w:themeColor="text1"/>
        </w:rPr>
        <w:tab/>
      </w:r>
      <w:r w:rsidR="00264E3F" w:rsidRPr="00E90221">
        <w:rPr>
          <w:color w:val="000000" w:themeColor="text1"/>
          <w:u w:color="000000" w:themeColor="text1"/>
        </w:rPr>
        <w:t xml:space="preserve">negotiation of contracts for the purchase, lease, or sale of goods, services, or real estate;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accusing any person of a crime or formally censuring any person;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disclosure of trade secrets or commercial or financial information that is privileged or confidential;</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disclosure of information of a personal nature where disclosure would constitute a clearly unwarranted invasion of personal privacy;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(h)</w:t>
      </w:r>
      <w:r>
        <w:rPr>
          <w:color w:val="000000" w:themeColor="text1"/>
          <w:u w:color="000000" w:themeColor="text1"/>
        </w:rPr>
        <w:tab/>
      </w:r>
      <w:r w:rsidR="00264E3F" w:rsidRPr="00E90221">
        <w:rPr>
          <w:color w:val="000000" w:themeColor="text1"/>
          <w:u w:color="000000" w:themeColor="text1"/>
        </w:rPr>
        <w:t xml:space="preserve">disclosure of investigative records compiled for law enforcement purposes;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disclosure of information related to any investigative reports prepared by or on behalf of or for use of the commission or other committee charged with responsibility of investigation or determination of compliance issues pursuant to the compact;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 xml:space="preserve">matters specifically exempted from disclosure by federal or member state statute.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If a meeting, or portion of a meeting, is closed pursuant to this provision, the commission</w:t>
      </w:r>
      <w:r w:rsidR="0097054C" w:rsidRPr="0097054C">
        <w:rPr>
          <w:color w:val="000000" w:themeColor="text1"/>
          <w:u w:color="000000" w:themeColor="text1"/>
        </w:rPr>
        <w:t>’</w:t>
      </w:r>
      <w:r w:rsidR="00264E3F" w:rsidRPr="00E90221">
        <w:rPr>
          <w:color w:val="000000" w:themeColor="text1"/>
          <w:u w:color="000000" w:themeColor="text1"/>
        </w:rPr>
        <w:t xml:space="preserve">s legal counsel or designee shall certify that the meeting may be closed and shall reference each relevant exempting provision.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such minutes. All minutes and documents of a closed meeting shall remain under seal, subject to release by a majority vote of the commission or order of a court of competent jurisdiction.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Financing of the </w:t>
      </w:r>
      <w:r w:rsidR="006C01DB">
        <w:rPr>
          <w:color w:val="000000" w:themeColor="text1"/>
          <w:u w:color="000000" w:themeColor="text1"/>
        </w:rPr>
        <w:t>c</w:t>
      </w:r>
      <w:r w:rsidR="00264E3F" w:rsidRPr="00E90221">
        <w:rPr>
          <w:color w:val="000000" w:themeColor="text1"/>
          <w:u w:color="000000" w:themeColor="text1"/>
        </w:rPr>
        <w:t>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shall pay, or provide for the payment of, the reasonable expenses of its establishment, organization, and ongoing activities.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may accept any and all appropriate revenue sources, donations, and grants of money, equipment, supplies, materials, and services.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not incur obligations of any kind prior to securing the funds adequate to meet the same, nor shall the commission pledge the credit of any of the member states, except by and with the authority of the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keep accurate accounts of all receipts and disbursements. The receipts and disbursements of the commission must be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Qualified </w:t>
      </w:r>
      <w:r w:rsidR="006C01DB">
        <w:rPr>
          <w:color w:val="000000" w:themeColor="text1"/>
          <w:u w:color="000000" w:themeColor="text1"/>
        </w:rPr>
        <w:t>i</w:t>
      </w:r>
      <w:r w:rsidR="00264E3F" w:rsidRPr="00E90221">
        <w:rPr>
          <w:color w:val="000000" w:themeColor="text1"/>
          <w:u w:color="000000" w:themeColor="text1"/>
        </w:rPr>
        <w:t xml:space="preserve">mmunity, </w:t>
      </w:r>
      <w:r w:rsidR="006C01DB">
        <w:rPr>
          <w:color w:val="000000" w:themeColor="text1"/>
          <w:u w:color="000000" w:themeColor="text1"/>
        </w:rPr>
        <w:t>d</w:t>
      </w:r>
      <w:r w:rsidR="00264E3F" w:rsidRPr="00E90221">
        <w:rPr>
          <w:color w:val="000000" w:themeColor="text1"/>
          <w:u w:color="000000" w:themeColor="text1"/>
        </w:rPr>
        <w:t xml:space="preserve">efense, and </w:t>
      </w:r>
      <w:r w:rsidR="006C01DB">
        <w:rPr>
          <w:color w:val="000000" w:themeColor="text1"/>
          <w:u w:color="000000" w:themeColor="text1"/>
        </w:rPr>
        <w:t>i</w:t>
      </w:r>
      <w:r w:rsidR="00264E3F" w:rsidRPr="00E90221">
        <w:rPr>
          <w:color w:val="000000" w:themeColor="text1"/>
          <w:u w:color="000000" w:themeColor="text1"/>
        </w:rPr>
        <w:t>ndemnification: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members, officers, executive director, employees and representatives of the commission must be immune from suit and liability, either personally or in their official capacity, for any claim for damage to or loss of property or personal injury or other civil liability caused by or arising out of any actual or alleged act, </w:t>
      </w:r>
      <w:r w:rsidR="006C01DB">
        <w:rPr>
          <w:color w:val="000000" w:themeColor="text1"/>
          <w:u w:color="000000" w:themeColor="text1"/>
        </w:rPr>
        <w:t>error</w:t>
      </w:r>
      <w:r w:rsidR="008A5811">
        <w:rPr>
          <w:color w:val="000000" w:themeColor="text1"/>
          <w:u w:color="000000" w:themeColor="text1"/>
        </w:rPr>
        <w:t>,</w:t>
      </w:r>
      <w:r w:rsidR="006C01DB">
        <w:rPr>
          <w:color w:val="000000" w:themeColor="text1"/>
          <w:u w:color="000000" w:themeColor="text1"/>
        </w:rPr>
        <w:t xml:space="preserve"> or omission that occurred</w:t>
      </w:r>
      <w:r w:rsidR="008A5811">
        <w:rPr>
          <w:color w:val="000000" w:themeColor="text1"/>
          <w:u w:color="000000" w:themeColor="text1"/>
        </w:rPr>
        <w:t>,</w:t>
      </w:r>
      <w:r w:rsidR="00264E3F" w:rsidRPr="00E90221">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c</w:t>
      </w:r>
      <w:r w:rsidR="00264E3F" w:rsidRPr="00E90221">
        <w:rPr>
          <w:color w:val="000000" w:themeColor="text1"/>
          <w:u w:color="000000" w:themeColor="text1"/>
        </w:rPr>
        <w:t>ommission employment, duties</w:t>
      </w:r>
      <w:r w:rsidR="008A5811">
        <w:rPr>
          <w:color w:val="000000" w:themeColor="text1"/>
          <w:u w:color="000000" w:themeColor="text1"/>
        </w:rPr>
        <w:t>,</w:t>
      </w:r>
      <w:r w:rsidR="00264E3F" w:rsidRPr="00E90221">
        <w:rPr>
          <w:color w:val="000000" w:themeColor="text1"/>
          <w:u w:color="000000" w:themeColor="text1"/>
        </w:rPr>
        <w:t xml:space="preserve"> or responsibilities; provide</w:t>
      </w:r>
      <w:r w:rsidR="006C01DB">
        <w:rPr>
          <w:color w:val="000000" w:themeColor="text1"/>
          <w:u w:color="000000" w:themeColor="text1"/>
        </w:rPr>
        <w:t>d that nothing in this item</w:t>
      </w:r>
      <w:r w:rsidR="00264E3F" w:rsidRPr="00E90221">
        <w:rPr>
          <w:color w:val="000000" w:themeColor="text1"/>
          <w:u w:color="000000" w:themeColor="text1"/>
        </w:rPr>
        <w:t xml:space="preserve"> must be construed to protect any such person from suit or liability for any damage, loss, injury, or liability caused by the intentional or wilful or wanton misconduct of that person.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defend any member, officer, executive director, employee</w:t>
      </w:r>
      <w:r w:rsidR="008A5811">
        <w:rPr>
          <w:color w:val="000000" w:themeColor="text1"/>
          <w:u w:color="000000" w:themeColor="text1"/>
        </w:rPr>
        <w:t>,</w:t>
      </w:r>
      <w:r w:rsidR="00264E3F" w:rsidRPr="00E90221">
        <w:rPr>
          <w:color w:val="000000" w:themeColor="text1"/>
          <w:u w:color="000000" w:themeColor="text1"/>
        </w:rPr>
        <w:t xml:space="preserve"> or representative of the commission </w:t>
      </w:r>
      <w:r w:rsidR="00264E3F" w:rsidRPr="00E90221">
        <w:rPr>
          <w:color w:val="000000" w:themeColor="text1"/>
          <w:u w:color="000000" w:themeColor="text1"/>
        </w:rPr>
        <w:lastRenderedPageBreak/>
        <w:t>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or her own counsel; and provided further, that the actual or alleged act, error, or omission did not result from that person</w:t>
      </w:r>
      <w:r w:rsidR="0097054C" w:rsidRPr="0097054C">
        <w:rPr>
          <w:color w:val="000000" w:themeColor="text1"/>
          <w:u w:color="000000" w:themeColor="text1"/>
        </w:rPr>
        <w:t>’</w:t>
      </w:r>
      <w:r w:rsidR="00264E3F" w:rsidRPr="00E90221">
        <w:rPr>
          <w:color w:val="000000" w:themeColor="text1"/>
          <w:u w:color="000000" w:themeColor="text1"/>
        </w:rPr>
        <w:t>s intentional or wilful or wanton misconduct.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w:t>
      </w:r>
      <w:r w:rsidR="008A5811">
        <w:rPr>
          <w:color w:val="000000" w:themeColor="text1"/>
          <w:u w:color="000000" w:themeColor="text1"/>
        </w:rPr>
        <w:t>,</w:t>
      </w:r>
      <w:r w:rsidR="00264E3F" w:rsidRPr="00E90221">
        <w:rPr>
          <w:color w:val="000000" w:themeColor="text1"/>
          <w:u w:color="000000" w:themeColor="text1"/>
        </w:rPr>
        <w:t xml:space="preserve">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580.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commission shall provide for the development, maintenance, and utilization of a coordinated database and reporting system containing licensure, adverse action, and investigative information on all licensed individuals in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Notwithstanding any other provision of state law to the contrary, a member state shall submit a uniform data set to the data system on all individuals to whom this compact is applicable as required by the rules of the commission, including: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identifying information;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licensure data;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adverse actions against a license or compact privilege;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nonconfidential information related to alternative program participation;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any denial of application for licensure, and the reason for such denial;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(6)</w:t>
      </w:r>
      <w:r w:rsidR="004B550A">
        <w:rPr>
          <w:color w:val="000000" w:themeColor="text1"/>
          <w:u w:color="000000" w:themeColor="text1"/>
        </w:rPr>
        <w:tab/>
      </w:r>
      <w:r w:rsidRPr="00E90221">
        <w:rPr>
          <w:color w:val="000000" w:themeColor="text1"/>
          <w:u w:color="000000" w:themeColor="text1"/>
        </w:rPr>
        <w:t>other information that may facilitate the administration of this compact, as determined by the rules of the commission.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Investigative information pertaining to a licensee in any member state will only be available to other party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The commission shall promptly notify all member states of any adverse action taken against a licensee or an individual applying </w:t>
      </w:r>
      <w:r w:rsidR="00264E3F" w:rsidRPr="00E90221">
        <w:rPr>
          <w:color w:val="000000" w:themeColor="text1"/>
          <w:u w:color="000000" w:themeColor="text1"/>
        </w:rPr>
        <w:lastRenderedPageBreak/>
        <w:t>for a license. Adverse action information pertaining to a licensee in any member state will be available to any other member state.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Any information submitted to the data system that is subsequently required to be expunged by the laws of the member state contributing the information must be removed from the data system.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590.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The commission shall exercise its rulemaking powers pursuant to the criteria set forth in this </w:t>
      </w:r>
      <w:r>
        <w:rPr>
          <w:color w:val="000000" w:themeColor="text1"/>
          <w:u w:color="000000" w:themeColor="text1"/>
        </w:rPr>
        <w:t>s</w:t>
      </w:r>
      <w:r w:rsidR="00264E3F" w:rsidRPr="00E90221">
        <w:rPr>
          <w:color w:val="000000" w:themeColor="text1"/>
          <w:u w:color="000000" w:themeColor="text1"/>
        </w:rPr>
        <w:t xml:space="preserve">ection and the rules adopted thereunder. Rules and amendments must become binding as of the date specified in each rule or amendment.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If a majority of the legislatures of the member states rejects a rule, by enactment of a statute or resolution in the same manner used to adopt the compact within four years of the date of adoption of the rule, then such rule shall have no further force and effect in any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Rules or amendments to the rules must be adopted at a regular or special meeting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Prior to promulgation and adoption of a final rule or rules by the commission, and at least thirty days in advance of the meeting at which the rule will be considered and voted upon, the commission shall file a notice of proposed rulemaking on the website of: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or other publicly accessible platform;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each member state physical therapy licensing board or other publicly accessible platform or the publication in which each state would otherwise publish proposed rules.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n</w:t>
      </w:r>
      <w:r w:rsidR="00264E3F" w:rsidRPr="00E90221">
        <w:rPr>
          <w:color w:val="000000" w:themeColor="text1"/>
          <w:u w:color="000000" w:themeColor="text1"/>
        </w:rPr>
        <w:t xml:space="preserve">otice of </w:t>
      </w:r>
      <w:r w:rsidR="006C01DB">
        <w:rPr>
          <w:color w:val="000000" w:themeColor="text1"/>
          <w:u w:color="000000" w:themeColor="text1"/>
        </w:rPr>
        <w:t>p</w:t>
      </w:r>
      <w:r w:rsidR="00264E3F" w:rsidRPr="00E90221">
        <w:rPr>
          <w:color w:val="000000" w:themeColor="text1"/>
          <w:u w:color="000000" w:themeColor="text1"/>
        </w:rPr>
        <w:t xml:space="preserve">roposed </w:t>
      </w:r>
      <w:r w:rsidR="006C01DB">
        <w:rPr>
          <w:color w:val="000000" w:themeColor="text1"/>
          <w:u w:color="000000" w:themeColor="text1"/>
        </w:rPr>
        <w:t>r</w:t>
      </w:r>
      <w:r w:rsidR="00264E3F" w:rsidRPr="00E90221">
        <w:rPr>
          <w:color w:val="000000" w:themeColor="text1"/>
          <w:u w:color="000000" w:themeColor="text1"/>
        </w:rPr>
        <w:t xml:space="preserve">ulemaking shall include: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proposed time, date, and location of the meeting in which the rule will be considered and voted upon;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text of the proposed rule or amendment and the reason for the proposed rule;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 request for comments on the proposed rule from any interested person;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manner in which interested persons may submit notice to the commission of their intention to attend the public hearing and any written comments.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Prior to adoption of a proposed rule, the commission shall allow persons to submit written data, facts, opinions, and arguments, which must be made available to the public.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The commission shall grant an opportunity for a public hearing before it adopts a rule or amendment if a hearing is requested by: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t>a</w:t>
      </w:r>
      <w:r w:rsidR="00264E3F" w:rsidRPr="00E90221">
        <w:rPr>
          <w:color w:val="000000" w:themeColor="text1"/>
          <w:u w:color="000000" w:themeColor="text1"/>
        </w:rPr>
        <w:t>t least twenty</w:t>
      </w:r>
      <w:r w:rsidR="0097054C">
        <w:rPr>
          <w:color w:val="000000" w:themeColor="text1"/>
          <w:u w:color="000000" w:themeColor="text1"/>
        </w:rPr>
        <w:noBreakHyphen/>
      </w:r>
      <w:r w:rsidR="00264E3F" w:rsidRPr="00E90221">
        <w:rPr>
          <w:color w:val="000000" w:themeColor="text1"/>
          <w:u w:color="000000" w:themeColor="text1"/>
        </w:rPr>
        <w:t xml:space="preserve">five persons;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t>a</w:t>
      </w:r>
      <w:r w:rsidR="00264E3F" w:rsidRPr="00E90221">
        <w:rPr>
          <w:color w:val="000000" w:themeColor="text1"/>
          <w:u w:color="000000" w:themeColor="text1"/>
        </w:rPr>
        <w:t xml:space="preserve"> state or federal governmental subdivision or agency;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t xml:space="preserve">an </w:t>
      </w:r>
      <w:r w:rsidR="00264E3F" w:rsidRPr="00E90221">
        <w:rPr>
          <w:color w:val="000000" w:themeColor="text1"/>
          <w:u w:color="000000" w:themeColor="text1"/>
        </w:rPr>
        <w:t>association having at least twenty</w:t>
      </w:r>
      <w:r w:rsidR="0097054C">
        <w:rPr>
          <w:color w:val="000000" w:themeColor="text1"/>
          <w:u w:color="000000" w:themeColor="text1"/>
        </w:rPr>
        <w:noBreakHyphen/>
      </w:r>
      <w:r w:rsidR="00264E3F" w:rsidRPr="00E90221">
        <w:rPr>
          <w:color w:val="000000" w:themeColor="text1"/>
          <w:u w:color="000000" w:themeColor="text1"/>
        </w:rPr>
        <w:t>five members.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(H)</w:t>
      </w:r>
      <w:r>
        <w:rPr>
          <w:color w:val="000000" w:themeColor="text1"/>
          <w:u w:color="000000" w:themeColor="text1"/>
        </w:rPr>
        <w:tab/>
      </w:r>
      <w:r w:rsidR="00264E3F" w:rsidRPr="00E90221">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8A581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All persons wishing to be heard at the hearing shall notify the executive director of the commission or other designated member in writing of their desire to appear and testify at the hearing not less than </w:t>
      </w:r>
      <w:r w:rsidR="006C01DB">
        <w:rPr>
          <w:color w:val="000000" w:themeColor="text1"/>
          <w:u w:color="000000" w:themeColor="text1"/>
        </w:rPr>
        <w:t xml:space="preserve">five </w:t>
      </w:r>
      <w:r w:rsidR="00264E3F" w:rsidRPr="00E90221">
        <w:rPr>
          <w:color w:val="000000" w:themeColor="text1"/>
          <w:u w:color="000000" w:themeColor="text1"/>
        </w:rPr>
        <w:t>business days before the scheduled date of the hearing.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(2)</w:t>
      </w:r>
      <w:r w:rsidR="004B550A">
        <w:rPr>
          <w:color w:val="000000" w:themeColor="text1"/>
          <w:u w:color="000000" w:themeColor="text1"/>
        </w:rPr>
        <w:tab/>
      </w:r>
      <w:r w:rsidRPr="00E90221">
        <w:rPr>
          <w:color w:val="000000" w:themeColor="text1"/>
          <w:u w:color="000000" w:themeColor="text1"/>
        </w:rPr>
        <w:t>Hearings must be conducted in a manner providing each person who wishes to comment a fair and reasonable opportunity to comment orally or in writing.</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All hearings must be recorded. A copy of the recording will be made available on request.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Nothing in this section must be construed as requiring a separate hearing on each rule. Rules may be grouped for the convenience of the commission at hearings required by this section.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(I)</w:t>
      </w:r>
      <w:r>
        <w:rPr>
          <w:color w:val="000000" w:themeColor="text1"/>
          <w:u w:color="000000" w:themeColor="text1"/>
        </w:rPr>
        <w:tab/>
      </w:r>
      <w:r w:rsidR="00264E3F" w:rsidRPr="00E90221">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(J)</w:t>
      </w:r>
      <w:r>
        <w:rPr>
          <w:color w:val="000000" w:themeColor="text1"/>
          <w:u w:color="000000" w:themeColor="text1"/>
        </w:rPr>
        <w:tab/>
      </w:r>
      <w:r w:rsidR="00264E3F" w:rsidRPr="00E90221">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(K)</w:t>
      </w:r>
      <w:r>
        <w:rPr>
          <w:color w:val="000000" w:themeColor="text1"/>
          <w:u w:color="000000" w:themeColor="text1"/>
        </w:rPr>
        <w:tab/>
      </w:r>
      <w:r w:rsidR="00264E3F" w:rsidRPr="00E90221">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(L)</w:t>
      </w:r>
      <w:r>
        <w:rPr>
          <w:color w:val="000000" w:themeColor="text1"/>
          <w:u w:color="000000" w:themeColor="text1"/>
        </w:rPr>
        <w:tab/>
      </w:r>
      <w:r w:rsidR="00264E3F" w:rsidRPr="00E90221">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meet an imminent threat to public health, safety, or welfare;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prevent a loss of </w:t>
      </w:r>
      <w:r>
        <w:rPr>
          <w:color w:val="000000" w:themeColor="text1"/>
          <w:u w:color="000000" w:themeColor="text1"/>
        </w:rPr>
        <w:t>c</w:t>
      </w:r>
      <w:r w:rsidR="00264E3F" w:rsidRPr="00E90221">
        <w:rPr>
          <w:color w:val="000000" w:themeColor="text1"/>
          <w:u w:color="000000" w:themeColor="text1"/>
        </w:rPr>
        <w:t xml:space="preserve">ommission or member state funds;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meet a deadline for the promulgation of an administrative rule that is established by federal law or rule;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protect public health and safety.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(M)</w:t>
      </w:r>
      <w:r>
        <w:rPr>
          <w:color w:val="000000" w:themeColor="text1"/>
          <w:u w:color="000000" w:themeColor="text1"/>
        </w:rPr>
        <w:tab/>
      </w:r>
      <w:r w:rsidR="00264E3F" w:rsidRPr="00E90221">
        <w:rPr>
          <w:color w:val="000000" w:themeColor="text1"/>
          <w:u w:color="000000" w:themeColor="text1"/>
        </w:rP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must be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 xml:space="preserv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97054C">
        <w:rPr>
          <w:color w:val="000000" w:themeColor="text1"/>
          <w:u w:color="000000" w:themeColor="text1"/>
        </w:rPr>
        <w:noBreakHyphen/>
      </w:r>
      <w:r>
        <w:rPr>
          <w:color w:val="000000" w:themeColor="text1"/>
          <w:u w:color="000000" w:themeColor="text1"/>
        </w:rPr>
        <w:t>45</w:t>
      </w:r>
      <w:r w:rsidR="0097054C">
        <w:rPr>
          <w:color w:val="000000" w:themeColor="text1"/>
          <w:u w:color="000000" w:themeColor="text1"/>
        </w:rPr>
        <w:noBreakHyphen/>
      </w:r>
      <w:r>
        <w:rPr>
          <w:color w:val="000000" w:themeColor="text1"/>
          <w:u w:color="000000" w:themeColor="text1"/>
        </w:rPr>
        <w:t>600.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Oversight: </w:t>
      </w:r>
    </w:p>
    <w:p w:rsidR="00264E3F" w:rsidRPr="00E90221" w:rsidRDefault="00CF39EB"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Pr="0097054C">
        <w:rPr>
          <w:color w:val="000000" w:themeColor="text1"/>
          <w:u w:color="000000" w:themeColor="text1"/>
        </w:rPr>
        <w:t>’</w:t>
      </w:r>
      <w:r w:rsidRPr="00E90221">
        <w:rPr>
          <w:color w:val="000000" w:themeColor="text1"/>
          <w:u w:color="000000" w:themeColor="text1"/>
        </w:rPr>
        <w:t>s purposes and intent.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w:t>
      </w:r>
      <w:r w:rsidR="008A5811">
        <w:rPr>
          <w:color w:val="000000" w:themeColor="text1"/>
          <w:u w:color="000000" w:themeColor="text1"/>
        </w:rPr>
        <w:t>,</w:t>
      </w:r>
      <w:r w:rsidR="00264E3F" w:rsidRPr="00E90221">
        <w:rPr>
          <w:color w:val="000000" w:themeColor="text1"/>
          <w:u w:color="000000" w:themeColor="text1"/>
        </w:rPr>
        <w:t xml:space="preserve"> or actions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must be entitled to receive service of process in any such proceeding, and shall have standing to intervene in such a proceeding for all purposes. Failure to provide service of process to the commission shall render a judgment or order void as to the commission, this compact, or promulgated rules.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Default, </w:t>
      </w:r>
      <w:r w:rsidR="001E6E84">
        <w:rPr>
          <w:color w:val="000000" w:themeColor="text1"/>
          <w:u w:color="000000" w:themeColor="text1"/>
        </w:rPr>
        <w:t>t</w:t>
      </w:r>
      <w:r w:rsidR="00264E3F" w:rsidRPr="00E90221">
        <w:rPr>
          <w:color w:val="000000" w:themeColor="text1"/>
          <w:u w:color="000000" w:themeColor="text1"/>
        </w:rPr>
        <w:t xml:space="preserve">echnical </w:t>
      </w:r>
      <w:r w:rsidR="001E6E84">
        <w:rPr>
          <w:color w:val="000000" w:themeColor="text1"/>
          <w:u w:color="000000" w:themeColor="text1"/>
        </w:rPr>
        <w:t>a</w:t>
      </w:r>
      <w:r w:rsidR="00264E3F" w:rsidRPr="00E90221">
        <w:rPr>
          <w:color w:val="000000" w:themeColor="text1"/>
          <w:u w:color="000000" w:themeColor="text1"/>
        </w:rPr>
        <w:t xml:space="preserve">ssistance, and </w:t>
      </w:r>
      <w:r w:rsidR="001E6E84">
        <w:rPr>
          <w:color w:val="000000" w:themeColor="text1"/>
          <w:u w:color="000000" w:themeColor="text1"/>
        </w:rPr>
        <w:t>t</w:t>
      </w:r>
      <w:r w:rsidR="00264E3F" w:rsidRPr="00E90221">
        <w:rPr>
          <w:color w:val="000000" w:themeColor="text1"/>
          <w:u w:color="000000" w:themeColor="text1"/>
        </w:rPr>
        <w:t xml:space="preserve">ermination: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If the </w:t>
      </w:r>
      <w:r>
        <w:rPr>
          <w:color w:val="000000" w:themeColor="text1"/>
          <w:u w:color="000000" w:themeColor="text1"/>
        </w:rPr>
        <w:t>c</w:t>
      </w:r>
      <w:r w:rsidR="00264E3F" w:rsidRPr="00E90221">
        <w:rPr>
          <w:color w:val="000000" w:themeColor="text1"/>
          <w:u w:color="000000" w:themeColor="text1"/>
        </w:rPr>
        <w:t xml:space="preserve">ommission determines that a member state has defaulted in the performance of its obligations or responsibilities under this compact or the promulgated rules, the commission shall: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provide written notice to the defaulting state and other member states of the nature of the default, the proposed means of curing the default and any other action to be taken by the commission;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provide remedial training and specific technical assistance regarding the default.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If a state in default fails to cure the default, the defaulting state may be terminated from the compact upon an affirmative vote of a majority of the member states, and all rights, privileges</w:t>
      </w:r>
      <w:r w:rsidR="008A5811">
        <w:rPr>
          <w:color w:val="000000" w:themeColor="text1"/>
          <w:u w:color="000000" w:themeColor="text1"/>
        </w:rPr>
        <w:t>,</w:t>
      </w:r>
      <w:r w:rsidR="00264E3F" w:rsidRPr="00E90221">
        <w:rPr>
          <w:color w:val="000000" w:themeColor="text1"/>
          <w:u w:color="000000" w:themeColor="text1"/>
        </w:rPr>
        <w:t xml:space="preserve"> and benefits conferred by this compact may be terminated on the effective date of termination. A cure of the default does not relieve the offending state of obligations or liabilities incurred during the period of default.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Termination of membership in the compact must be imposed only after all other means of securing compliance have been exhausted. Notice of intent to suspend or terminate must be given by the commission to the governor, the majority and minority leaders of the defaulting state</w:t>
      </w:r>
      <w:r w:rsidR="0097054C" w:rsidRPr="0097054C">
        <w:rPr>
          <w:color w:val="000000" w:themeColor="text1"/>
          <w:u w:color="000000" w:themeColor="text1"/>
        </w:rPr>
        <w:t>’</w:t>
      </w:r>
      <w:r w:rsidR="00264E3F" w:rsidRPr="00E90221">
        <w:rPr>
          <w:color w:val="000000" w:themeColor="text1"/>
          <w:u w:color="000000" w:themeColor="text1"/>
        </w:rPr>
        <w:t>s legislature, and each of the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not bear any costs related to a state that is found to be in default or that has been terminated from the compact, unless agreed upon in writing between the commission and the defaulting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(6)</w:t>
      </w:r>
      <w:r>
        <w:rPr>
          <w:color w:val="000000" w:themeColor="text1"/>
          <w:u w:color="000000" w:themeColor="text1"/>
        </w:rPr>
        <w:tab/>
      </w:r>
      <w:r w:rsidR="00264E3F" w:rsidRPr="00E90221">
        <w:rPr>
          <w:color w:val="000000" w:themeColor="text1"/>
          <w:u w:color="000000" w:themeColor="text1"/>
        </w:rPr>
        <w:t>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s fees.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Dispute </w:t>
      </w:r>
      <w:r w:rsidR="001E6E84">
        <w:rPr>
          <w:color w:val="000000" w:themeColor="text1"/>
          <w:u w:color="000000" w:themeColor="text1"/>
        </w:rPr>
        <w:t>r</w:t>
      </w:r>
      <w:r w:rsidR="00264E3F" w:rsidRPr="00E90221">
        <w:rPr>
          <w:color w:val="000000" w:themeColor="text1"/>
          <w:u w:color="000000" w:themeColor="text1"/>
        </w:rPr>
        <w:t>esolution: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Upon request by a member state, the commission shall attempt to resolve disputes related to the compact that arise among member states and between member and nonmember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promulgate a rule providing for both mediation and binding dispute resolution for disputes as appropriate.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Enforcement: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commission, in the reasonable exercise of its discretion, shall enforce the provisions and rules of this compact.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w:t>
      </w:r>
      <w:r w:rsidR="00264E3F" w:rsidRPr="00E90221">
        <w:rPr>
          <w:color w:val="000000" w:themeColor="text1"/>
          <w:u w:color="000000" w:themeColor="text1"/>
        </w:rPr>
        <w:lastRenderedPageBreak/>
        <w:t>relief sought may include both injunctive relief and damages. In the event judicial enforcement is necessary,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 xml:space="preserve">s fees.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remedies herein must not be the exclusive remedies of the commission. The commission may pursue any other remedies available under federal or state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610.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Any state that joins the compact subsequent to the commission</w:t>
      </w:r>
      <w:r w:rsidR="0097054C" w:rsidRPr="0097054C">
        <w:rPr>
          <w:color w:val="000000" w:themeColor="text1"/>
          <w:u w:color="000000" w:themeColor="text1"/>
        </w:rPr>
        <w:t>’</w:t>
      </w:r>
      <w:r w:rsidR="00264E3F" w:rsidRPr="00E90221">
        <w:rPr>
          <w:color w:val="000000" w:themeColor="text1"/>
          <w:u w:color="000000" w:themeColor="text1"/>
        </w:rPr>
        <w:t xml:space="preserve">s initial adoption of the rules must be subject to the rules as they exist on the date on which the compact becomes law in that state. Any rule that has been previously adopted by the commission shall have the full force and effect of law on the day the compact becomes law in that state.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Any member state may withdraw from this compact by enacting a statute repealing the same.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 member state</w:t>
      </w:r>
      <w:r w:rsidR="0097054C" w:rsidRPr="0097054C">
        <w:rPr>
          <w:color w:val="000000" w:themeColor="text1"/>
          <w:u w:color="000000" w:themeColor="text1"/>
        </w:rPr>
        <w:t>’</w:t>
      </w:r>
      <w:r w:rsidR="00264E3F" w:rsidRPr="00E90221">
        <w:rPr>
          <w:color w:val="000000" w:themeColor="text1"/>
          <w:u w:color="000000" w:themeColor="text1"/>
        </w:rPr>
        <w:t>s withdrawal shall not take effect until six months after enactment of the repealing statute.</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Withdrawal shall not affect the continuing requirement of the withdrawing state</w:t>
      </w:r>
      <w:r w:rsidR="0097054C" w:rsidRPr="0097054C">
        <w:rPr>
          <w:color w:val="000000" w:themeColor="text1"/>
          <w:u w:color="000000" w:themeColor="text1"/>
        </w:rPr>
        <w:t>’</w:t>
      </w:r>
      <w:r w:rsidR="00264E3F" w:rsidRPr="00E90221">
        <w:rPr>
          <w:color w:val="000000" w:themeColor="text1"/>
          <w:u w:color="000000" w:themeColor="text1"/>
        </w:rPr>
        <w:t>s physical therapy licensing board to comply with the investigative and adverse action reporting requirements of this act prior to the effective date of withdrawal.</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Nothing contained in this compact may be construed to invalidate or prevent any physical therapy licensure agreement or other cooperative arrangement between a member state and a nonmember state that does not conflict with the provisions of this compact.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This compact may be amended by the member states. No amendment to this compact may become effective and binding upon any member state until it is enacted into the laws of all member states.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 xml:space="preserve">620. This compact must be liberally construed so as to effectuate the purposes thereof. The provisions of this compact must be severable and if any phrase, clause, sentence or provision of this compact is declared to be contrary to the constitution of any </w:t>
      </w:r>
      <w:r w:rsidR="00264E3F" w:rsidRPr="00E90221">
        <w:rPr>
          <w:color w:val="000000" w:themeColor="text1"/>
          <w:u w:color="000000" w:themeColor="text1"/>
        </w:rPr>
        <w:lastRenderedPageBreak/>
        <w:t>party state or of the United States or the applicability thereof to any government, agency, person</w:t>
      </w:r>
      <w:r w:rsidR="00292CFD">
        <w:rPr>
          <w:color w:val="000000" w:themeColor="text1"/>
          <w:u w:color="000000" w:themeColor="text1"/>
        </w:rPr>
        <w:t>,</w:t>
      </w:r>
      <w:r w:rsidR="00264E3F" w:rsidRPr="00E90221">
        <w:rPr>
          <w:color w:val="000000" w:themeColor="text1"/>
          <w:u w:color="000000" w:themeColor="text1"/>
        </w:rPr>
        <w:t xml:space="preserve"> or circumstance is held invalid, the validity of the remainder of this compact and the applicability thereof to any government, agency, person</w:t>
      </w:r>
      <w:r w:rsidR="008A5811">
        <w:rPr>
          <w:color w:val="000000" w:themeColor="text1"/>
          <w:u w:color="000000" w:themeColor="text1"/>
        </w:rPr>
        <w:t>,</w:t>
      </w:r>
      <w:r w:rsidR="00264E3F" w:rsidRPr="00E90221">
        <w:rPr>
          <w:color w:val="000000" w:themeColor="text1"/>
          <w:u w:color="000000" w:themeColor="text1"/>
        </w:rPr>
        <w:t xml:space="preserve"> or circumstance may not be affected thereby. If this compact must be held contrary to the constitution of any party state, the compact shall remain in full force and effect as to the remaining party states and in full force and effect as to the party state affected as to all severable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w:t>
      </w:r>
      <w:r w:rsidR="00F10C1E">
        <w:rPr>
          <w:color w:val="000000" w:themeColor="text1"/>
          <w:u w:color="000000" w:themeColor="text1"/>
        </w:rPr>
        <w:tab/>
        <w:t>2</w:t>
      </w:r>
      <w:r w:rsidRPr="00E90221">
        <w:rPr>
          <w:color w:val="000000" w:themeColor="text1"/>
          <w:u w:color="000000" w:themeColor="text1"/>
        </w:rPr>
        <w:t>.</w:t>
      </w:r>
      <w:r w:rsidR="00F10C1E">
        <w:rPr>
          <w:color w:val="000000" w:themeColor="text1"/>
          <w:u w:color="000000" w:themeColor="text1"/>
        </w:rPr>
        <w:tab/>
      </w:r>
      <w:r w:rsidRPr="00E90221">
        <w:rPr>
          <w:color w:val="000000" w:themeColor="text1"/>
          <w:u w:color="000000" w:themeColor="text1"/>
        </w:rPr>
        <w:t>The existing provisions of Chapter 45, Title 40 are designated “General Provisions”.</w:t>
      </w:r>
    </w:p>
    <w:p w:rsidR="00F10C1E"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C1E">
        <w:t>3</w:t>
      </w:r>
      <w:r>
        <w:t>.</w:t>
      </w:r>
      <w:r>
        <w:tab/>
        <w:t>This act takes effect upon approval by the Governor.</w:t>
      </w:r>
    </w:p>
    <w:p w:rsidR="00834DFE" w:rsidRDefault="00970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537" w:rsidRDefault="00590537" w:rsidP="00590537">
      <w:pPr>
        <w:suppressAutoHyphens/>
      </w:pPr>
    </w:p>
    <w:sectPr w:rsidR="00590537" w:rsidSect="00C76F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898" w:rsidRDefault="00D85898" w:rsidP="009F0C77">
      <w:r>
        <w:separator/>
      </w:r>
    </w:p>
  </w:endnote>
  <w:endnote w:type="continuationSeparator" w:id="0">
    <w:p w:rsidR="00D85898" w:rsidRDefault="00D85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C5E46D-CBA2-4019-A7A7-5086B247665B}"/>
    <w:embedBold r:id="rId2" w:fontKey="{3F2CF12B-BF2E-4243-B206-EAAD1ADE9C36}"/>
    <w:embedItalic r:id="rId3" w:fontKey="{29FC516A-C30A-4B71-94A9-8604C677DC1A}"/>
  </w:font>
  <w:font w:name="Calibri">
    <w:panose1 w:val="020F0502020204030204"/>
    <w:charset w:val="00"/>
    <w:family w:val="swiss"/>
    <w:pitch w:val="variable"/>
    <w:sig w:usb0="E00002FF" w:usb1="4000ACFF" w:usb2="00000001" w:usb3="00000000" w:csb0="0000019F" w:csb1="00000000"/>
    <w:embedRegular r:id="rId4" w:fontKey="{45181684-EC49-400B-829F-8BBC03850078}"/>
  </w:font>
  <w:font w:name="Segoe UI">
    <w:panose1 w:val="020B0502040204020203"/>
    <w:charset w:val="00"/>
    <w:family w:val="swiss"/>
    <w:pitch w:val="variable"/>
    <w:sig w:usb0="E10022FF" w:usb1="C000E47F" w:usb2="00000029" w:usb3="00000000" w:csb0="000001DF" w:csb1="00000000"/>
    <w:embedRegular r:id="rId5" w:fontKey="{502E7FF2-B1C4-43C1-A284-5997EBF06473}"/>
  </w:font>
  <w:font w:name="Cambria">
    <w:panose1 w:val="02040503050406030204"/>
    <w:charset w:val="00"/>
    <w:family w:val="roman"/>
    <w:pitch w:val="variable"/>
    <w:sig w:usb0="E00002FF" w:usb1="400004FF" w:usb2="00000000" w:usb3="00000000" w:csb0="0000019F" w:csb1="00000000"/>
    <w:embedRegular r:id="rId6" w:fontKey="{A7A0F970-B494-4E02-B2C9-1967F5C27E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DFE" w:rsidRPr="00B22EFF" w:rsidRDefault="00B22EFF" w:rsidP="00B22EFF">
    <w:pPr>
      <w:pStyle w:val="Footer"/>
      <w:tabs>
        <w:tab w:val="clear" w:pos="4680"/>
        <w:tab w:val="clear" w:pos="9360"/>
        <w:tab w:val="center" w:pos="2995"/>
      </w:tabs>
      <w:spacing w:before="120"/>
    </w:pPr>
    <w:r>
      <w:t>[4799</w:t>
    </w:r>
    <w:r w:rsidR="00C76F9B">
      <w:t>-</w:t>
    </w:r>
    <w:r w:rsidR="00C76F9B">
      <w:fldChar w:fldCharType="begin"/>
    </w:r>
    <w:r w:rsidR="00C76F9B">
      <w:instrText xml:space="preserve"> PAGE  \* MERGEFORMAT </w:instrText>
    </w:r>
    <w:r w:rsidR="00C76F9B">
      <w:fldChar w:fldCharType="separate"/>
    </w:r>
    <w:r w:rsidR="00590537">
      <w:rPr>
        <w:noProof/>
      </w:rPr>
      <w:t>1</w:t>
    </w:r>
    <w:r w:rsidR="00C76F9B">
      <w:fldChar w:fldCharType="end"/>
    </w:r>
    <w:r w:rsidR="00C76F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F9B" w:rsidRPr="00B22EFF" w:rsidRDefault="00C76F9B" w:rsidP="00B22EFF">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sidR="005905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898" w:rsidRDefault="00D85898" w:rsidP="009F0C77">
      <w:r>
        <w:separator/>
      </w:r>
    </w:p>
  </w:footnote>
  <w:footnote w:type="continuationSeparator" w:id="0">
    <w:p w:rsidR="00D85898" w:rsidRDefault="00D85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WAB18"/>
    <w:docVar w:name="CoverBillType" w:val="b"/>
    <w:docVar w:name="DocPath" w:val="L:\Council\bills\BH\7172WAB18.DOCX"/>
    <w:docVar w:name="dvBillNumber" w:val="4799"/>
    <w:docVar w:name="dvBillNumberPrefix" w:val="H. "/>
    <w:docVar w:name="dvOriginalBody" w:val="House"/>
    <w:docVar w:name="dvSteno" w:val="BH"/>
    <w:docVar w:name="NameofBody" w:val="h"/>
    <w:docVar w:name="vGroup2" w:val="Council"/>
  </w:docVars>
  <w:rsids>
    <w:rsidRoot w:val="00F507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E84"/>
    <w:rsid w:val="00205238"/>
    <w:rsid w:val="002321B6"/>
    <w:rsid w:val="00250967"/>
    <w:rsid w:val="002543C8"/>
    <w:rsid w:val="0025541D"/>
    <w:rsid w:val="00264E3F"/>
    <w:rsid w:val="00284AAE"/>
    <w:rsid w:val="00292C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C51"/>
    <w:rsid w:val="004B550A"/>
    <w:rsid w:val="004E7D54"/>
    <w:rsid w:val="005273C6"/>
    <w:rsid w:val="00530A69"/>
    <w:rsid w:val="00545593"/>
    <w:rsid w:val="00556EBF"/>
    <w:rsid w:val="00577C6C"/>
    <w:rsid w:val="00590537"/>
    <w:rsid w:val="005A62FE"/>
    <w:rsid w:val="005C2FE2"/>
    <w:rsid w:val="005E2BC9"/>
    <w:rsid w:val="00605102"/>
    <w:rsid w:val="006215AA"/>
    <w:rsid w:val="00681204"/>
    <w:rsid w:val="006913C9"/>
    <w:rsid w:val="0069470D"/>
    <w:rsid w:val="006C01DB"/>
    <w:rsid w:val="006D58AA"/>
    <w:rsid w:val="00705865"/>
    <w:rsid w:val="00734F00"/>
    <w:rsid w:val="007A70AE"/>
    <w:rsid w:val="00834DFE"/>
    <w:rsid w:val="008362E8"/>
    <w:rsid w:val="0085786E"/>
    <w:rsid w:val="00896C0B"/>
    <w:rsid w:val="008A1768"/>
    <w:rsid w:val="008A489F"/>
    <w:rsid w:val="008A5811"/>
    <w:rsid w:val="008C44FD"/>
    <w:rsid w:val="008F0F33"/>
    <w:rsid w:val="008F4429"/>
    <w:rsid w:val="0091072B"/>
    <w:rsid w:val="0094021A"/>
    <w:rsid w:val="0097054C"/>
    <w:rsid w:val="009B44AF"/>
    <w:rsid w:val="009C6A0B"/>
    <w:rsid w:val="009F0C77"/>
    <w:rsid w:val="009F4DD1"/>
    <w:rsid w:val="00A02543"/>
    <w:rsid w:val="00A369F2"/>
    <w:rsid w:val="00A41684"/>
    <w:rsid w:val="00A50514"/>
    <w:rsid w:val="00A64E80"/>
    <w:rsid w:val="00A72296"/>
    <w:rsid w:val="00A72BCD"/>
    <w:rsid w:val="00A741D9"/>
    <w:rsid w:val="00A833AB"/>
    <w:rsid w:val="00A9741D"/>
    <w:rsid w:val="00AC34A2"/>
    <w:rsid w:val="00AD1C9A"/>
    <w:rsid w:val="00AD4B17"/>
    <w:rsid w:val="00B22EFF"/>
    <w:rsid w:val="00B412D4"/>
    <w:rsid w:val="00BE3C22"/>
    <w:rsid w:val="00C0345E"/>
    <w:rsid w:val="00C31C95"/>
    <w:rsid w:val="00C3483A"/>
    <w:rsid w:val="00C74E9D"/>
    <w:rsid w:val="00C76F9B"/>
    <w:rsid w:val="00C826DD"/>
    <w:rsid w:val="00C82FD3"/>
    <w:rsid w:val="00C92819"/>
    <w:rsid w:val="00CC6B7B"/>
    <w:rsid w:val="00CD2089"/>
    <w:rsid w:val="00CF39EB"/>
    <w:rsid w:val="00D73A67"/>
    <w:rsid w:val="00D85898"/>
    <w:rsid w:val="00D970A9"/>
    <w:rsid w:val="00DF3845"/>
    <w:rsid w:val="00E41911"/>
    <w:rsid w:val="00E44B57"/>
    <w:rsid w:val="00E80D20"/>
    <w:rsid w:val="00E92EEF"/>
    <w:rsid w:val="00EF2368"/>
    <w:rsid w:val="00F01CA1"/>
    <w:rsid w:val="00F10C1E"/>
    <w:rsid w:val="00F24442"/>
    <w:rsid w:val="00F507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8C391-A4B2-4196-8973-EC6E9A3C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C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C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A34B8-3631-424B-A952-0BEAC29F1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19</Pages>
  <Words>6200</Words>
  <Characters>32821</Characters>
  <Application>Microsoft Office Word</Application>
  <DocSecurity>0</DocSecurity>
  <Lines>747</Lines>
  <Paragraphs>236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4799 Text of Previous Version (May 10, 2018) - South Carolina Legislature Online</dc:title>
  <dc:creator>%USERNAME%</dc:creator>
  <cp:lastModifiedBy>Lavarres Lynch</cp:lastModifiedBy>
  <cp:revision>2</cp:revision>
  <cp:lastPrinted>2018-01-25T15:53:00Z</cp:lastPrinted>
  <dcterms:created xsi:type="dcterms:W3CDTF">2018-05-10T17:02:00Z</dcterms:created>
  <dcterms:modified xsi:type="dcterms:W3CDTF">2018-05-10T17:02:00Z</dcterms:modified>
</cp:coreProperties>
</file>