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C5D" w:rsidRDefault="00504C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4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038C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366" w:rsidRDefault="00A14366" w:rsidP="00A14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50</w:t>
      </w:r>
      <w:r w:rsidR="00C64284">
        <w:noBreakHyphen/>
      </w:r>
      <w:r>
        <w:t>5</w:t>
      </w:r>
      <w:r w:rsidR="00C64284">
        <w:noBreakHyphen/>
      </w:r>
      <w:r>
        <w:t>1705</w:t>
      </w:r>
      <w:r w:rsidR="008D119B">
        <w:t>, CODE</w:t>
      </w:r>
      <w:r w:rsidR="001B25CE">
        <w:t xml:space="preserve"> OF LAWS OF SOUTH CAROLINA, 1976, </w:t>
      </w:r>
      <w:r>
        <w:t>RELATING TO CATCH LIMITS FOR ESTUARINE AND SALTWATER FINF</w:t>
      </w:r>
      <w:r w:rsidR="001B25CE">
        <w:t>ISH, SO AS TO REDUCE THE CATCH LIMIT</w:t>
      </w:r>
      <w:r>
        <w:t xml:space="preserve"> FOR RED DRUM.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14366" w:rsidRDefault="00A14366" w:rsidP="00A14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14366" w:rsidRDefault="00A14366" w:rsidP="00A14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366" w:rsidRDefault="00A14366" w:rsidP="00A14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50</w:t>
      </w:r>
      <w:r w:rsidR="00C64284">
        <w:noBreakHyphen/>
      </w:r>
      <w:r>
        <w:t>5</w:t>
      </w:r>
      <w:r w:rsidR="00C64284">
        <w:noBreakHyphen/>
      </w:r>
      <w:r>
        <w:t>1705(D) of the 1976 Code is amended to read:</w:t>
      </w:r>
    </w:p>
    <w:p w:rsidR="00A14366" w:rsidRDefault="00A14366" w:rsidP="00A14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366" w:rsidRDefault="00A14366" w:rsidP="00A14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“(D)</w:t>
      </w:r>
      <w:r>
        <w:tab/>
        <w:t xml:space="preserve">It is unlawful for a person to take or have in possession more than </w:t>
      </w:r>
      <w:r>
        <w:rPr>
          <w:strike/>
        </w:rPr>
        <w:t>three</w:t>
      </w:r>
      <w:r>
        <w:t xml:space="preserve"> </w:t>
      </w:r>
      <w:r>
        <w:rPr>
          <w:u w:val="single"/>
        </w:rPr>
        <w:t>two</w:t>
      </w:r>
      <w:r>
        <w:t xml:space="preserve"> red drum in any one day</w:t>
      </w:r>
      <w:r>
        <w:rPr>
          <w:u w:val="single"/>
        </w:rPr>
        <w:t>, not to exceed six red drum in any one day on any boat</w:t>
      </w:r>
      <w:r>
        <w:t>.”</w:t>
      </w:r>
    </w:p>
    <w:p w:rsidR="00A14366" w:rsidRDefault="00A14366" w:rsidP="00A14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4366" w:rsidRDefault="00A14366" w:rsidP="00A14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on July 1, 2018.</w:t>
      </w:r>
    </w:p>
    <w:p w:rsidR="0042284D" w:rsidRDefault="00C6428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4C5D" w:rsidRDefault="00504C5D" w:rsidP="00504C5D">
      <w:pPr>
        <w:suppressAutoHyphens/>
      </w:pPr>
    </w:p>
    <w:sectPr w:rsidR="00504C5D" w:rsidSect="00504C5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38CD" w:rsidRDefault="00E038CD" w:rsidP="009F0C77">
      <w:r>
        <w:separator/>
      </w:r>
    </w:p>
  </w:endnote>
  <w:endnote w:type="continuationSeparator" w:id="0">
    <w:p w:rsidR="00E038CD" w:rsidRDefault="00E038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41C8E8B-35CB-49EC-9C34-80A2E5198FAD}"/>
    <w:embedBold r:id="rId2" w:fontKey="{06C0A690-EBBC-4639-A81F-23DA8B03FD8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CA90640-E5C9-4256-9AF4-4F2F7C1FDF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3801964-9381-49D7-AB05-4FE2E9AB2C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284D" w:rsidRPr="00504C5D" w:rsidRDefault="00504C5D" w:rsidP="00504C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38CD" w:rsidRDefault="00E038CD" w:rsidP="009F0C77">
      <w:r>
        <w:separator/>
      </w:r>
    </w:p>
  </w:footnote>
  <w:footnote w:type="continuationSeparator" w:id="0">
    <w:p w:rsidR="00E038CD" w:rsidRDefault="00E038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460CM18"/>
    <w:docVar w:name="CoverBillType" w:val="b"/>
    <w:docVar w:name="DocPath" w:val="L:\Council\bills\GT\5460CM18.DOCX"/>
    <w:docVar w:name="dvBillNumber" w:val="4971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E038C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25C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284D"/>
    <w:rsid w:val="004403BD"/>
    <w:rsid w:val="00461441"/>
    <w:rsid w:val="004809EE"/>
    <w:rsid w:val="004E7D54"/>
    <w:rsid w:val="00504C5D"/>
    <w:rsid w:val="005273C6"/>
    <w:rsid w:val="00530A69"/>
    <w:rsid w:val="00545593"/>
    <w:rsid w:val="00556EBF"/>
    <w:rsid w:val="00577C6C"/>
    <w:rsid w:val="005A62FE"/>
    <w:rsid w:val="005C2FE2"/>
    <w:rsid w:val="005D142B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D119B"/>
    <w:rsid w:val="008F0F33"/>
    <w:rsid w:val="008F4429"/>
    <w:rsid w:val="0094021A"/>
    <w:rsid w:val="009B44AF"/>
    <w:rsid w:val="009C6A0B"/>
    <w:rsid w:val="009F0C77"/>
    <w:rsid w:val="009F4DD1"/>
    <w:rsid w:val="00A02543"/>
    <w:rsid w:val="00A1436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64284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38CD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466201-DCB0-4E76-A7A5-300AED338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54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40026D-F5F6-47C8-B497-006B2D06B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18FF8401.dotm</Template>
  <TotalTime>0</TotalTime>
  <Pages>1</Pages>
  <Words>105</Words>
  <Characters>441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4971 Text of Previous Version (Feb. 21, 2018) - South Carolina Legislature Online</dc:title>
  <dc:creator>Gwen Thurmond</dc:creator>
  <cp:lastModifiedBy>S Volk</cp:lastModifiedBy>
  <cp:revision>2</cp:revision>
  <cp:lastPrinted>2018-02-21T14:53:00Z</cp:lastPrinted>
  <dcterms:created xsi:type="dcterms:W3CDTF">2018-02-21T16:11:00Z</dcterms:created>
  <dcterms:modified xsi:type="dcterms:W3CDTF">2018-02-21T16:11:00Z</dcterms:modified>
</cp:coreProperties>
</file>