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101D" w:rsidRP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1D"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014F8"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3014F8"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F8" w:rsidRPr="003014F8" w:rsidRDefault="003014F8" w:rsidP="003014F8">
      <w:pPr>
        <w:tabs>
          <w:tab w:val="right" w:pos="5933"/>
        </w:tabs>
        <w:suppressAutoHyphens/>
      </w:pPr>
      <w:r>
        <w:tab/>
      </w:r>
      <w:r>
        <w:rPr>
          <w:b/>
          <w:sz w:val="36"/>
        </w:rPr>
        <w:t>H. 4981</w:t>
      </w:r>
    </w:p>
    <w:p w:rsidR="003014F8"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F8" w:rsidRDefault="003014F8" w:rsidP="0030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5B32">
        <w:t>Reps. Simrill, Felder and Bryant</w:t>
      </w:r>
    </w:p>
    <w:p w:rsidR="003014F8"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F8"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3/20/18--S.</w:t>
      </w:r>
    </w:p>
    <w:p w:rsidR="003014F8"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3014F8" w:rsidRPr="003014F8" w:rsidRDefault="003014F8" w:rsidP="0030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14F8"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F8" w:rsidRDefault="00301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14F8" w:rsidSect="00D310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3652" w:rsidRDefault="000D36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5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AE4761">
        <w:noBreakHyphen/>
      </w:r>
      <w:r>
        <w:t>7</w:t>
      </w:r>
      <w:r w:rsidR="00AE4761">
        <w:noBreakHyphen/>
      </w:r>
      <w:r>
        <w:t>530, CODE OF LAWS OF SOUTH CAROLINA, 1976, RELATING TO THE DESIGNATION OF VOTING PRECINCTS IN YORK COUNTY, SO AS TO ADD ONE PRECINCT,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12C" w:rsidRDefault="00AD5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12C" w:rsidRDefault="00AD5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AE4761">
        <w:noBreakHyphen/>
      </w:r>
      <w:r>
        <w:t>7</w:t>
      </w:r>
      <w:r w:rsidR="00AE4761">
        <w:noBreakHyphen/>
      </w:r>
      <w:r>
        <w:t>530 of the 1976 Code is amended to read: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“Section 7</w:t>
      </w:r>
      <w:r w:rsidR="00AE4761">
        <w:noBreakHyphen/>
      </w:r>
      <w:r w:rsidRPr="00EB64D7">
        <w:t>7</w:t>
      </w:r>
      <w:r w:rsidR="00AE4761">
        <w:noBreakHyphen/>
      </w:r>
      <w:r>
        <w:t>530</w:t>
      </w:r>
      <w:r w:rsidRPr="00EB64D7">
        <w:t>.</w:t>
      </w:r>
      <w:r>
        <w:tab/>
      </w:r>
      <w:r w:rsidR="00A271C6">
        <w:t>(A)</w:t>
      </w:r>
      <w:r w:rsidR="00A271C6">
        <w:tab/>
      </w:r>
      <w:r w:rsidRPr="00CD0B9F">
        <w:t>In York County there are the following voting precincts: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Adnah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Airport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Allison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Anderson Road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Baxter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Bethany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Bethel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Bethel School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Bowling Green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Bullocks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Cannon Mill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Carolina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Catawba</w:t>
      </w:r>
    </w:p>
    <w:p w:rsidR="000D6E1B" w:rsidRPr="00036EA6"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Celanese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Clover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Cotton Belt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Delphia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Dobys Bridge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Ebenezer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Ebinport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Edgewood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Fairgrounds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Ferry Branch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Fewell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Filbert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1</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2</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3</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4</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5</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6</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Friendship</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Gold Hill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Hampton Mill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Harvest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Hickory Grove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Highland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Hollis Lakes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Hopewell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Independence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India Hook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Kanawha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Lakeshore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Lakewood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Larne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Laurel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Lesslie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Manchester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McConnells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Mill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Mt. Holly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Mt. Gallant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Nation Ford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Neelys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New Home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Newport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Northside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Northwestern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Oakridge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Oakwood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Old Pointe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Ogden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Orchard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Palmetto</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Pleasant Road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Pole Branch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w:t>
      </w:r>
      <w:r w:rsidR="00AE4761" w:rsidRPr="00AE4761">
        <w:t>’</w:t>
      </w:r>
      <w:r w:rsidRPr="00CD0B9F">
        <w:t>s Edge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 Hills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Riverview</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2</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3</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4</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5</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6</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7</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8</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Roosevelt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Rosewood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Sharon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Shoreline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Six Mile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Smyrna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Springdale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Springfield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Stateline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Steele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Tega Cay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Tirzah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Tools Fork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University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Waterstone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Windjammer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Wylie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York No. 1</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York No. 2</w:t>
      </w:r>
      <w:r>
        <w:tab/>
      </w:r>
    </w:p>
    <w:p w:rsidR="000D6E1B" w:rsidRPr="000D299D" w:rsidRDefault="00A271C6"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D6E1B" w:rsidRPr="000D299D">
        <w:t xml:space="preserve">The precinct lines defining the precincts in subsection (A) are as shown on the official map on file with the </w:t>
      </w:r>
      <w:r w:rsidR="000D6E1B" w:rsidRPr="000D299D">
        <w:rPr>
          <w:strike/>
        </w:rPr>
        <w:t>Office of Research and Statistics of the</w:t>
      </w:r>
      <w:r w:rsidR="000D6E1B" w:rsidRPr="000D299D">
        <w:t xml:space="preserve"> Revenue and Fiscal Affairs Office, or its successor agency, designated as document </w:t>
      </w:r>
      <w:r w:rsidR="000D6E1B" w:rsidRPr="000D299D">
        <w:rPr>
          <w:strike/>
        </w:rPr>
        <w:t>P</w:t>
      </w:r>
      <w:r w:rsidR="00AE4761">
        <w:rPr>
          <w:strike/>
        </w:rPr>
        <w:noBreakHyphen/>
      </w:r>
      <w:r w:rsidR="000D6E1B" w:rsidRPr="000D299D">
        <w:rPr>
          <w:strike/>
        </w:rPr>
        <w:t>91</w:t>
      </w:r>
      <w:r w:rsidR="00AE4761">
        <w:rPr>
          <w:strike/>
        </w:rPr>
        <w:noBreakHyphen/>
      </w:r>
      <w:r w:rsidR="000D6E1B" w:rsidRPr="000D299D">
        <w:rPr>
          <w:strike/>
        </w:rPr>
        <w:t>14a</w:t>
      </w:r>
      <w:r w:rsidR="000D6E1B" w:rsidRPr="000D299D">
        <w:t xml:space="preserve"> </w:t>
      </w:r>
      <w:r w:rsidR="000D6E1B" w:rsidRPr="000D299D">
        <w:rPr>
          <w:u w:val="single"/>
        </w:rPr>
        <w:t>P</w:t>
      </w:r>
      <w:r w:rsidR="00AE4761">
        <w:rPr>
          <w:u w:val="single"/>
        </w:rPr>
        <w:noBreakHyphen/>
      </w:r>
      <w:r w:rsidR="000D6E1B" w:rsidRPr="000D299D">
        <w:rPr>
          <w:u w:val="single"/>
        </w:rPr>
        <w:t>91</w:t>
      </w:r>
      <w:r w:rsidR="00AE4761">
        <w:rPr>
          <w:u w:val="single"/>
        </w:rPr>
        <w:noBreakHyphen/>
      </w:r>
      <w:r w:rsidR="000D6E1B" w:rsidRPr="000D299D">
        <w:rPr>
          <w:u w:val="single"/>
        </w:rPr>
        <w:t>1</w:t>
      </w:r>
      <w:r w:rsidR="000D6E1B">
        <w:rPr>
          <w:u w:val="single"/>
        </w:rPr>
        <w:t>8</w:t>
      </w:r>
      <w:r w:rsidR="000D6E1B">
        <w:t xml:space="preserve"> </w:t>
      </w:r>
      <w:r w:rsidR="000D6E1B" w:rsidRPr="000D299D">
        <w:t xml:space="preserve">and as shown on copies provided to the Board of Voter Registration and </w:t>
      </w:r>
      <w:r w:rsidR="000D6E1B" w:rsidRPr="000D299D">
        <w:lastRenderedPageBreak/>
        <w:t xml:space="preserve">Elections of York County by the </w:t>
      </w:r>
      <w:r w:rsidR="000D6E1B" w:rsidRPr="000D299D">
        <w:rPr>
          <w:strike/>
        </w:rPr>
        <w:t>Office of Research and Statistics</w:t>
      </w:r>
      <w:r w:rsidR="000D6E1B" w:rsidRPr="000D299D">
        <w:t xml:space="preserve"> </w:t>
      </w:r>
      <w:r w:rsidR="000D6E1B" w:rsidRPr="000D299D">
        <w:rPr>
          <w:u w:val="single"/>
        </w:rPr>
        <w:t>Revenue and Fiscal Affairs Office</w:t>
      </w:r>
      <w:r w:rsidR="000D6E1B" w:rsidRPr="000D299D">
        <w:t>.</w:t>
      </w:r>
    </w:p>
    <w:p w:rsidR="000D6E1B" w:rsidRPr="000D299D" w:rsidRDefault="00A271C6"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D6E1B" w:rsidRPr="000D299D">
        <w:t>The polling places for the precincts in subsection (A) must be determined by the Board of Voter Registration and Elections of York County with the approval of a majority of the York County Legislative Delegation.</w:t>
      </w:r>
      <w:r w:rsidR="000D6E1B">
        <w: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877BF2" w:rsidRDefault="00AE47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2C90" w:rsidRDefault="00192C90" w:rsidP="00192C90">
      <w:pPr>
        <w:suppressAutoHyphens/>
      </w:pPr>
    </w:p>
    <w:sectPr w:rsidR="00192C90" w:rsidSect="00D310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E1B" w:rsidRDefault="000D6E1B" w:rsidP="009F0C77">
      <w:r>
        <w:separator/>
      </w:r>
    </w:p>
  </w:endnote>
  <w:endnote w:type="continuationSeparator" w:id="0">
    <w:p w:rsidR="000D6E1B" w:rsidRDefault="000D6E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5B7ECC-FAA1-4027-AB66-BFF3A7821036}"/>
    <w:embedBold r:id="rId2" w:fontKey="{7BB38128-FCD6-4504-BC1A-B45E92CC849B}"/>
  </w:font>
  <w:font w:name="Calibri">
    <w:panose1 w:val="020F0502020204030204"/>
    <w:charset w:val="00"/>
    <w:family w:val="swiss"/>
    <w:pitch w:val="variable"/>
    <w:sig w:usb0="E00002FF" w:usb1="4000ACFF" w:usb2="00000001" w:usb3="00000000" w:csb0="0000019F" w:csb1="00000000"/>
    <w:embedRegular r:id="rId3" w:fontKey="{55EF3664-37FA-4B8D-92F6-CBE2A6919342}"/>
  </w:font>
  <w:font w:name="Segoe UI">
    <w:panose1 w:val="020B0502040204020203"/>
    <w:charset w:val="00"/>
    <w:family w:val="swiss"/>
    <w:pitch w:val="variable"/>
    <w:sig w:usb0="E10022FF" w:usb1="C000E47F" w:usb2="00000029" w:usb3="00000000" w:csb0="000001DF" w:csb1="00000000"/>
    <w:embedRegular r:id="rId4" w:fontKey="{BAB26A68-F85A-4BDC-9507-49CD9000BA87}"/>
  </w:font>
  <w:font w:name="Cambria">
    <w:panose1 w:val="02040503050406030204"/>
    <w:charset w:val="00"/>
    <w:family w:val="roman"/>
    <w:pitch w:val="variable"/>
    <w:sig w:usb0="E00002FF" w:usb1="400004FF" w:usb2="00000000" w:usb3="00000000" w:csb0="0000019F" w:csb1="00000000"/>
    <w:embedRegular r:id="rId5" w:fontKey="{73A73F55-5409-4AE7-9AC8-0E3CB7D73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BF2" w:rsidRPr="000D3652" w:rsidRDefault="000D3652" w:rsidP="000D3652">
    <w:pPr>
      <w:pStyle w:val="Footer"/>
      <w:tabs>
        <w:tab w:val="clear" w:pos="4680"/>
        <w:tab w:val="clear" w:pos="9360"/>
        <w:tab w:val="center" w:pos="2995"/>
      </w:tabs>
      <w:spacing w:before="120"/>
    </w:pPr>
    <w:r>
      <w:t>[4981</w:t>
    </w:r>
    <w:r w:rsidR="00D3101D">
      <w:t>-</w:t>
    </w:r>
    <w:r w:rsidR="00D3101D">
      <w:fldChar w:fldCharType="begin"/>
    </w:r>
    <w:r w:rsidR="00D3101D">
      <w:instrText xml:space="preserve"> PAGE  \* MERGEFORMAT </w:instrText>
    </w:r>
    <w:r w:rsidR="00D3101D">
      <w:fldChar w:fldCharType="separate"/>
    </w:r>
    <w:r w:rsidR="00BF4AFF">
      <w:rPr>
        <w:noProof/>
      </w:rPr>
      <w:t>1</w:t>
    </w:r>
    <w:r w:rsidR="00D3101D">
      <w:fldChar w:fldCharType="end"/>
    </w:r>
    <w:r w:rsidR="00D310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01D" w:rsidRPr="000D3652" w:rsidRDefault="00D3101D" w:rsidP="000D3652">
    <w:pPr>
      <w:pStyle w:val="Footer"/>
      <w:tabs>
        <w:tab w:val="clear" w:pos="4680"/>
        <w:tab w:val="clear" w:pos="9360"/>
        <w:tab w:val="center" w:pos="2995"/>
      </w:tabs>
      <w:spacing w:before="120"/>
    </w:pPr>
    <w:r>
      <w:t>[4981]</w:t>
    </w:r>
    <w:r>
      <w:tab/>
    </w:r>
    <w:r>
      <w:fldChar w:fldCharType="begin"/>
    </w:r>
    <w:r>
      <w:instrText xml:space="preserve"> PAGE  \* MERGEFORMAT </w:instrText>
    </w:r>
    <w:r>
      <w:fldChar w:fldCharType="separate"/>
    </w:r>
    <w:r w:rsidR="00192C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E1B" w:rsidRDefault="000D6E1B" w:rsidP="009F0C77">
      <w:r>
        <w:separator/>
      </w:r>
    </w:p>
  </w:footnote>
  <w:footnote w:type="continuationSeparator" w:id="0">
    <w:p w:rsidR="000D6E1B" w:rsidRDefault="000D6E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7ZW18"/>
    <w:docVar w:name="CoverBillType" w:val="b"/>
    <w:docVar w:name="DocPath" w:val="L:\Council\bills\GGS\22097ZW18.DOCX"/>
    <w:docVar w:name="dvBillNumber" w:val="4981"/>
    <w:docVar w:name="dvBillNumberPrefix" w:val="H. "/>
    <w:docVar w:name="dvOriginalBody" w:val="House"/>
    <w:docVar w:name="dvSteno" w:val="GGS"/>
    <w:docVar w:name="NameofBody" w:val="h"/>
    <w:docVar w:name="vGroup2" w:val="Council"/>
  </w:docVars>
  <w:rsids>
    <w:rsidRoot w:val="00AD512C"/>
    <w:rsid w:val="00011869"/>
    <w:rsid w:val="00015CD6"/>
    <w:rsid w:val="000D3652"/>
    <w:rsid w:val="000D6E1B"/>
    <w:rsid w:val="000E0100"/>
    <w:rsid w:val="000E1785"/>
    <w:rsid w:val="000F40FA"/>
    <w:rsid w:val="001035F1"/>
    <w:rsid w:val="0010776B"/>
    <w:rsid w:val="00133E66"/>
    <w:rsid w:val="001435A3"/>
    <w:rsid w:val="00146ED3"/>
    <w:rsid w:val="00151044"/>
    <w:rsid w:val="00192C90"/>
    <w:rsid w:val="001D08F2"/>
    <w:rsid w:val="001D3A58"/>
    <w:rsid w:val="001D525B"/>
    <w:rsid w:val="001D7F4F"/>
    <w:rsid w:val="00205238"/>
    <w:rsid w:val="002321B6"/>
    <w:rsid w:val="00250967"/>
    <w:rsid w:val="002543C8"/>
    <w:rsid w:val="0025541D"/>
    <w:rsid w:val="002654CD"/>
    <w:rsid w:val="00284AAE"/>
    <w:rsid w:val="002E5912"/>
    <w:rsid w:val="003014F8"/>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7BF2"/>
    <w:rsid w:val="008A1768"/>
    <w:rsid w:val="008A489F"/>
    <w:rsid w:val="008F0F33"/>
    <w:rsid w:val="008F4429"/>
    <w:rsid w:val="0094021A"/>
    <w:rsid w:val="009A4CD8"/>
    <w:rsid w:val="009B44AF"/>
    <w:rsid w:val="009C6A0B"/>
    <w:rsid w:val="009F0C77"/>
    <w:rsid w:val="009F4DD1"/>
    <w:rsid w:val="00A02543"/>
    <w:rsid w:val="00A271C6"/>
    <w:rsid w:val="00A41684"/>
    <w:rsid w:val="00A64E80"/>
    <w:rsid w:val="00A72BCD"/>
    <w:rsid w:val="00A741D9"/>
    <w:rsid w:val="00A833AB"/>
    <w:rsid w:val="00A9741D"/>
    <w:rsid w:val="00AC34A2"/>
    <w:rsid w:val="00AD1C9A"/>
    <w:rsid w:val="00AD4B17"/>
    <w:rsid w:val="00AD512C"/>
    <w:rsid w:val="00AE4761"/>
    <w:rsid w:val="00B412D4"/>
    <w:rsid w:val="00BE3C22"/>
    <w:rsid w:val="00BF4AFF"/>
    <w:rsid w:val="00C0345E"/>
    <w:rsid w:val="00C31C95"/>
    <w:rsid w:val="00C3483A"/>
    <w:rsid w:val="00C74E9D"/>
    <w:rsid w:val="00C826DD"/>
    <w:rsid w:val="00C82FD3"/>
    <w:rsid w:val="00C92819"/>
    <w:rsid w:val="00CC6B7B"/>
    <w:rsid w:val="00CD2089"/>
    <w:rsid w:val="00D3101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9FF916-6101-4306-BE93-3560E4E4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7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1354B-CFAE-4D1E-BF33-282E2BA3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1150E0E6.dotm</Template>
  <TotalTime>1</TotalTime>
  <Pages>5</Pages>
  <Words>425</Words>
  <Characters>2144</Characters>
  <Application>Microsoft Office Word</Application>
  <DocSecurity>0</DocSecurity>
  <Lines>152</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4981 Text of Previous Version (Mar. 20, 2018) - South Carolina Legislature Online</dc:title>
  <dc:creator>GloriaShackelford</dc:creator>
  <cp:lastModifiedBy>Miriam Cook</cp:lastModifiedBy>
  <cp:revision>2</cp:revision>
  <cp:lastPrinted>2018-02-20T15:34:00Z</cp:lastPrinted>
  <dcterms:created xsi:type="dcterms:W3CDTF">2018-03-21T00:07:00Z</dcterms:created>
  <dcterms:modified xsi:type="dcterms:W3CDTF">2018-03-21T00:07:00Z</dcterms:modified>
</cp:coreProperties>
</file>