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439" w:rsidRDefault="00CE2439" w:rsidP="00CE2439">
      <w:pPr>
        <w:widowControl w:val="0"/>
        <w:jc w:val="center"/>
      </w:pPr>
      <w:r w:rsidRPr="00CE2439">
        <w:rPr>
          <w:b/>
        </w:rPr>
        <w:t>South Carolina General Assembly</w:t>
      </w:r>
    </w:p>
    <w:p w:rsidR="00CE2439" w:rsidRDefault="00CE2439" w:rsidP="00CE2439">
      <w:pPr>
        <w:widowControl w:val="0"/>
        <w:jc w:val="center"/>
      </w:pPr>
      <w:r>
        <w:t>123rd Session, 2019-2020</w:t>
      </w:r>
    </w:p>
    <w:p w:rsidR="00CE2439" w:rsidRDefault="00CE2439" w:rsidP="00CE2439">
      <w:pPr>
        <w:widowControl w:val="0"/>
      </w:pPr>
    </w:p>
    <w:p w:rsidR="00CE2439" w:rsidRDefault="00CE2439" w:rsidP="00CE2439">
      <w:pPr>
        <w:widowControl w:val="0"/>
        <w:rPr>
          <w:b/>
        </w:rPr>
      </w:pPr>
      <w:r w:rsidRPr="00CE2439">
        <w:rPr>
          <w:b/>
        </w:rPr>
        <w:t>S.</w:t>
      </w:r>
      <w:r>
        <w:rPr>
          <w:b/>
        </w:rPr>
        <w:t xml:space="preserve"> </w:t>
      </w:r>
      <w:r w:rsidRPr="00CE2439">
        <w:rPr>
          <w:b/>
        </w:rPr>
        <w:t>1004</w:t>
      </w:r>
    </w:p>
    <w:p w:rsidR="00CE2439" w:rsidRDefault="00CE2439" w:rsidP="00CE2439">
      <w:pPr>
        <w:widowControl w:val="0"/>
        <w:rPr>
          <w:b/>
        </w:rPr>
      </w:pPr>
    </w:p>
    <w:p w:rsidR="00CE2439" w:rsidRDefault="00CE2439" w:rsidP="00CE2439">
      <w:pPr>
        <w:widowControl w:val="0"/>
      </w:pPr>
      <w:r w:rsidRPr="00CE2439">
        <w:rPr>
          <w:b/>
        </w:rPr>
        <w:t>STATUS INFORMATION</w:t>
      </w:r>
    </w:p>
    <w:p w:rsidR="00CE2439" w:rsidRDefault="00CE2439" w:rsidP="00CE2439">
      <w:pPr>
        <w:widowControl w:val="0"/>
      </w:pPr>
    </w:p>
    <w:p w:rsidR="00CE2439" w:rsidRDefault="00CE2439" w:rsidP="00CE2439">
      <w:pPr>
        <w:widowControl w:val="0"/>
      </w:pPr>
      <w:r>
        <w:t>Senate Resolution</w:t>
      </w:r>
    </w:p>
    <w:p w:rsidR="00CE2439" w:rsidRDefault="00CE2439" w:rsidP="00CE2439">
      <w:pPr>
        <w:widowControl w:val="0"/>
      </w:pPr>
      <w:r>
        <w:t>Sponsors: Senator Corbin</w:t>
      </w:r>
    </w:p>
    <w:p w:rsidR="00CE2439" w:rsidRDefault="00CE2439" w:rsidP="00CE2439">
      <w:pPr>
        <w:widowControl w:val="0"/>
      </w:pPr>
      <w:r>
        <w:t>Document Path: l:\s-res\tdc\006land.kmm.tdc.docx</w:t>
      </w:r>
    </w:p>
    <w:p w:rsidR="00CE2439" w:rsidRDefault="00CE2439" w:rsidP="00CE2439">
      <w:pPr>
        <w:widowControl w:val="0"/>
      </w:pPr>
    </w:p>
    <w:p w:rsidR="00CE2439" w:rsidRDefault="00CE2439" w:rsidP="00CE2439">
      <w:pPr>
        <w:widowControl w:val="0"/>
      </w:pPr>
      <w:r>
        <w:t>Introduced in the Senate on January 14, 2020</w:t>
      </w:r>
    </w:p>
    <w:p w:rsidR="00CE2439" w:rsidRDefault="00CE2439" w:rsidP="00CE2439">
      <w:pPr>
        <w:widowControl w:val="0"/>
      </w:pPr>
      <w:r>
        <w:t>Adopted by the Senate on January 14, 2020</w:t>
      </w:r>
    </w:p>
    <w:p w:rsidR="00CE2439" w:rsidRDefault="00CE2439" w:rsidP="00CE2439">
      <w:pPr>
        <w:widowControl w:val="0"/>
      </w:pPr>
    </w:p>
    <w:p w:rsidR="00CE2439" w:rsidRDefault="007916E8" w:rsidP="00CE2439">
      <w:pPr>
        <w:widowControl w:val="0"/>
      </w:pPr>
      <w:r>
        <w:t>Summary: Landrum High School Baseball Team</w:t>
      </w:r>
    </w:p>
    <w:p w:rsidR="00CE2439" w:rsidRDefault="00CE2439" w:rsidP="00CE2439">
      <w:pPr>
        <w:widowControl w:val="0"/>
      </w:pPr>
    </w:p>
    <w:p w:rsidR="00CE2439" w:rsidRDefault="00CE2439" w:rsidP="00CE2439">
      <w:pPr>
        <w:widowControl w:val="0"/>
      </w:pPr>
    </w:p>
    <w:p w:rsidR="00CE2439" w:rsidRDefault="00CE2439" w:rsidP="00CE2439">
      <w:pPr>
        <w:widowControl w:val="0"/>
        <w:tabs>
          <w:tab w:val="center" w:pos="590"/>
          <w:tab w:val="center" w:pos="1440"/>
          <w:tab w:val="left" w:pos="1872"/>
          <w:tab w:val="left" w:pos="9187"/>
        </w:tabs>
      </w:pPr>
      <w:r w:rsidRPr="00CE2439">
        <w:rPr>
          <w:b/>
        </w:rPr>
        <w:t>HISTORY OF LEGISLATIVE ACTIONS</w:t>
      </w:r>
    </w:p>
    <w:p w:rsidR="00CE2439" w:rsidRDefault="00CE2439" w:rsidP="00CE2439">
      <w:pPr>
        <w:widowControl w:val="0"/>
        <w:tabs>
          <w:tab w:val="center" w:pos="590"/>
          <w:tab w:val="center" w:pos="1440"/>
          <w:tab w:val="left" w:pos="1872"/>
          <w:tab w:val="left" w:pos="9187"/>
        </w:tabs>
      </w:pPr>
    </w:p>
    <w:p w:rsidR="00CE2439" w:rsidRPr="00CE2439" w:rsidRDefault="00CE2439" w:rsidP="00CE2439">
      <w:pPr>
        <w:widowControl w:val="0"/>
        <w:tabs>
          <w:tab w:val="center" w:pos="590"/>
          <w:tab w:val="center" w:pos="1440"/>
          <w:tab w:val="left" w:pos="1872"/>
          <w:tab w:val="left" w:pos="9187"/>
        </w:tabs>
      </w:pPr>
      <w:r w:rsidRPr="00CE2439">
        <w:rPr>
          <w:u w:val="single"/>
        </w:rPr>
        <w:tab/>
        <w:t>Date</w:t>
      </w:r>
      <w:r w:rsidRPr="00CE2439">
        <w:rPr>
          <w:u w:val="single"/>
        </w:rPr>
        <w:tab/>
        <w:t>Body</w:t>
      </w:r>
      <w:r w:rsidRPr="00CE2439">
        <w:rPr>
          <w:u w:val="single"/>
        </w:rPr>
        <w:tab/>
        <w:t>Action Description with journal page number</w:t>
      </w:r>
      <w:r w:rsidRPr="00CE2439">
        <w:rPr>
          <w:u w:val="single"/>
        </w:rPr>
        <w:tab/>
      </w:r>
    </w:p>
    <w:p w:rsidR="00E047D9" w:rsidRDefault="00E047D9" w:rsidP="00E047D9">
      <w:pPr>
        <w:widowControl w:val="0"/>
        <w:tabs>
          <w:tab w:val="right" w:pos="1008"/>
          <w:tab w:val="left" w:pos="1152"/>
          <w:tab w:val="left" w:pos="1872"/>
          <w:tab w:val="left" w:pos="9187"/>
        </w:tabs>
        <w:ind w:left="2088" w:hanging="2088"/>
      </w:pPr>
      <w:r>
        <w:tab/>
        <w:t>1/14/2020</w:t>
      </w:r>
      <w:r>
        <w:tab/>
        <w:t>Senate</w:t>
      </w:r>
      <w:r>
        <w:tab/>
        <w:t>Introduced and adopted (</w:t>
      </w:r>
      <w:hyperlink r:id="rId6" w:history="1">
        <w:r w:rsidRPr="00691FA0">
          <w:rPr>
            <w:rStyle w:val="Hyperlink"/>
          </w:rPr>
          <w:t>Senate Journal</w:t>
        </w:r>
        <w:r w:rsidRPr="00691FA0">
          <w:rPr>
            <w:rStyle w:val="Hyperlink"/>
          </w:rPr>
          <w:noBreakHyphen/>
          <w:t>page 70</w:t>
        </w:r>
      </w:hyperlink>
      <w:r>
        <w:t>)</w:t>
      </w:r>
    </w:p>
    <w:p w:rsidR="00E047D9" w:rsidRDefault="00E047D9" w:rsidP="00E047D9">
      <w:pPr>
        <w:widowControl w:val="0"/>
        <w:tabs>
          <w:tab w:val="right" w:pos="1008"/>
          <w:tab w:val="left" w:pos="1152"/>
          <w:tab w:val="left" w:pos="1872"/>
          <w:tab w:val="left" w:pos="9187"/>
        </w:tabs>
        <w:ind w:left="2088" w:hanging="2088"/>
      </w:pPr>
    </w:p>
    <w:p w:rsidR="00CE2439" w:rsidRDefault="00CE2439" w:rsidP="00CE243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CE2439">
          <w:rPr>
            <w:rStyle w:val="Hyperlink"/>
          </w:rPr>
          <w:t>legislative information</w:t>
        </w:r>
      </w:hyperlink>
      <w:r>
        <w:t xml:space="preserve"> at the website</w:t>
      </w:r>
    </w:p>
    <w:p w:rsidR="00CE2439" w:rsidRDefault="00CE2439" w:rsidP="00CE2439">
      <w:pPr>
        <w:widowControl w:val="0"/>
        <w:tabs>
          <w:tab w:val="right" w:pos="1008"/>
          <w:tab w:val="left" w:pos="1152"/>
          <w:tab w:val="left" w:pos="1872"/>
          <w:tab w:val="left" w:pos="9187"/>
        </w:tabs>
        <w:ind w:left="2088" w:hanging="2088"/>
      </w:pPr>
    </w:p>
    <w:p w:rsidR="00CE2439" w:rsidRPr="00CE2439" w:rsidRDefault="00CE2439" w:rsidP="00CE2439">
      <w:pPr>
        <w:widowControl w:val="0"/>
        <w:tabs>
          <w:tab w:val="right" w:pos="1008"/>
          <w:tab w:val="left" w:pos="1152"/>
          <w:tab w:val="left" w:pos="1872"/>
          <w:tab w:val="left" w:pos="9187"/>
        </w:tabs>
        <w:ind w:left="2088" w:hanging="2088"/>
      </w:pPr>
    </w:p>
    <w:p w:rsidR="00CE2439" w:rsidRDefault="00CE2439" w:rsidP="00CE2439">
      <w:r w:rsidRPr="00CE2439">
        <w:rPr>
          <w:b/>
        </w:rPr>
        <w:t>VERSIONS OF THIS BILL</w:t>
      </w:r>
    </w:p>
    <w:p w:rsidR="00CE2439" w:rsidRDefault="00CE2439" w:rsidP="00CE2439"/>
    <w:p w:rsidR="00CE2439" w:rsidRDefault="00384DAE" w:rsidP="00CE2439">
      <w:hyperlink r:id="rId8" w:history="1">
        <w:r w:rsidR="00CE2439">
          <w:rPr>
            <w:rStyle w:val="Hyperlink"/>
          </w:rPr>
          <w:t>1/14/2020</w:t>
        </w:r>
      </w:hyperlink>
    </w:p>
    <w:p w:rsidR="00CE2439" w:rsidRDefault="00CE2439" w:rsidP="00CE2439"/>
    <w:p w:rsidR="00CE2439" w:rsidRDefault="00CE2439" w:rsidP="00CE2439">
      <w:pPr>
        <w:sectPr w:rsidR="00CE2439" w:rsidSect="00CE2439">
          <w:pgSz w:w="12240" w:h="15840" w:code="1"/>
          <w:pgMar w:top="1080" w:right="1440" w:bottom="1080" w:left="1440" w:header="720" w:footer="720" w:gutter="0"/>
          <w:cols w:space="720"/>
          <w:noEndnote/>
          <w:docGrid w:linePitch="360"/>
        </w:sectPr>
      </w:pPr>
    </w:p>
    <w:p w:rsidR="00BC2EAD" w:rsidRPr="00522CE0" w:rsidRDefault="00BC2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0BE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59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LANDRUM HIGH SCHOOL BASEBALL TEAM, COACHES, AND SCHOOL OFFICIALS ON AN OUTSTANDING 2019 SEASON.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3289" w:rsidRDefault="005D3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proud to recognize the Landrum </w:t>
      </w:r>
      <w:r w:rsidR="00CF1986">
        <w:rPr>
          <w:rFonts w:eastAsia="Times New Roman"/>
        </w:rPr>
        <w:t xml:space="preserve">High School </w:t>
      </w:r>
      <w:r>
        <w:rPr>
          <w:rFonts w:eastAsia="Times New Roman"/>
        </w:rPr>
        <w:t>baseball team for an outstanding 2019 season; and</w:t>
      </w:r>
    </w:p>
    <w:p w:rsidR="005D3289" w:rsidRDefault="005D3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89" w:rsidRDefault="000043FB"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4F7C">
        <w:rPr>
          <w:rFonts w:eastAsia="Times New Roman"/>
        </w:rPr>
        <w:t>in 2019</w:t>
      </w:r>
      <w:r w:rsidR="005D3289">
        <w:rPr>
          <w:rFonts w:eastAsia="Times New Roman"/>
        </w:rPr>
        <w:t xml:space="preserve">, </w:t>
      </w:r>
      <w:r w:rsidR="00B842C4">
        <w:rPr>
          <w:rFonts w:eastAsia="Times New Roman"/>
        </w:rPr>
        <w:t>the team accomplished a record of 28-3</w:t>
      </w:r>
      <w:r w:rsidR="005D3289">
        <w:rPr>
          <w:rFonts w:eastAsia="Times New Roman"/>
        </w:rPr>
        <w:t>; and</w:t>
      </w:r>
    </w:p>
    <w:p w:rsidR="005D3289" w:rsidRDefault="005D3289"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3FB" w:rsidRDefault="005D3289"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course of the season, the team clinched multiple championships, </w:t>
      </w:r>
      <w:r w:rsidR="0053592C">
        <w:rPr>
          <w:rFonts w:eastAsia="Times New Roman"/>
        </w:rPr>
        <w:t>coming away as</w:t>
      </w:r>
      <w:r>
        <w:rPr>
          <w:rFonts w:eastAsia="Times New Roman"/>
        </w:rPr>
        <w:t xml:space="preserve"> </w:t>
      </w:r>
      <w:r w:rsidR="000154D1">
        <w:rPr>
          <w:rFonts w:eastAsia="Times New Roman"/>
        </w:rPr>
        <w:t>Steve Coley Memorial Pre-Season Tournament Champions, Region 1-AA Champions, District 3 Champions, Upper State Champions, and AA State Champions</w:t>
      </w:r>
      <w:r w:rsidR="000043FB">
        <w:rPr>
          <w:rFonts w:eastAsia="Times New Roman"/>
        </w:rPr>
        <w:t>; and</w:t>
      </w:r>
    </w:p>
    <w:p w:rsidR="000043FB" w:rsidRDefault="000043FB"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986" w:rsidRDefault="00CF1986" w:rsidP="00CF1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4F7C">
        <w:rPr>
          <w:color w:val="000000" w:themeColor="text1"/>
          <w:u w:color="000000" w:themeColor="text1"/>
        </w:rPr>
        <w:t>this exceptional</w:t>
      </w:r>
      <w:r>
        <w:rPr>
          <w:color w:val="000000" w:themeColor="text1"/>
          <w:u w:color="000000" w:themeColor="text1"/>
        </w:rPr>
        <w:t xml:space="preserve"> team featured a number of outstanding players, including </w:t>
      </w:r>
      <w:r>
        <w:rPr>
          <w:rFonts w:eastAsia="Times New Roman"/>
        </w:rPr>
        <w:t>Landon Cole Williams, Zander Steele, Michael Clark, Jon Carter Rogers, Todd Harris, Cooper Gentry, Evan Siary, Kolbyn Jackson, Noah Hyder, Brett Jackson, Patrick Clark, Grayson Lee, Turner Sloan, Andrew Hawk, Payton Atkins, and John Siary; and</w:t>
      </w:r>
    </w:p>
    <w:p w:rsidR="00CF1986" w:rsidRDefault="00CF1986" w:rsidP="00CF1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3FB" w:rsidRDefault="000043FB"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F1986">
        <w:rPr>
          <w:rFonts w:eastAsia="Times New Roman"/>
        </w:rPr>
        <w:t xml:space="preserve">individual players also </w:t>
      </w:r>
      <w:r w:rsidR="0053592C">
        <w:rPr>
          <w:rFonts w:eastAsia="Times New Roman"/>
        </w:rPr>
        <w:t xml:space="preserve">earned </w:t>
      </w:r>
      <w:r w:rsidR="00CF1986">
        <w:rPr>
          <w:rFonts w:eastAsia="Times New Roman"/>
        </w:rPr>
        <w:t>recogni</w:t>
      </w:r>
      <w:r w:rsidR="0053592C">
        <w:rPr>
          <w:rFonts w:eastAsia="Times New Roman"/>
        </w:rPr>
        <w:t>tion</w:t>
      </w:r>
      <w:r w:rsidR="00CF1986">
        <w:rPr>
          <w:rFonts w:eastAsia="Times New Roman"/>
        </w:rPr>
        <w:t xml:space="preserve"> for notable accomplishments</w:t>
      </w:r>
      <w:r w:rsidR="0053592C">
        <w:rPr>
          <w:rFonts w:eastAsia="Times New Roman"/>
        </w:rPr>
        <w:t xml:space="preserve"> throughout the season</w:t>
      </w:r>
      <w:r w:rsidR="00CF1986">
        <w:rPr>
          <w:rFonts w:eastAsia="Times New Roman"/>
        </w:rPr>
        <w:t xml:space="preserve">. </w:t>
      </w:r>
      <w:r w:rsidR="000154D1">
        <w:rPr>
          <w:rFonts w:eastAsia="Times New Roman"/>
        </w:rPr>
        <w:t>Zander Steele, Todd Harris, Cooper Gentry, and Evan Siary were named All-Region, and Evan Siary was named All-State</w:t>
      </w:r>
      <w:r>
        <w:rPr>
          <w:rFonts w:eastAsia="Times New Roman"/>
        </w:rPr>
        <w:t>; and</w:t>
      </w:r>
    </w:p>
    <w:p w:rsidR="000043FB" w:rsidRDefault="000043FB" w:rsidP="0000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92C" w:rsidRDefault="0053592C" w:rsidP="00535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Landrum High School baseball team has flourished under the leadership and guidance of head coach Daniel Little and assistant coaches Justin Henson, Keith Hill, Daniel Jackson, Brent Driggers, John Siary, and Justin Kirby; and</w:t>
      </w:r>
    </w:p>
    <w:p w:rsidR="0053592C" w:rsidRDefault="0053592C" w:rsidP="00535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5D3289">
        <w:rPr>
          <w:rFonts w:eastAsia="Times New Roman"/>
        </w:rPr>
        <w:t xml:space="preserve">the members of the South Carolina Senate </w:t>
      </w:r>
      <w:r w:rsidR="005D3289">
        <w:rPr>
          <w:color w:val="000000" w:themeColor="text1"/>
        </w:rPr>
        <w:t xml:space="preserve">appreciate the pride and recognition that the </w:t>
      </w:r>
      <w:r w:rsidR="005D3289">
        <w:rPr>
          <w:color w:val="000000" w:themeColor="text1"/>
          <w:u w:color="000000" w:themeColor="text1"/>
        </w:rPr>
        <w:t xml:space="preserve">Landrum </w:t>
      </w:r>
      <w:r w:rsidR="00CF1986">
        <w:rPr>
          <w:rFonts w:eastAsia="Times New Roman"/>
        </w:rPr>
        <w:t xml:space="preserve">High School </w:t>
      </w:r>
      <w:r w:rsidR="005D3289">
        <w:rPr>
          <w:color w:val="000000" w:themeColor="text1"/>
          <w:u w:color="000000" w:themeColor="text1"/>
        </w:rPr>
        <w:t>baseball</w:t>
      </w:r>
      <w:r w:rsidR="005D3289" w:rsidRPr="007A3777">
        <w:rPr>
          <w:color w:val="000000" w:themeColor="text1"/>
          <w:u w:color="000000" w:themeColor="text1"/>
        </w:rPr>
        <w:t xml:space="preserve"> </w:t>
      </w:r>
      <w:r w:rsidR="005D3289">
        <w:rPr>
          <w:color w:val="000000" w:themeColor="text1"/>
          <w:u w:color="000000" w:themeColor="text1"/>
        </w:rPr>
        <w:t>team</w:t>
      </w:r>
      <w:r w:rsidR="005D3289">
        <w:rPr>
          <w:rFonts w:eastAsia="Times New Roman"/>
        </w:rPr>
        <w:t xml:space="preserve"> </w:t>
      </w:r>
      <w:r w:rsidR="005D3289">
        <w:rPr>
          <w:color w:val="000000" w:themeColor="text1"/>
        </w:rPr>
        <w:t>has brought to its school and community and look forward to a future filled with</w:t>
      </w:r>
      <w:r w:rsidR="005D3289">
        <w:rPr>
          <w:rFonts w:eastAsia="Times New Roman"/>
          <w:color w:val="000000" w:themeColor="text1"/>
        </w:rPr>
        <w:t xml:space="preserve"> further accomplishments by the team and its talented athletes</w:t>
      </w:r>
      <w:r>
        <w:rPr>
          <w:rFonts w:eastAsia="Times New Roman"/>
        </w:rPr>
        <w:t>.  Now, therefore,</w:t>
      </w: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043FB">
        <w:rPr>
          <w:rFonts w:eastAsia="Times New Roman"/>
        </w:rPr>
        <w:t xml:space="preserve">the members of the South Carolina Senate, by this resolution, congratulate </w:t>
      </w:r>
      <w:r w:rsidR="00CF1986">
        <w:rPr>
          <w:rFonts w:eastAsia="Times New Roman"/>
        </w:rPr>
        <w:t xml:space="preserve">the </w:t>
      </w:r>
      <w:r w:rsidR="000043FB">
        <w:rPr>
          <w:rFonts w:eastAsia="Times New Roman"/>
        </w:rPr>
        <w:t>Landrum</w:t>
      </w:r>
      <w:r w:rsidR="00CF1986">
        <w:rPr>
          <w:rFonts w:eastAsia="Times New Roman"/>
        </w:rPr>
        <w:t xml:space="preserve"> High School baseball team, coaches, and school officials on an outstanding </w:t>
      </w:r>
      <w:r w:rsidR="0053592C">
        <w:rPr>
          <w:rFonts w:eastAsia="Times New Roman"/>
        </w:rPr>
        <w:t xml:space="preserve">2019 </w:t>
      </w:r>
      <w:r w:rsidR="00CF1986">
        <w:rPr>
          <w:rFonts w:eastAsia="Times New Roman"/>
        </w:rPr>
        <w:t>season</w:t>
      </w:r>
      <w:r>
        <w:rPr>
          <w:rFonts w:eastAsia="Times New Roman"/>
        </w:rPr>
        <w:t>.</w:t>
      </w:r>
    </w:p>
    <w:p w:rsidR="00650BE3"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BE3" w:rsidRPr="00522CE0" w:rsidRDefault="00650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F1986">
        <w:rPr>
          <w:rFonts w:eastAsia="Times New Roman"/>
        </w:rPr>
        <w:t>the Landrum High School baseball team, coaches, and school officials</w:t>
      </w:r>
      <w:r>
        <w:rPr>
          <w:rFonts w:eastAsia="Times New Roman"/>
        </w:rPr>
        <w:t>.</w:t>
      </w:r>
    </w:p>
    <w:p w:rsidR="00850C33" w:rsidRDefault="000165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2439" w:rsidRDefault="00CE2439" w:rsidP="00CE2439">
      <w:pPr>
        <w:suppressAutoHyphens/>
        <w:jc w:val="both"/>
        <w:rPr>
          <w:rFonts w:eastAsia="Times New Roman"/>
        </w:rPr>
      </w:pPr>
    </w:p>
    <w:sectPr w:rsidR="00CE2439" w:rsidSect="00CE24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92C" w:rsidRDefault="0053592C" w:rsidP="00522CE0">
      <w:r>
        <w:separator/>
      </w:r>
    </w:p>
  </w:endnote>
  <w:endnote w:type="continuationSeparator" w:id="0">
    <w:p w:rsidR="0053592C" w:rsidRDefault="005359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0C508A-F333-44E6-B99F-444712B1E983}"/>
    <w:embedBold r:id="rId2" w:fontKey="{FB4A32EF-2589-4D01-A891-74C3757A0A6E}"/>
  </w:font>
  <w:font w:name="Calibri">
    <w:panose1 w:val="020F0502020204030204"/>
    <w:charset w:val="00"/>
    <w:family w:val="swiss"/>
    <w:pitch w:val="variable"/>
    <w:sig w:usb0="E0002EFF" w:usb1="C000247B" w:usb2="00000009" w:usb3="00000000" w:csb0="000001FF" w:csb1="00000000"/>
    <w:embedRegular r:id="rId3" w:fontKey="{B916DC84-E7A4-4B40-9239-45CA6C4F874A}"/>
    <w:embedBold r:id="rId4" w:fontKey="{954E67FD-8DDB-4ADC-8DC0-8A74D6737BAB}"/>
  </w:font>
  <w:font w:name="Cambria">
    <w:panose1 w:val="02040503050406030204"/>
    <w:charset w:val="00"/>
    <w:family w:val="roman"/>
    <w:pitch w:val="variable"/>
    <w:sig w:usb0="E00006FF" w:usb1="420024FF" w:usb2="02000000" w:usb3="00000000" w:csb0="0000019F" w:csb1="00000000"/>
    <w:embedRegular r:id="rId5" w:fontKey="{CEF3ACDB-116C-4892-A4DB-C3E7F187A8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439" w:rsidRPr="00BC2EAD" w:rsidRDefault="00CE2439" w:rsidP="00BC2EAD">
    <w:pPr>
      <w:pStyle w:val="Footer"/>
      <w:tabs>
        <w:tab w:val="clear" w:pos="4680"/>
        <w:tab w:val="clear" w:pos="9360"/>
        <w:tab w:val="center" w:pos="2995"/>
      </w:tabs>
      <w:spacing w:before="120"/>
    </w:pPr>
    <w:r>
      <w:t>[1004]</w:t>
    </w:r>
    <w:r>
      <w:tab/>
    </w:r>
    <w:r>
      <w:fldChar w:fldCharType="begin"/>
    </w:r>
    <w:r>
      <w:instrText xml:space="preserve"> PAGE  \* MERGEFORMAT </w:instrText>
    </w:r>
    <w:r>
      <w:fldChar w:fldCharType="separate"/>
    </w:r>
    <w:r w:rsidR="007916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92C" w:rsidRDefault="0053592C" w:rsidP="00522CE0">
      <w:r>
        <w:separator/>
      </w:r>
    </w:p>
  </w:footnote>
  <w:footnote w:type="continuationSeparator" w:id="0">
    <w:p w:rsidR="0053592C" w:rsidRDefault="005359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LAND.KMM.TDC"/>
    <w:docVar w:name="CoverAttorneyInitials" w:val="KMM"/>
    <w:docVar w:name="CoverAttorneyLastName" w:val="Moffitt"/>
    <w:docVar w:name="CoverBillType" w:val="r"/>
    <w:docVar w:name="CoverSenator" w:val="TDC"/>
    <w:docVar w:name="dvBillNumber" w:val="1004"/>
    <w:docVar w:name="dvBillNumberPrefix" w:val="S. "/>
    <w:docVar w:name="dvOriginalBody" w:val="Senate"/>
    <w:docVar w:name="fulldraftpath" w:val="L:\S-RES\TDC\006LAND.KMM.TDC.DOCX"/>
    <w:docVar w:name="NameofBody" w:val="S"/>
    <w:docVar w:name="vgroup2" w:val="S-RES"/>
  </w:docVars>
  <w:rsids>
    <w:rsidRoot w:val="00650BE3"/>
    <w:rsid w:val="000043FB"/>
    <w:rsid w:val="000154D1"/>
    <w:rsid w:val="0001659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460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592C"/>
    <w:rsid w:val="00541951"/>
    <w:rsid w:val="00565148"/>
    <w:rsid w:val="00570403"/>
    <w:rsid w:val="00593361"/>
    <w:rsid w:val="005A413B"/>
    <w:rsid w:val="005A5017"/>
    <w:rsid w:val="005A648C"/>
    <w:rsid w:val="005D3289"/>
    <w:rsid w:val="005F07AC"/>
    <w:rsid w:val="005F1745"/>
    <w:rsid w:val="00610919"/>
    <w:rsid w:val="00650BE3"/>
    <w:rsid w:val="006A1802"/>
    <w:rsid w:val="006C0CBB"/>
    <w:rsid w:val="006C74EA"/>
    <w:rsid w:val="00720D40"/>
    <w:rsid w:val="007318D4"/>
    <w:rsid w:val="00765784"/>
    <w:rsid w:val="007916E8"/>
    <w:rsid w:val="007A4390"/>
    <w:rsid w:val="007E5CB7"/>
    <w:rsid w:val="008314D2"/>
    <w:rsid w:val="00834F7C"/>
    <w:rsid w:val="00850C33"/>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58A8"/>
    <w:rsid w:val="00B5790D"/>
    <w:rsid w:val="00B842C4"/>
    <w:rsid w:val="00B945C5"/>
    <w:rsid w:val="00BA20EA"/>
    <w:rsid w:val="00BB5AFC"/>
    <w:rsid w:val="00BC026E"/>
    <w:rsid w:val="00BC0A56"/>
    <w:rsid w:val="00BC0C1B"/>
    <w:rsid w:val="00BC2EAD"/>
    <w:rsid w:val="00C45366"/>
    <w:rsid w:val="00C57023"/>
    <w:rsid w:val="00C74052"/>
    <w:rsid w:val="00CB187A"/>
    <w:rsid w:val="00CC0EC7"/>
    <w:rsid w:val="00CC251A"/>
    <w:rsid w:val="00CE2439"/>
    <w:rsid w:val="00CF1986"/>
    <w:rsid w:val="00CF2C98"/>
    <w:rsid w:val="00D1088B"/>
    <w:rsid w:val="00D1286F"/>
    <w:rsid w:val="00D14DE6"/>
    <w:rsid w:val="00D156D2"/>
    <w:rsid w:val="00D35486"/>
    <w:rsid w:val="00D53E29"/>
    <w:rsid w:val="00D86943"/>
    <w:rsid w:val="00DA3C6B"/>
    <w:rsid w:val="00DA47B9"/>
    <w:rsid w:val="00DE5635"/>
    <w:rsid w:val="00E047D9"/>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52A3BF5-E161-4513-8510-1A04B53B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24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004_202001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0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1004: Subject not yet available - South Carolina Legislature Online</dc:title>
  <dc:subject/>
  <dc:creator>Rebecca Landau</dc:creator>
  <cp:keywords/>
  <dc:description/>
  <cp:lastModifiedBy>S Wilson</cp:lastModifiedBy>
  <cp:revision>2</cp:revision>
  <dcterms:created xsi:type="dcterms:W3CDTF">2020-01-27T18:18:00Z</dcterms:created>
  <dcterms:modified xsi:type="dcterms:W3CDTF">2020-01-27T18:18:00Z</dcterms:modified>
</cp:coreProperties>
</file>