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32A" w:rsidRDefault="00FB232A" w:rsidP="00FB232A">
      <w:pPr>
        <w:widowControl w:val="0"/>
        <w:jc w:val="center"/>
      </w:pPr>
      <w:r w:rsidRPr="00FB232A">
        <w:rPr>
          <w:b/>
        </w:rPr>
        <w:t>South Carolina General Assembly</w:t>
      </w:r>
    </w:p>
    <w:p w:rsidR="00FB232A" w:rsidRDefault="00FB232A" w:rsidP="00FB232A">
      <w:pPr>
        <w:widowControl w:val="0"/>
        <w:jc w:val="center"/>
      </w:pPr>
      <w:r>
        <w:t>123rd Session, 2019-2020</w:t>
      </w:r>
    </w:p>
    <w:p w:rsidR="00FB232A" w:rsidRDefault="00FB232A" w:rsidP="00FB232A">
      <w:pPr>
        <w:widowControl w:val="0"/>
        <w:jc w:val="left"/>
      </w:pPr>
    </w:p>
    <w:p w:rsidR="00FB232A" w:rsidRDefault="00FB232A" w:rsidP="00FB232A">
      <w:pPr>
        <w:widowControl w:val="0"/>
        <w:jc w:val="left"/>
        <w:rPr>
          <w:b/>
        </w:rPr>
      </w:pPr>
      <w:r w:rsidRPr="00FB232A">
        <w:rPr>
          <w:b/>
        </w:rPr>
        <w:t>S.</w:t>
      </w:r>
      <w:r>
        <w:rPr>
          <w:b/>
        </w:rPr>
        <w:t xml:space="preserve"> </w:t>
      </w:r>
      <w:r w:rsidRPr="00FB232A">
        <w:rPr>
          <w:b/>
        </w:rPr>
        <w:t>1047</w:t>
      </w:r>
    </w:p>
    <w:p w:rsidR="00FB232A" w:rsidRDefault="00FB232A" w:rsidP="00FB232A">
      <w:pPr>
        <w:widowControl w:val="0"/>
        <w:jc w:val="left"/>
        <w:rPr>
          <w:b/>
        </w:rPr>
      </w:pPr>
    </w:p>
    <w:p w:rsidR="00FB232A" w:rsidRDefault="00FB232A" w:rsidP="00FB232A">
      <w:pPr>
        <w:widowControl w:val="0"/>
        <w:jc w:val="left"/>
      </w:pPr>
      <w:r w:rsidRPr="00FB232A">
        <w:rPr>
          <w:b/>
        </w:rPr>
        <w:t>STATUS INFORMATION</w:t>
      </w:r>
    </w:p>
    <w:p w:rsidR="00FB232A" w:rsidRDefault="00FB232A" w:rsidP="00FB232A">
      <w:pPr>
        <w:widowControl w:val="0"/>
        <w:jc w:val="left"/>
      </w:pPr>
    </w:p>
    <w:p w:rsidR="00FB232A" w:rsidRDefault="00FB232A" w:rsidP="00FB232A">
      <w:pPr>
        <w:widowControl w:val="0"/>
        <w:jc w:val="left"/>
      </w:pPr>
      <w:r>
        <w:t>Senate Resolution</w:t>
      </w:r>
    </w:p>
    <w:p w:rsidR="00FB232A" w:rsidRDefault="00FB232A" w:rsidP="00FB232A">
      <w:pPr>
        <w:widowControl w:val="0"/>
        <w:jc w:val="left"/>
      </w:pPr>
      <w:r>
        <w:t>Sponsors: Senator Williams</w:t>
      </w:r>
    </w:p>
    <w:p w:rsidR="00FB232A" w:rsidRDefault="00FB232A" w:rsidP="00FB232A">
      <w:pPr>
        <w:widowControl w:val="0"/>
        <w:jc w:val="left"/>
      </w:pPr>
      <w:r>
        <w:t>Document Path: l:\council\bills\lk\9070sd20.docx</w:t>
      </w:r>
    </w:p>
    <w:p w:rsidR="00FB232A" w:rsidRDefault="00FB232A" w:rsidP="00FB232A">
      <w:pPr>
        <w:widowControl w:val="0"/>
        <w:jc w:val="left"/>
      </w:pPr>
    </w:p>
    <w:p w:rsidR="00FB232A" w:rsidRDefault="00FB232A" w:rsidP="00FB232A">
      <w:pPr>
        <w:widowControl w:val="0"/>
        <w:jc w:val="left"/>
      </w:pPr>
      <w:r>
        <w:t>Introduced in the Senate on January 23, 2020</w:t>
      </w:r>
    </w:p>
    <w:p w:rsidR="00FB232A" w:rsidRDefault="00FB232A" w:rsidP="00FB232A">
      <w:pPr>
        <w:widowControl w:val="0"/>
        <w:jc w:val="left"/>
      </w:pPr>
      <w:r>
        <w:t>Adopted by the Senate on January 23, 2020</w:t>
      </w:r>
    </w:p>
    <w:p w:rsidR="00FB232A" w:rsidRDefault="00FB232A" w:rsidP="00FB232A">
      <w:pPr>
        <w:widowControl w:val="0"/>
        <w:jc w:val="left"/>
      </w:pPr>
    </w:p>
    <w:p w:rsidR="00FB232A" w:rsidRDefault="00FB632F" w:rsidP="00FB232A">
      <w:pPr>
        <w:widowControl w:val="0"/>
        <w:jc w:val="left"/>
      </w:pPr>
      <w:r>
        <w:t>Summary: Sarah Dixon</w:t>
      </w:r>
    </w:p>
    <w:p w:rsidR="00FB232A" w:rsidRDefault="00FB232A" w:rsidP="00FB232A">
      <w:pPr>
        <w:widowControl w:val="0"/>
        <w:jc w:val="left"/>
      </w:pPr>
    </w:p>
    <w:p w:rsidR="00FB232A" w:rsidRDefault="00FB232A" w:rsidP="00FB232A">
      <w:pPr>
        <w:widowControl w:val="0"/>
        <w:jc w:val="left"/>
      </w:pPr>
    </w:p>
    <w:p w:rsidR="00FB232A" w:rsidRDefault="00FB232A" w:rsidP="00FB232A">
      <w:pPr>
        <w:widowControl w:val="0"/>
        <w:tabs>
          <w:tab w:val="center" w:pos="590"/>
          <w:tab w:val="center" w:pos="1440"/>
          <w:tab w:val="left" w:pos="1872"/>
          <w:tab w:val="left" w:pos="9187"/>
        </w:tabs>
        <w:jc w:val="left"/>
      </w:pPr>
      <w:r w:rsidRPr="00FB232A">
        <w:rPr>
          <w:b/>
        </w:rPr>
        <w:t>HISTORY OF LEGISLATIVE ACTIONS</w:t>
      </w:r>
    </w:p>
    <w:p w:rsidR="00FB232A" w:rsidRDefault="00FB232A" w:rsidP="00FB232A">
      <w:pPr>
        <w:widowControl w:val="0"/>
        <w:tabs>
          <w:tab w:val="center" w:pos="590"/>
          <w:tab w:val="center" w:pos="1440"/>
          <w:tab w:val="left" w:pos="1872"/>
          <w:tab w:val="left" w:pos="9187"/>
        </w:tabs>
        <w:jc w:val="left"/>
      </w:pPr>
    </w:p>
    <w:p w:rsidR="00FB232A" w:rsidRPr="00FB232A" w:rsidRDefault="00FB232A" w:rsidP="00FB232A">
      <w:pPr>
        <w:widowControl w:val="0"/>
        <w:tabs>
          <w:tab w:val="center" w:pos="590"/>
          <w:tab w:val="center" w:pos="1440"/>
          <w:tab w:val="left" w:pos="1872"/>
          <w:tab w:val="left" w:pos="9187"/>
        </w:tabs>
        <w:jc w:val="left"/>
      </w:pPr>
      <w:r w:rsidRPr="00FB232A">
        <w:rPr>
          <w:u w:val="single"/>
        </w:rPr>
        <w:tab/>
        <w:t>Date</w:t>
      </w:r>
      <w:r w:rsidRPr="00FB232A">
        <w:rPr>
          <w:u w:val="single"/>
        </w:rPr>
        <w:tab/>
        <w:t>Body</w:t>
      </w:r>
      <w:r w:rsidRPr="00FB232A">
        <w:rPr>
          <w:u w:val="single"/>
        </w:rPr>
        <w:tab/>
        <w:t>Action Description with journal page number</w:t>
      </w:r>
      <w:r w:rsidRPr="00FB232A">
        <w:rPr>
          <w:u w:val="single"/>
        </w:rPr>
        <w:tab/>
      </w:r>
    </w:p>
    <w:p w:rsidR="005A11ED" w:rsidRDefault="005A11ED" w:rsidP="005A11ED">
      <w:pPr>
        <w:widowControl w:val="0"/>
        <w:tabs>
          <w:tab w:val="right" w:pos="1008"/>
          <w:tab w:val="left" w:pos="1152"/>
          <w:tab w:val="left" w:pos="1872"/>
          <w:tab w:val="left" w:pos="9187"/>
        </w:tabs>
        <w:ind w:left="2088" w:hanging="2088"/>
      </w:pPr>
      <w:r>
        <w:tab/>
        <w:t>1/23/2020</w:t>
      </w:r>
      <w:r>
        <w:tab/>
        <w:t>Senate</w:t>
      </w:r>
      <w:r>
        <w:tab/>
        <w:t>Introduced and adopted (</w:t>
      </w:r>
      <w:hyperlink r:id="rId7" w:history="1">
        <w:r w:rsidRPr="00C5439D">
          <w:rPr>
            <w:rStyle w:val="Hyperlink"/>
          </w:rPr>
          <w:t>Senate Journal</w:t>
        </w:r>
        <w:r w:rsidRPr="00C5439D">
          <w:rPr>
            <w:rStyle w:val="Hyperlink"/>
          </w:rPr>
          <w:noBreakHyphen/>
          <w:t>page 7</w:t>
        </w:r>
      </w:hyperlink>
      <w:r>
        <w:t>)</w:t>
      </w:r>
    </w:p>
    <w:p w:rsidR="005A11ED" w:rsidRDefault="005A11ED" w:rsidP="005A11ED">
      <w:pPr>
        <w:widowControl w:val="0"/>
        <w:tabs>
          <w:tab w:val="right" w:pos="1008"/>
          <w:tab w:val="left" w:pos="1152"/>
          <w:tab w:val="left" w:pos="1872"/>
          <w:tab w:val="left" w:pos="9187"/>
        </w:tabs>
        <w:ind w:left="2088" w:hanging="2088"/>
      </w:pPr>
    </w:p>
    <w:p w:rsidR="00FB232A" w:rsidRDefault="00FB232A" w:rsidP="00FB23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B232A">
          <w:rPr>
            <w:rStyle w:val="Hyperlink"/>
          </w:rPr>
          <w:t>legislative information</w:t>
        </w:r>
      </w:hyperlink>
      <w:r>
        <w:t xml:space="preserve"> at the website</w:t>
      </w:r>
    </w:p>
    <w:p w:rsidR="00FB232A" w:rsidRDefault="00FB232A" w:rsidP="00FB232A">
      <w:pPr>
        <w:widowControl w:val="0"/>
        <w:tabs>
          <w:tab w:val="right" w:pos="1008"/>
          <w:tab w:val="left" w:pos="1152"/>
          <w:tab w:val="left" w:pos="1872"/>
          <w:tab w:val="left" w:pos="9187"/>
        </w:tabs>
        <w:ind w:left="2088" w:hanging="2088"/>
        <w:jc w:val="left"/>
      </w:pPr>
    </w:p>
    <w:p w:rsidR="00FB232A" w:rsidRPr="00FB232A" w:rsidRDefault="00FB232A" w:rsidP="00FB232A">
      <w:pPr>
        <w:widowControl w:val="0"/>
        <w:tabs>
          <w:tab w:val="right" w:pos="1008"/>
          <w:tab w:val="left" w:pos="1152"/>
          <w:tab w:val="left" w:pos="1872"/>
          <w:tab w:val="left" w:pos="9187"/>
        </w:tabs>
        <w:ind w:left="2088" w:hanging="2088"/>
        <w:jc w:val="left"/>
      </w:pPr>
    </w:p>
    <w:p w:rsidR="00FB232A" w:rsidRDefault="00FB232A" w:rsidP="00FB232A">
      <w:r w:rsidRPr="00FB232A">
        <w:rPr>
          <w:b/>
        </w:rPr>
        <w:t>VERSIONS OF THIS BILL</w:t>
      </w:r>
    </w:p>
    <w:p w:rsidR="00FB232A" w:rsidRDefault="00FB232A" w:rsidP="00FB232A"/>
    <w:p w:rsidR="00FB232A" w:rsidRDefault="006F2D29" w:rsidP="00FB232A">
      <w:hyperlink r:id="rId9" w:history="1">
        <w:r w:rsidR="00FB232A">
          <w:rPr>
            <w:rStyle w:val="Hyperlink"/>
          </w:rPr>
          <w:t>1/23/2020</w:t>
        </w:r>
      </w:hyperlink>
    </w:p>
    <w:p w:rsidR="00FB232A" w:rsidRDefault="00FB232A" w:rsidP="00FB232A"/>
    <w:p w:rsidR="00FB232A" w:rsidRDefault="00FB232A" w:rsidP="00FB232A">
      <w:pPr>
        <w:sectPr w:rsidR="00FB232A" w:rsidSect="00FB232A">
          <w:pgSz w:w="12240" w:h="15840" w:code="1"/>
          <w:pgMar w:top="1080" w:right="1440" w:bottom="1080" w:left="1440" w:header="720" w:footer="720" w:gutter="0"/>
          <w:cols w:space="720"/>
          <w:noEndnote/>
          <w:docGrid w:linePitch="360"/>
        </w:sectPr>
      </w:pPr>
    </w:p>
    <w:p w:rsidR="00A95A15" w:rsidRDefault="00A95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5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3C2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7BC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AND RECOGNIZE MRS. SARAH DIXON FOR HER </w:t>
      </w:r>
      <w:r w:rsidR="0029187C">
        <w:t>CONSIDERABLE</w:t>
      </w:r>
      <w:r>
        <w:t xml:space="preserve"> CONTRIBUTIONS TO AND PARTICIPATION IN THE HORRY ELECTRIC COOPERATIVE, INC., AND TO CONGRATULATE HER UPON BEING NAMED THE COOPERATIVE</w:t>
      </w:r>
      <w:r w:rsidR="00E1391E" w:rsidRPr="00E1391E">
        <w:t>’</w:t>
      </w:r>
      <w:r>
        <w:t>S 2020 RURAL LADY OF THE YEAR.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Sarah Dixon has been awarded the prestigious Horry Electric Cooperative, Inc., 2020 Rural Lady of the Year Award;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3C3C73">
        <w:t xml:space="preserve"> proud</w:t>
      </w:r>
      <w:r>
        <w:t xml:space="preserve"> native of Horry County, Sarah has been associat</w:t>
      </w:r>
      <w:r w:rsidR="003C3C73">
        <w:t>ed with Horry Electric Cooperative for the majority of</w:t>
      </w:r>
      <w:r w:rsidR="00F473E1">
        <w:t xml:space="preserve"> her</w:t>
      </w:r>
      <w:r w:rsidR="003C3C73">
        <w:t xml:space="preserve"> life; and</w:t>
      </w:r>
    </w:p>
    <w:p w:rsidR="003C3C73" w:rsidRDefault="003C3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C73" w:rsidRDefault="003C3C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Mrs. Dixon has proven herself a diligent and hardworking individual. Being involved with her family farm for thirty</w:t>
      </w:r>
      <w:r w:rsidR="00E1391E">
        <w:noBreakHyphen/>
      </w:r>
      <w:r>
        <w:t>eight years, she has been involved in all daily farming duties for the entirety of that time;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C3C73">
        <w:t>in addition to her duties and responsibilities at the farm, Sarah has shown herself to be a woman with a strong faith in God. As a resident of the Aynor area, she is an active member of the St. Peter African Methodist Episcopal Church</w:t>
      </w:r>
      <w:r w:rsidR="00EE6FD3">
        <w:t>; and</w:t>
      </w:r>
    </w:p>
    <w:p w:rsidR="00EE6FD3" w:rsidRDefault="00EE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FD3" w:rsidRDefault="00EE6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Dixon married Warren Dixon, a farmer from the local area. The marriage resulte</w:t>
      </w:r>
      <w:r w:rsidR="00882FB9">
        <w:t xml:space="preserve">d in two children, Corey Dixon </w:t>
      </w:r>
      <w:r>
        <w:t xml:space="preserve">and Yakima Dixon Spain, </w:t>
      </w:r>
      <w:r w:rsidR="00882FB9">
        <w:t xml:space="preserve">whom </w:t>
      </w:r>
      <w:r>
        <w:t>the couple love and cherish. The couple ha</w:t>
      </w:r>
      <w:r w:rsidR="0029187C">
        <w:t>s</w:t>
      </w:r>
      <w:r>
        <w:t xml:space="preserve"> also been fortunate to </w:t>
      </w:r>
      <w:r w:rsidR="0029187C">
        <w:t>receive the blessing of</w:t>
      </w:r>
      <w:r>
        <w:t xml:space="preserve"> five beautiful grandchildren</w:t>
      </w:r>
      <w:r w:rsidR="0029187C">
        <w:t xml:space="preserve"> to </w:t>
      </w:r>
      <w:r w:rsidR="00F473E1">
        <w:t>care for</w:t>
      </w:r>
      <w:r w:rsidR="0029187C">
        <w:t xml:space="preserve"> and </w:t>
      </w:r>
      <w:r w:rsidR="00F473E1">
        <w:t>love; and</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187C">
        <w:t xml:space="preserve">grateful for her contributions and her dedication to rural life </w:t>
      </w:r>
      <w:r w:rsidR="00EE6FD3">
        <w:t xml:space="preserve">the South Carolina Senate takes great pleasure in recognizing </w:t>
      </w:r>
      <w:r w:rsidR="00EE6FD3">
        <w:lastRenderedPageBreak/>
        <w:t xml:space="preserve">and commending Mrs. Dixon as the Horry Electric Cooperative 2020 Rural Lady of the Year. </w:t>
      </w:r>
      <w:r>
        <w:t>Now, therefore,</w:t>
      </w: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77BCA">
        <w:t xml:space="preserve">the members of the South Carolina Senate, by this resolution, honor and recognize Mrs. Sarah Dixon for her </w:t>
      </w:r>
      <w:r w:rsidR="0029187C">
        <w:t>considerable</w:t>
      </w:r>
      <w:r w:rsidR="00C77BCA">
        <w:t xml:space="preserve"> contributions to and participation in the Horry Electric Cooperative, Inc., and congratulate her upon being named the cooperative</w:t>
      </w:r>
      <w:r w:rsidR="00E1391E" w:rsidRPr="00E1391E">
        <w:t>’</w:t>
      </w:r>
      <w:r w:rsidR="00C77BCA">
        <w:t>s 2020 Rural Lady of the Year</w:t>
      </w:r>
      <w:r>
        <w:t>.</w:t>
      </w:r>
    </w:p>
    <w:p w:rsidR="00C77BCA" w:rsidRDefault="00C77B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21" w:rsidRDefault="002D3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77BCA">
        <w:t>Mrs. Sarah Dixon</w:t>
      </w:r>
      <w:r>
        <w:t>.</w:t>
      </w:r>
    </w:p>
    <w:p w:rsidR="00CC5C46" w:rsidRDefault="00E13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32A" w:rsidRDefault="00FB232A" w:rsidP="00FB232A">
      <w:pPr>
        <w:suppressAutoHyphens/>
      </w:pPr>
    </w:p>
    <w:sectPr w:rsidR="00FB232A" w:rsidSect="00FB23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FD3" w:rsidRDefault="00EE6FD3" w:rsidP="009F0C77">
      <w:r>
        <w:separator/>
      </w:r>
    </w:p>
  </w:endnote>
  <w:endnote w:type="continuationSeparator" w:id="0">
    <w:p w:rsidR="00EE6FD3" w:rsidRDefault="00EE6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BAC873-16B8-4BF4-86CE-91E34540E41E}"/>
    <w:embedBold r:id="rId2" w:fontKey="{5FB17C91-0622-447C-BDA4-6B4D4B3A34D0}"/>
  </w:font>
  <w:font w:name="Calibri">
    <w:panose1 w:val="020F0502020204030204"/>
    <w:charset w:val="00"/>
    <w:family w:val="swiss"/>
    <w:pitch w:val="variable"/>
    <w:sig w:usb0="E0002EFF" w:usb1="C000247B" w:usb2="00000009" w:usb3="00000000" w:csb0="000001FF" w:csb1="00000000"/>
    <w:embedRegular r:id="rId3" w:fontKey="{0C1F84A8-16BB-48A1-9D84-33C41886AE2D}"/>
  </w:font>
  <w:font w:name="Segoe UI">
    <w:panose1 w:val="020B0502040204020203"/>
    <w:charset w:val="00"/>
    <w:family w:val="swiss"/>
    <w:pitch w:val="variable"/>
    <w:sig w:usb0="E4002EFF" w:usb1="C000E47F" w:usb2="00000009" w:usb3="00000000" w:csb0="000001FF" w:csb1="00000000"/>
    <w:embedRegular r:id="rId4" w:fontKey="{11F1785D-F365-4F4B-B688-533A8323D4D4}"/>
  </w:font>
  <w:font w:name="Cambria">
    <w:panose1 w:val="02040503050406030204"/>
    <w:charset w:val="00"/>
    <w:family w:val="roman"/>
    <w:pitch w:val="variable"/>
    <w:sig w:usb0="E00006FF" w:usb1="420024FF" w:usb2="02000000" w:usb3="00000000" w:csb0="0000019F" w:csb1="00000000"/>
    <w:embedRegular r:id="rId5" w:fontKey="{EF767E25-9B4B-49E2-99A1-494A5F9F89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32A" w:rsidRPr="00A95A15" w:rsidRDefault="00FB232A" w:rsidP="00A95A15">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FB63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FD3" w:rsidRDefault="00EE6FD3" w:rsidP="009F0C77">
      <w:r>
        <w:separator/>
      </w:r>
    </w:p>
  </w:footnote>
  <w:footnote w:type="continuationSeparator" w:id="0">
    <w:p w:rsidR="00EE6FD3" w:rsidRDefault="00EE6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70SD20"/>
    <w:docVar w:name="CoverBillType" w:val="r"/>
    <w:docVar w:name="DocPath" w:val="L:\Council\bills\LK\9070SD20.DOCX"/>
    <w:docVar w:name="dvBillNumber" w:val="1047"/>
    <w:docVar w:name="dvBillNumberPrefix" w:val="S. "/>
    <w:docVar w:name="dvOriginalBody" w:val="Senate"/>
    <w:docVar w:name="dvSteno" w:val="LK"/>
    <w:docVar w:name="NameofBody" w:val="s"/>
    <w:docVar w:name="vGroup2" w:val="Council"/>
  </w:docVars>
  <w:rsids>
    <w:rsidRoot w:val="002D3C2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F6E7A"/>
    <w:rsid w:val="002037CA"/>
    <w:rsid w:val="002047A2"/>
    <w:rsid w:val="002321B6"/>
    <w:rsid w:val="0023696B"/>
    <w:rsid w:val="00250967"/>
    <w:rsid w:val="002759C5"/>
    <w:rsid w:val="00277DEE"/>
    <w:rsid w:val="00280D88"/>
    <w:rsid w:val="0029187C"/>
    <w:rsid w:val="00294ABE"/>
    <w:rsid w:val="002A3EB4"/>
    <w:rsid w:val="002D3C21"/>
    <w:rsid w:val="00325348"/>
    <w:rsid w:val="00393688"/>
    <w:rsid w:val="003C3C73"/>
    <w:rsid w:val="003D411E"/>
    <w:rsid w:val="003E3C1E"/>
    <w:rsid w:val="003E6148"/>
    <w:rsid w:val="003E7D04"/>
    <w:rsid w:val="00400EAA"/>
    <w:rsid w:val="0041760A"/>
    <w:rsid w:val="004203D7"/>
    <w:rsid w:val="00423F46"/>
    <w:rsid w:val="00461588"/>
    <w:rsid w:val="004809EE"/>
    <w:rsid w:val="004935BD"/>
    <w:rsid w:val="004B2A8B"/>
    <w:rsid w:val="00511EE9"/>
    <w:rsid w:val="00521E00"/>
    <w:rsid w:val="00577C6C"/>
    <w:rsid w:val="0058501B"/>
    <w:rsid w:val="005A11ED"/>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82FB9"/>
    <w:rsid w:val="008F4429"/>
    <w:rsid w:val="00932670"/>
    <w:rsid w:val="009352BB"/>
    <w:rsid w:val="00990668"/>
    <w:rsid w:val="009B397B"/>
    <w:rsid w:val="009F0C77"/>
    <w:rsid w:val="009F4DD1"/>
    <w:rsid w:val="00A64E80"/>
    <w:rsid w:val="00A741D9"/>
    <w:rsid w:val="00A85589"/>
    <w:rsid w:val="00A95A15"/>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77BCA"/>
    <w:rsid w:val="00C82FD3"/>
    <w:rsid w:val="00CC5C46"/>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391E"/>
    <w:rsid w:val="00E437DA"/>
    <w:rsid w:val="00E63093"/>
    <w:rsid w:val="00EB00A2"/>
    <w:rsid w:val="00EB1BF3"/>
    <w:rsid w:val="00EE6FD3"/>
    <w:rsid w:val="00EF3EEE"/>
    <w:rsid w:val="00F149A7"/>
    <w:rsid w:val="00F473E1"/>
    <w:rsid w:val="00F50BAF"/>
    <w:rsid w:val="00F52C10"/>
    <w:rsid w:val="00F81FFD"/>
    <w:rsid w:val="00F85228"/>
    <w:rsid w:val="00F907F7"/>
    <w:rsid w:val="00FB232A"/>
    <w:rsid w:val="00FB632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71EB7-40C4-4212-A290-BEAA61298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139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91E"/>
    <w:rPr>
      <w:rFonts w:ascii="Segoe UI" w:eastAsia="Times New Roman" w:hAnsi="Segoe UI" w:cs="Segoe UI"/>
      <w:sz w:val="18"/>
      <w:szCs w:val="18"/>
    </w:rPr>
  </w:style>
  <w:style w:type="character" w:styleId="Hyperlink">
    <w:name w:val="Hyperlink"/>
    <w:basedOn w:val="DefaultParagraphFont"/>
    <w:uiPriority w:val="99"/>
    <w:unhideWhenUsed/>
    <w:rsid w:val="00FB23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47&amp;session=123&amp;summary=B" TargetMode="Externa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47_2020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554D6-77CC-4A90-921B-F1F882447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58E376FC</Template>
  <TotalTime>0</TotalTime>
  <Pages>3</Pages>
  <Words>415</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1047: Subject not yet available - South Carolina Legislature Online</dc:title>
  <dc:subject/>
  <dc:creator>Lindsey Knipp</dc:creator>
  <cp:keywords/>
  <dc:description/>
  <cp:lastModifiedBy>S Wilson</cp:lastModifiedBy>
  <cp:revision>2</cp:revision>
  <cp:lastPrinted>2020-01-23T15:10:00Z</cp:lastPrinted>
  <dcterms:created xsi:type="dcterms:W3CDTF">2020-01-27T18:57:00Z</dcterms:created>
  <dcterms:modified xsi:type="dcterms:W3CDTF">2020-01-27T18:57:00Z</dcterms:modified>
</cp:coreProperties>
</file>