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A10" w:rsidRDefault="00101A10" w:rsidP="00101A10">
      <w:pPr>
        <w:widowControl w:val="0"/>
        <w:jc w:val="center"/>
      </w:pPr>
      <w:r w:rsidRPr="00101A10">
        <w:rPr>
          <w:b/>
        </w:rPr>
        <w:t>South Carolina General Assembly</w:t>
      </w:r>
    </w:p>
    <w:p w:rsidR="00101A10" w:rsidRDefault="00101A10" w:rsidP="00101A10">
      <w:pPr>
        <w:widowControl w:val="0"/>
        <w:jc w:val="center"/>
      </w:pPr>
      <w:r>
        <w:t>123rd Session, 2019-2020</w:t>
      </w:r>
    </w:p>
    <w:p w:rsidR="00101A10" w:rsidRDefault="00101A10" w:rsidP="00101A10">
      <w:pPr>
        <w:widowControl w:val="0"/>
      </w:pPr>
    </w:p>
    <w:p w:rsidR="00101A10" w:rsidRDefault="00101A10" w:rsidP="00101A10">
      <w:pPr>
        <w:widowControl w:val="0"/>
        <w:rPr>
          <w:b/>
        </w:rPr>
      </w:pPr>
      <w:r w:rsidRPr="00101A10">
        <w:rPr>
          <w:b/>
        </w:rPr>
        <w:t>S.</w:t>
      </w:r>
      <w:r>
        <w:rPr>
          <w:b/>
        </w:rPr>
        <w:t xml:space="preserve"> </w:t>
      </w:r>
      <w:r w:rsidRPr="00101A10">
        <w:rPr>
          <w:b/>
        </w:rPr>
        <w:t>1145</w:t>
      </w:r>
    </w:p>
    <w:p w:rsidR="00101A10" w:rsidRDefault="00101A10" w:rsidP="00101A10">
      <w:pPr>
        <w:widowControl w:val="0"/>
        <w:rPr>
          <w:b/>
        </w:rPr>
      </w:pPr>
    </w:p>
    <w:p w:rsidR="00101A10" w:rsidRDefault="00101A10" w:rsidP="00101A10">
      <w:pPr>
        <w:widowControl w:val="0"/>
      </w:pPr>
      <w:r w:rsidRPr="00101A10">
        <w:rPr>
          <w:b/>
        </w:rPr>
        <w:t>STATUS INFORMATION</w:t>
      </w:r>
    </w:p>
    <w:p w:rsidR="00101A10" w:rsidRDefault="00101A10" w:rsidP="00101A10">
      <w:pPr>
        <w:widowControl w:val="0"/>
      </w:pPr>
    </w:p>
    <w:p w:rsidR="00101A10" w:rsidRDefault="00101A10" w:rsidP="00101A10">
      <w:pPr>
        <w:widowControl w:val="0"/>
      </w:pPr>
      <w:r>
        <w:t>Concurrent Resolution</w:t>
      </w:r>
    </w:p>
    <w:p w:rsidR="00101A10" w:rsidRDefault="00101A10" w:rsidP="00101A10">
      <w:pPr>
        <w:widowControl w:val="0"/>
      </w:pPr>
      <w:r>
        <w:t>Sponsors: Senator Verdin</w:t>
      </w:r>
    </w:p>
    <w:p w:rsidR="00101A10" w:rsidRDefault="00101A10" w:rsidP="00101A10">
      <w:pPr>
        <w:widowControl w:val="0"/>
      </w:pPr>
      <w:r>
        <w:t>Document Path: l:\s-res\dbv\017joe .kmm.dbv.docx</w:t>
      </w:r>
    </w:p>
    <w:p w:rsidR="00101A10" w:rsidRDefault="00101A10" w:rsidP="00101A10">
      <w:pPr>
        <w:widowControl w:val="0"/>
      </w:pPr>
    </w:p>
    <w:p w:rsidR="00A638F9" w:rsidRDefault="00A638F9" w:rsidP="00101A10">
      <w:pPr>
        <w:widowControl w:val="0"/>
      </w:pPr>
      <w:r>
        <w:t>Introduced in the Senate on March 4, 2020</w:t>
      </w:r>
    </w:p>
    <w:p w:rsidR="00A638F9" w:rsidRDefault="00A638F9" w:rsidP="00101A10">
      <w:pPr>
        <w:widowControl w:val="0"/>
      </w:pPr>
      <w:r>
        <w:t>Introduced in the House on March 5, 2020</w:t>
      </w:r>
    </w:p>
    <w:p w:rsidR="00A638F9" w:rsidRDefault="00A638F9" w:rsidP="00101A10">
      <w:pPr>
        <w:widowControl w:val="0"/>
      </w:pPr>
      <w:r>
        <w:t>Adopted by the General Assembly on March 5, 2020</w:t>
      </w:r>
    </w:p>
    <w:p w:rsidR="00A638F9" w:rsidRDefault="00A638F9" w:rsidP="00101A10">
      <w:pPr>
        <w:widowControl w:val="0"/>
      </w:pPr>
    </w:p>
    <w:p w:rsidR="00101A10" w:rsidRDefault="00F06DC9" w:rsidP="00101A10">
      <w:pPr>
        <w:widowControl w:val="0"/>
      </w:pPr>
      <w:r>
        <w:t>Summary: Joe Carter</w:t>
      </w:r>
    </w:p>
    <w:p w:rsidR="00101A10" w:rsidRDefault="00101A10" w:rsidP="00101A10">
      <w:pPr>
        <w:widowControl w:val="0"/>
      </w:pPr>
    </w:p>
    <w:p w:rsidR="00101A10" w:rsidRDefault="00101A10" w:rsidP="00101A10">
      <w:pPr>
        <w:widowControl w:val="0"/>
      </w:pPr>
    </w:p>
    <w:p w:rsidR="00101A10" w:rsidRDefault="00101A10" w:rsidP="00101A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1A10">
        <w:rPr>
          <w:b/>
        </w:rPr>
        <w:t>HISTORY OF LEGISLATIVE ACTIONS</w:t>
      </w:r>
    </w:p>
    <w:p w:rsidR="00101A10" w:rsidRDefault="00101A10" w:rsidP="00101A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01A10" w:rsidRPr="00101A10" w:rsidRDefault="00101A10" w:rsidP="00101A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1A10">
        <w:rPr>
          <w:u w:val="single"/>
        </w:rPr>
        <w:tab/>
        <w:t>Date</w:t>
      </w:r>
      <w:r w:rsidRPr="00101A10">
        <w:rPr>
          <w:u w:val="single"/>
        </w:rPr>
        <w:tab/>
        <w:t>Body</w:t>
      </w:r>
      <w:r w:rsidRPr="00101A10">
        <w:rPr>
          <w:u w:val="single"/>
        </w:rPr>
        <w:tab/>
        <w:t>Action Description with journal page number</w:t>
      </w:r>
      <w:r w:rsidRPr="00101A10">
        <w:rPr>
          <w:u w:val="single"/>
        </w:rPr>
        <w:tab/>
      </w:r>
    </w:p>
    <w:p w:rsidR="00A223C4" w:rsidRDefault="00A223C4" w:rsidP="00A22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Introduced, adopted, sent to House (</w:t>
      </w:r>
      <w:hyperlink r:id="rId6" w:history="1">
        <w:r w:rsidRPr="00595000">
          <w:rPr>
            <w:rStyle w:val="Hyperlink"/>
          </w:rPr>
          <w:t>Senate Journal</w:t>
        </w:r>
        <w:r w:rsidRPr="00595000">
          <w:rPr>
            <w:rStyle w:val="Hyperlink"/>
          </w:rPr>
          <w:noBreakHyphen/>
          <w:t>page 9</w:t>
        </w:r>
      </w:hyperlink>
      <w:r>
        <w:t>)</w:t>
      </w:r>
    </w:p>
    <w:p w:rsidR="00A223C4" w:rsidRDefault="00A223C4" w:rsidP="00A22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Introduced, adopted, returned with concurrence (</w:t>
      </w:r>
      <w:hyperlink r:id="rId7" w:history="1">
        <w:r w:rsidRPr="00595000">
          <w:rPr>
            <w:rStyle w:val="Hyperlink"/>
          </w:rPr>
          <w:t>House Journal</w:t>
        </w:r>
        <w:r w:rsidRPr="00595000">
          <w:rPr>
            <w:rStyle w:val="Hyperlink"/>
          </w:rPr>
          <w:noBreakHyphen/>
          <w:t>page 9</w:t>
        </w:r>
      </w:hyperlink>
      <w:r>
        <w:t>)</w:t>
      </w:r>
    </w:p>
    <w:p w:rsidR="00A223C4" w:rsidRDefault="00A223C4" w:rsidP="00A22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1A10" w:rsidRDefault="00101A10" w:rsidP="00101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01A10">
          <w:rPr>
            <w:rStyle w:val="Hyperlink"/>
          </w:rPr>
          <w:t>legislative information</w:t>
        </w:r>
      </w:hyperlink>
      <w:r>
        <w:t xml:space="preserve"> at the website</w:t>
      </w:r>
    </w:p>
    <w:p w:rsidR="00101A10" w:rsidRDefault="00101A10" w:rsidP="00101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1A10" w:rsidRPr="00101A10" w:rsidRDefault="00101A10" w:rsidP="00101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1A10" w:rsidRDefault="00101A10" w:rsidP="00101A10">
      <w:r w:rsidRPr="00101A10">
        <w:rPr>
          <w:b/>
        </w:rPr>
        <w:t>VERSIONS OF THIS BILL</w:t>
      </w:r>
    </w:p>
    <w:p w:rsidR="00101A10" w:rsidRDefault="00101A10" w:rsidP="00101A10"/>
    <w:p w:rsidR="00101A10" w:rsidRDefault="00F07057" w:rsidP="00101A10">
      <w:hyperlink r:id="rId9" w:history="1">
        <w:r w:rsidR="00101A10">
          <w:rPr>
            <w:rStyle w:val="Hyperlink"/>
          </w:rPr>
          <w:t>3/4/2020</w:t>
        </w:r>
      </w:hyperlink>
    </w:p>
    <w:p w:rsidR="00101A10" w:rsidRDefault="00101A10" w:rsidP="00101A10"/>
    <w:p w:rsidR="00101A10" w:rsidRDefault="00101A10" w:rsidP="00101A10">
      <w:pPr>
        <w:sectPr w:rsidR="00101A10" w:rsidSect="00101A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1A9B" w:rsidRPr="00522CE0" w:rsidRDefault="00631A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3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5D6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E3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color w:val="000000" w:themeColor="text1"/>
          <w:szCs w:val="18"/>
          <w:u w:color="000000" w:themeColor="text1"/>
        </w:rPr>
        <w:t>JOE CARTER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69DB" w:rsidRPr="003B3BAA" w:rsidRDefault="001C69DB" w:rsidP="001C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General Assembly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80152A">
        <w:rPr>
          <w:color w:val="000000" w:themeColor="text1"/>
          <w:szCs w:val="18"/>
          <w:u w:color="000000" w:themeColor="text1"/>
        </w:rPr>
        <w:t>Joe Carter</w:t>
      </w:r>
      <w:r w:rsidR="0080152A">
        <w:rPr>
          <w:color w:val="000000" w:themeColor="text1"/>
          <w:u w:color="000000" w:themeColor="text1"/>
        </w:rPr>
        <w:t xml:space="preserve"> upon the occasion of his</w:t>
      </w:r>
      <w:r w:rsidRPr="003B3BAA">
        <w:rPr>
          <w:color w:val="000000" w:themeColor="text1"/>
          <w:u w:color="000000" w:themeColor="text1"/>
        </w:rPr>
        <w:t xml:space="preserve"> retirement; and</w:t>
      </w:r>
    </w:p>
    <w:p w:rsidR="001C69DB" w:rsidRDefault="001C69DB" w:rsidP="001C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 native of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Gastonia, N</w:t>
      </w:r>
      <w:r>
        <w:rPr>
          <w:color w:val="000000" w:themeColor="text1"/>
          <w:sz w:val="22"/>
          <w:szCs w:val="18"/>
          <w:u w:color="000000" w:themeColor="text1"/>
        </w:rPr>
        <w:t xml:space="preserve">orth </w:t>
      </w:r>
      <w:r w:rsidRPr="00073B17">
        <w:rPr>
          <w:color w:val="000000" w:themeColor="text1"/>
          <w:sz w:val="22"/>
          <w:szCs w:val="18"/>
          <w:u w:color="000000" w:themeColor="text1"/>
        </w:rPr>
        <w:t>C</w:t>
      </w:r>
      <w:r>
        <w:rPr>
          <w:color w:val="000000" w:themeColor="text1"/>
          <w:sz w:val="22"/>
          <w:szCs w:val="18"/>
          <w:u w:color="000000" w:themeColor="text1"/>
        </w:rPr>
        <w:t>arolina, Joe Carter was born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on May 31, 1944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 veteran of the United State</w:t>
      </w:r>
      <w:r w:rsidR="005E38D7">
        <w:rPr>
          <w:color w:val="000000" w:themeColor="text1"/>
          <w:sz w:val="22"/>
          <w:szCs w:val="18"/>
          <w:u w:color="000000" w:themeColor="text1"/>
        </w:rPr>
        <w:t>s</w:t>
      </w:r>
      <w:r>
        <w:rPr>
          <w:color w:val="000000" w:themeColor="text1"/>
          <w:sz w:val="22"/>
          <w:szCs w:val="18"/>
          <w:u w:color="000000" w:themeColor="text1"/>
        </w:rPr>
        <w:t xml:space="preserve"> Army, he s</w:t>
      </w:r>
      <w:r w:rsidRPr="00073B17">
        <w:rPr>
          <w:color w:val="000000" w:themeColor="text1"/>
          <w:sz w:val="22"/>
          <w:szCs w:val="18"/>
          <w:u w:color="000000" w:themeColor="text1"/>
        </w:rPr>
        <w:t>erved from 1961</w:t>
      </w:r>
      <w:r>
        <w:rPr>
          <w:color w:val="000000" w:themeColor="text1"/>
          <w:sz w:val="22"/>
          <w:szCs w:val="18"/>
          <w:u w:color="000000" w:themeColor="text1"/>
        </w:rPr>
        <w:t xml:space="preserve"> to </w:t>
      </w:r>
      <w:r w:rsidRPr="00073B17">
        <w:rPr>
          <w:color w:val="000000" w:themeColor="text1"/>
          <w:sz w:val="22"/>
          <w:szCs w:val="18"/>
          <w:u w:color="000000" w:themeColor="text1"/>
        </w:rPr>
        <w:t>1964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fter </w:t>
      </w:r>
      <w:r w:rsidR="006F20A0">
        <w:rPr>
          <w:color w:val="000000" w:themeColor="text1"/>
          <w:sz w:val="22"/>
          <w:szCs w:val="18"/>
          <w:u w:color="000000" w:themeColor="text1"/>
        </w:rPr>
        <w:t>his military service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, </w:t>
      </w:r>
      <w:r w:rsidR="006F20A0">
        <w:rPr>
          <w:color w:val="000000" w:themeColor="text1"/>
          <w:sz w:val="22"/>
          <w:szCs w:val="18"/>
          <w:u w:color="000000" w:themeColor="text1"/>
        </w:rPr>
        <w:t>Joe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6F20A0">
        <w:rPr>
          <w:color w:val="000000" w:themeColor="text1"/>
          <w:sz w:val="22"/>
          <w:szCs w:val="18"/>
          <w:u w:color="000000" w:themeColor="text1"/>
        </w:rPr>
        <w:t>began his career in jewelry with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Roy’s J</w:t>
      </w:r>
      <w:r>
        <w:rPr>
          <w:color w:val="000000" w:themeColor="text1"/>
          <w:sz w:val="22"/>
          <w:szCs w:val="18"/>
          <w:u w:color="000000" w:themeColor="text1"/>
        </w:rPr>
        <w:t>ewelry in Gastonia, North Carolina</w:t>
      </w:r>
      <w:r w:rsidR="006F20A0">
        <w:rPr>
          <w:color w:val="000000" w:themeColor="text1"/>
          <w:sz w:val="22"/>
          <w:szCs w:val="18"/>
          <w:u w:color="000000" w:themeColor="text1"/>
        </w:rPr>
        <w:t>, where he worked</w:t>
      </w:r>
      <w:r>
        <w:rPr>
          <w:color w:val="000000" w:themeColor="text1"/>
          <w:sz w:val="22"/>
          <w:szCs w:val="18"/>
          <w:u w:color="000000" w:themeColor="text1"/>
        </w:rPr>
        <w:t xml:space="preserve"> until 1968;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i</w:t>
      </w:r>
      <w:r w:rsidRPr="00073B17">
        <w:rPr>
          <w:color w:val="000000" w:themeColor="text1"/>
          <w:sz w:val="22"/>
          <w:szCs w:val="18"/>
          <w:u w:color="000000" w:themeColor="text1"/>
        </w:rPr>
        <w:t>n 1968, Joe went to work for Kay Jewelers</w:t>
      </w:r>
      <w:r w:rsidR="006F20A0">
        <w:rPr>
          <w:color w:val="000000" w:themeColor="text1"/>
          <w:sz w:val="22"/>
          <w:szCs w:val="18"/>
          <w:u w:color="000000" w:themeColor="text1"/>
        </w:rPr>
        <w:t>,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opening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 locations for them across the S</w:t>
      </w:r>
      <w:r w:rsidRPr="00073B17">
        <w:rPr>
          <w:color w:val="000000" w:themeColor="text1"/>
          <w:sz w:val="22"/>
          <w:szCs w:val="18"/>
          <w:u w:color="000000" w:themeColor="text1"/>
        </w:rPr>
        <w:t>outheast, including the Kay</w:t>
      </w:r>
      <w:r>
        <w:rPr>
          <w:color w:val="000000" w:themeColor="text1"/>
          <w:sz w:val="22"/>
          <w:szCs w:val="18"/>
          <w:u w:color="000000" w:themeColor="text1"/>
        </w:rPr>
        <w:t xml:space="preserve"> Jewelers in Greenwood, S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outh </w:t>
      </w:r>
      <w:r>
        <w:rPr>
          <w:color w:val="000000" w:themeColor="text1"/>
          <w:sz w:val="22"/>
          <w:szCs w:val="18"/>
          <w:u w:color="000000" w:themeColor="text1"/>
        </w:rPr>
        <w:t>C</w:t>
      </w:r>
      <w:r w:rsidR="005E38D7">
        <w:rPr>
          <w:color w:val="000000" w:themeColor="text1"/>
          <w:sz w:val="22"/>
          <w:szCs w:val="18"/>
          <w:u w:color="000000" w:themeColor="text1"/>
        </w:rPr>
        <w:t>arolina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i</w:t>
      </w:r>
      <w:r w:rsidRPr="00073B17">
        <w:rPr>
          <w:color w:val="000000" w:themeColor="text1"/>
          <w:sz w:val="22"/>
          <w:szCs w:val="18"/>
          <w:u w:color="000000" w:themeColor="text1"/>
        </w:rPr>
        <w:t>n 1982, Joe left Kay Jewelers and opened his own jewelry repair business</w:t>
      </w:r>
      <w:r w:rsidR="006F20A0">
        <w:rPr>
          <w:color w:val="000000" w:themeColor="text1"/>
          <w:sz w:val="22"/>
          <w:szCs w:val="18"/>
          <w:u w:color="000000" w:themeColor="text1"/>
        </w:rPr>
        <w:t>,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where he did repair work for several jewelry stores</w:t>
      </w:r>
      <w:r w:rsidR="007828D8">
        <w:rPr>
          <w:color w:val="000000" w:themeColor="text1"/>
          <w:sz w:val="22"/>
          <w:szCs w:val="18"/>
          <w:u w:color="000000" w:themeColor="text1"/>
        </w:rPr>
        <w:t>,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before </w:t>
      </w:r>
      <w:r>
        <w:rPr>
          <w:color w:val="000000" w:themeColor="text1"/>
          <w:sz w:val="22"/>
          <w:szCs w:val="18"/>
          <w:u w:color="000000" w:themeColor="text1"/>
        </w:rPr>
        <w:t xml:space="preserve">deciding to open his own 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jewelry </w:t>
      </w:r>
      <w:r>
        <w:rPr>
          <w:color w:val="000000" w:themeColor="text1"/>
          <w:sz w:val="22"/>
          <w:szCs w:val="18"/>
          <w:u w:color="000000" w:themeColor="text1"/>
        </w:rPr>
        <w:t>store;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i</w:t>
      </w:r>
      <w:r w:rsidRPr="00073B17">
        <w:rPr>
          <w:color w:val="000000" w:themeColor="text1"/>
          <w:sz w:val="22"/>
          <w:szCs w:val="18"/>
          <w:u w:color="000000" w:themeColor="text1"/>
        </w:rPr>
        <w:t>n October 1983, Joe opened Carter Jewelers in Laurens</w:t>
      </w:r>
      <w:r w:rsidR="006F20A0">
        <w:rPr>
          <w:color w:val="000000" w:themeColor="text1"/>
          <w:sz w:val="22"/>
          <w:szCs w:val="18"/>
          <w:u w:color="000000" w:themeColor="text1"/>
        </w:rPr>
        <w:t>, which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served Laurens and the surrounding </w:t>
      </w:r>
      <w:r>
        <w:rPr>
          <w:color w:val="000000" w:themeColor="text1"/>
          <w:sz w:val="22"/>
          <w:szCs w:val="18"/>
          <w:u w:color="000000" w:themeColor="text1"/>
        </w:rPr>
        <w:t xml:space="preserve">counties for the next </w:t>
      </w:r>
      <w:r w:rsidR="006F20A0">
        <w:rPr>
          <w:color w:val="000000" w:themeColor="text1"/>
          <w:sz w:val="22"/>
          <w:szCs w:val="18"/>
          <w:u w:color="000000" w:themeColor="text1"/>
        </w:rPr>
        <w:t>thirty-six</w:t>
      </w:r>
      <w:r>
        <w:rPr>
          <w:color w:val="000000" w:themeColor="text1"/>
          <w:sz w:val="22"/>
          <w:szCs w:val="18"/>
          <w:u w:color="000000" w:themeColor="text1"/>
        </w:rPr>
        <w:t xml:space="preserve"> years;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lastRenderedPageBreak/>
        <w:t>Whereas, i</w:t>
      </w:r>
      <w:r w:rsidRPr="00073B17">
        <w:rPr>
          <w:color w:val="000000" w:themeColor="text1"/>
          <w:sz w:val="22"/>
          <w:szCs w:val="18"/>
          <w:u w:color="000000" w:themeColor="text1"/>
        </w:rPr>
        <w:t>n July of 2019, Joe deci</w:t>
      </w:r>
      <w:r w:rsidR="005E38D7">
        <w:rPr>
          <w:color w:val="000000" w:themeColor="text1"/>
          <w:sz w:val="22"/>
          <w:szCs w:val="18"/>
          <w:u w:color="000000" w:themeColor="text1"/>
        </w:rPr>
        <w:t>ded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to retire so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 that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he and his wife Linda could spend more time with 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their </w:t>
      </w:r>
      <w:r w:rsidRPr="00073B17">
        <w:rPr>
          <w:color w:val="000000" w:themeColor="text1"/>
          <w:sz w:val="22"/>
          <w:szCs w:val="18"/>
          <w:u w:color="000000" w:themeColor="text1"/>
        </w:rPr>
        <w:t>famil</w:t>
      </w:r>
      <w:r>
        <w:rPr>
          <w:color w:val="000000" w:themeColor="text1"/>
          <w:sz w:val="22"/>
          <w:szCs w:val="18"/>
          <w:u w:color="000000" w:themeColor="text1"/>
        </w:rPr>
        <w:t>y and travel around the country; and</w:t>
      </w:r>
    </w:p>
    <w:p w:rsidR="00B257C1" w:rsidRDefault="00B25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C69DB" w:rsidRPr="00186A40">
        <w:rPr>
          <w:color w:val="000000" w:themeColor="text1"/>
          <w:szCs w:val="24"/>
          <w:u w:color="000000" w:themeColor="text1"/>
        </w:rPr>
        <w:t>the</w:t>
      </w:r>
      <w:r w:rsidR="001C69DB">
        <w:rPr>
          <w:color w:val="000000" w:themeColor="text1"/>
          <w:szCs w:val="24"/>
          <w:u w:color="000000" w:themeColor="text1"/>
        </w:rPr>
        <w:t xml:space="preserve"> General Assembly</w:t>
      </w:r>
      <w:r w:rsidR="001C69DB" w:rsidRPr="00186A40">
        <w:rPr>
          <w:color w:val="000000" w:themeColor="text1"/>
          <w:szCs w:val="24"/>
          <w:u w:color="000000" w:themeColor="text1"/>
        </w:rPr>
        <w:t xml:space="preserve"> is grateful for the passion, commitment, and dedication that </w:t>
      </w:r>
      <w:r w:rsidR="001C69DB">
        <w:rPr>
          <w:color w:val="000000" w:themeColor="text1"/>
          <w:szCs w:val="24"/>
          <w:u w:color="000000" w:themeColor="text1"/>
        </w:rPr>
        <w:t xml:space="preserve">this </w:t>
      </w:r>
      <w:r w:rsidR="0080152A">
        <w:rPr>
          <w:color w:val="000000" w:themeColor="text1"/>
          <w:szCs w:val="24"/>
          <w:u w:color="000000" w:themeColor="text1"/>
        </w:rPr>
        <w:t>son</w:t>
      </w:r>
      <w:r w:rsidR="001C69DB">
        <w:rPr>
          <w:color w:val="000000" w:themeColor="text1"/>
          <w:szCs w:val="24"/>
          <w:u w:color="000000" w:themeColor="text1"/>
        </w:rPr>
        <w:t xml:space="preserve"> of South Carolina</w:t>
      </w:r>
      <w:r w:rsidR="001C69DB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 xml:space="preserve">.  Now, therefore, </w:t>
      </w: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C69DB">
        <w:rPr>
          <w:rFonts w:eastAsia="Times New Roman"/>
        </w:rPr>
        <w:t xml:space="preserve"> the members of the South Carolina General Assembly, by this resolution,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80152A">
        <w:rPr>
          <w:color w:val="000000" w:themeColor="text1"/>
          <w:szCs w:val="18"/>
          <w:u w:color="000000" w:themeColor="text1"/>
        </w:rPr>
        <w:t>Joe Carter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1C69DB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80152A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retirement, commend h</w:t>
      </w:r>
      <w:r w:rsidR="0080152A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80152A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1C69DB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1C69DB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service, and wish h</w:t>
      </w:r>
      <w:r w:rsidR="0080152A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 w:rsidR="001C69DB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D69" w:rsidRPr="00522CE0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80152A">
        <w:rPr>
          <w:rFonts w:eastAsia="Times New Roman"/>
        </w:rPr>
        <w:t xml:space="preserve"> </w:t>
      </w:r>
      <w:r w:rsidR="0080152A">
        <w:rPr>
          <w:color w:val="000000" w:themeColor="text1"/>
          <w:szCs w:val="18"/>
          <w:u w:color="000000" w:themeColor="text1"/>
        </w:rPr>
        <w:t>Joe Carter.</w:t>
      </w:r>
    </w:p>
    <w:p w:rsidR="00C83F56" w:rsidRDefault="002C1AA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1A10" w:rsidRDefault="00101A10" w:rsidP="00101A10">
      <w:pPr>
        <w:suppressAutoHyphens/>
        <w:jc w:val="both"/>
        <w:rPr>
          <w:rFonts w:eastAsia="Times New Roman"/>
        </w:rPr>
      </w:pPr>
    </w:p>
    <w:sectPr w:rsidR="00101A10" w:rsidSect="00101A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D69" w:rsidRDefault="00DA5D69" w:rsidP="00522CE0">
      <w:r>
        <w:separator/>
      </w:r>
    </w:p>
  </w:endnote>
  <w:endnote w:type="continuationSeparator" w:id="0">
    <w:p w:rsidR="00DA5D69" w:rsidRDefault="00DA5D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837E65-4FB5-4EB8-AD31-ED734E7BD8C4}"/>
    <w:embedBold r:id="rId2" w:fontKey="{D65D3941-9321-40E9-BA0A-E3729126CD1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EECB41-B69D-461E-A648-CE184E1BB079}"/>
    <w:embedBold r:id="rId4" w:fontKey="{F96761C6-822B-4913-A391-A1A1010446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9E7A48-B01B-42CC-B316-8B0BD2D4DA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A10" w:rsidRPr="00631A9B" w:rsidRDefault="00101A10" w:rsidP="00631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6D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D69" w:rsidRDefault="00DA5D69" w:rsidP="00522CE0">
      <w:r>
        <w:separator/>
      </w:r>
    </w:p>
  </w:footnote>
  <w:footnote w:type="continuationSeparator" w:id="0">
    <w:p w:rsidR="00DA5D69" w:rsidRDefault="00DA5D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JOE .KMM.DBV"/>
    <w:docVar w:name="CoverAttorneyInitials" w:val="KMM"/>
    <w:docVar w:name="CoverAttorneyLastName" w:val="Moffitt"/>
    <w:docVar w:name="CoverBillType" w:val="c"/>
    <w:docVar w:name="CoverSenator" w:val="DBV"/>
    <w:docVar w:name="dvBillNumber" w:val="1145"/>
    <w:docVar w:name="dvBillNumberPrefix" w:val="S. "/>
    <w:docVar w:name="dvOriginalBody" w:val="Senate"/>
    <w:docVar w:name="fulldraftpath" w:val="L:\S-RES\DBV\017JOE .KMM.DBV.DOCX"/>
    <w:docVar w:name="NameofBody" w:val="S"/>
    <w:docVar w:name="vgroup2" w:val="S-RES"/>
  </w:docVars>
  <w:rsids>
    <w:rsidRoot w:val="00DA5D69"/>
    <w:rsid w:val="00042AC1"/>
    <w:rsid w:val="00046516"/>
    <w:rsid w:val="00072458"/>
    <w:rsid w:val="0007601D"/>
    <w:rsid w:val="000B0720"/>
    <w:rsid w:val="000B5EAF"/>
    <w:rsid w:val="00101A10"/>
    <w:rsid w:val="001315B2"/>
    <w:rsid w:val="00170561"/>
    <w:rsid w:val="00174988"/>
    <w:rsid w:val="00186AC9"/>
    <w:rsid w:val="00197DF1"/>
    <w:rsid w:val="001B3DD9"/>
    <w:rsid w:val="001B7E5D"/>
    <w:rsid w:val="001C69DB"/>
    <w:rsid w:val="001D3BAC"/>
    <w:rsid w:val="00216025"/>
    <w:rsid w:val="00245C4E"/>
    <w:rsid w:val="002C1321"/>
    <w:rsid w:val="002C1AA7"/>
    <w:rsid w:val="002C2031"/>
    <w:rsid w:val="002C5896"/>
    <w:rsid w:val="002D3BED"/>
    <w:rsid w:val="00307C2B"/>
    <w:rsid w:val="00315D04"/>
    <w:rsid w:val="003500D2"/>
    <w:rsid w:val="00381DA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38D7"/>
    <w:rsid w:val="005F07AC"/>
    <w:rsid w:val="005F1745"/>
    <w:rsid w:val="00631A9B"/>
    <w:rsid w:val="006A1802"/>
    <w:rsid w:val="006C0CBB"/>
    <w:rsid w:val="006C74EA"/>
    <w:rsid w:val="006F20A0"/>
    <w:rsid w:val="006F56CF"/>
    <w:rsid w:val="00720D40"/>
    <w:rsid w:val="007318D4"/>
    <w:rsid w:val="00765784"/>
    <w:rsid w:val="007828D8"/>
    <w:rsid w:val="007A4390"/>
    <w:rsid w:val="007E5CB7"/>
    <w:rsid w:val="0080152A"/>
    <w:rsid w:val="008314D2"/>
    <w:rsid w:val="0086225C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3C4"/>
    <w:rsid w:val="00A4011E"/>
    <w:rsid w:val="00A638F9"/>
    <w:rsid w:val="00A86015"/>
    <w:rsid w:val="00A9594E"/>
    <w:rsid w:val="00AE59C8"/>
    <w:rsid w:val="00B10098"/>
    <w:rsid w:val="00B257C1"/>
    <w:rsid w:val="00B5790D"/>
    <w:rsid w:val="00B713B2"/>
    <w:rsid w:val="00B945C5"/>
    <w:rsid w:val="00BA20EA"/>
    <w:rsid w:val="00BB5AFC"/>
    <w:rsid w:val="00BC026E"/>
    <w:rsid w:val="00BC0A56"/>
    <w:rsid w:val="00C45366"/>
    <w:rsid w:val="00C561E9"/>
    <w:rsid w:val="00C57023"/>
    <w:rsid w:val="00C73486"/>
    <w:rsid w:val="00C74052"/>
    <w:rsid w:val="00C83F5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D6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06DC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62A2FD7-B5C1-4B4F-A944-74C65148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257C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01A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45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0030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30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145_2020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434</Words>
  <Characters>2480</Characters>
  <Application>Microsoft Office Word</Application>
  <DocSecurity>0</DocSecurity>
  <Lines>20</Lines>
  <Paragraphs>5</Paragraphs>
  <ScaleCrop>false</ScaleCrop>
  <Company> 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1145: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2020-03-09T16:44:00Z</dcterms:created>
  <dcterms:modified xsi:type="dcterms:W3CDTF">2020-03-09T16:44:00Z</dcterms:modified>
</cp:coreProperties>
</file>