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074" w:rsidRDefault="00E13074" w:rsidP="00E13074">
      <w:pPr>
        <w:widowControl w:val="0"/>
        <w:jc w:val="center"/>
      </w:pPr>
      <w:r w:rsidRPr="00E13074">
        <w:rPr>
          <w:b/>
        </w:rPr>
        <w:t>South Carolina General Assembly</w:t>
      </w:r>
    </w:p>
    <w:p w:rsidR="00E13074" w:rsidRDefault="00E13074" w:rsidP="00E13074">
      <w:pPr>
        <w:widowControl w:val="0"/>
        <w:jc w:val="center"/>
      </w:pPr>
      <w:r>
        <w:t>123rd Session, 2019-2020</w:t>
      </w:r>
    </w:p>
    <w:p w:rsidR="00E13074" w:rsidRDefault="00E13074" w:rsidP="00E13074">
      <w:pPr>
        <w:widowControl w:val="0"/>
        <w:jc w:val="left"/>
      </w:pPr>
    </w:p>
    <w:p w:rsidR="00E13074" w:rsidRDefault="00E13074" w:rsidP="00E13074">
      <w:pPr>
        <w:widowControl w:val="0"/>
        <w:jc w:val="left"/>
        <w:rPr>
          <w:b/>
        </w:rPr>
      </w:pPr>
      <w:r w:rsidRPr="00E13074">
        <w:rPr>
          <w:b/>
        </w:rPr>
        <w:t>S.</w:t>
      </w:r>
      <w:r>
        <w:rPr>
          <w:b/>
        </w:rPr>
        <w:t xml:space="preserve"> </w:t>
      </w:r>
      <w:r w:rsidRPr="00E13074">
        <w:rPr>
          <w:b/>
        </w:rPr>
        <w:t>245</w:t>
      </w:r>
    </w:p>
    <w:p w:rsidR="00E13074" w:rsidRDefault="00E13074" w:rsidP="00E13074">
      <w:pPr>
        <w:widowControl w:val="0"/>
        <w:jc w:val="left"/>
        <w:rPr>
          <w:b/>
        </w:rPr>
      </w:pPr>
    </w:p>
    <w:p w:rsidR="00E13074" w:rsidRDefault="00E13074" w:rsidP="00E13074">
      <w:pPr>
        <w:widowControl w:val="0"/>
        <w:jc w:val="left"/>
      </w:pPr>
      <w:r w:rsidRPr="00E13074">
        <w:rPr>
          <w:b/>
        </w:rPr>
        <w:t>STATUS INFORMATION</w:t>
      </w:r>
    </w:p>
    <w:p w:rsidR="00E13074" w:rsidRDefault="00E13074" w:rsidP="00E13074">
      <w:pPr>
        <w:widowControl w:val="0"/>
        <w:jc w:val="left"/>
      </w:pPr>
    </w:p>
    <w:p w:rsidR="00E13074" w:rsidRDefault="00E13074" w:rsidP="00E13074">
      <w:pPr>
        <w:widowControl w:val="0"/>
        <w:jc w:val="left"/>
      </w:pPr>
      <w:r>
        <w:t>General Bill</w:t>
      </w:r>
    </w:p>
    <w:p w:rsidR="00E13074" w:rsidRDefault="00E13074" w:rsidP="00E13074">
      <w:pPr>
        <w:widowControl w:val="0"/>
        <w:jc w:val="left"/>
      </w:pPr>
      <w:r>
        <w:t>Sponsors: Senator Fanning</w:t>
      </w:r>
    </w:p>
    <w:p w:rsidR="00E13074" w:rsidRDefault="00E13074" w:rsidP="00E13074">
      <w:pPr>
        <w:widowControl w:val="0"/>
        <w:jc w:val="left"/>
      </w:pPr>
      <w:r>
        <w:t>Document Path: l:\council\bills\agm\19451wab19.docx</w:t>
      </w:r>
    </w:p>
    <w:p w:rsidR="0078082F" w:rsidRDefault="0078082F" w:rsidP="00E13074">
      <w:pPr>
        <w:widowControl w:val="0"/>
        <w:jc w:val="left"/>
      </w:pPr>
      <w:r>
        <w:t>Companion/Similar bill(s): 3323</w:t>
      </w:r>
    </w:p>
    <w:p w:rsidR="00E13074" w:rsidRDefault="00E13074" w:rsidP="00E13074">
      <w:pPr>
        <w:widowControl w:val="0"/>
        <w:jc w:val="left"/>
      </w:pPr>
    </w:p>
    <w:p w:rsidR="008470D6" w:rsidRDefault="008470D6" w:rsidP="00E13074">
      <w:pPr>
        <w:widowControl w:val="0"/>
        <w:jc w:val="left"/>
      </w:pPr>
      <w:r>
        <w:t>Introduced in the Senate on January 8, 2019</w:t>
      </w:r>
    </w:p>
    <w:p w:rsidR="008470D6" w:rsidRPr="008470D6" w:rsidRDefault="008470D6" w:rsidP="00E13074">
      <w:pPr>
        <w:widowControl w:val="0"/>
        <w:jc w:val="left"/>
      </w:pPr>
      <w:r>
        <w:t xml:space="preserve">Currently residing in the Senate Committee on </w:t>
      </w:r>
      <w:r w:rsidRPr="008470D6">
        <w:rPr>
          <w:b/>
        </w:rPr>
        <w:t>Education</w:t>
      </w:r>
    </w:p>
    <w:p w:rsidR="008470D6" w:rsidRDefault="008470D6" w:rsidP="00E13074">
      <w:pPr>
        <w:widowControl w:val="0"/>
        <w:jc w:val="left"/>
      </w:pPr>
    </w:p>
    <w:p w:rsidR="00E13074" w:rsidRDefault="00E13074" w:rsidP="00E13074">
      <w:pPr>
        <w:widowControl w:val="0"/>
        <w:jc w:val="left"/>
      </w:pPr>
      <w:r>
        <w:t xml:space="preserve">Summary: </w:t>
      </w:r>
      <w:r w:rsidR="004A28D2">
        <w:t>School resource officers</w:t>
      </w:r>
    </w:p>
    <w:p w:rsidR="00E13074" w:rsidRDefault="00E13074" w:rsidP="00E13074">
      <w:pPr>
        <w:widowControl w:val="0"/>
        <w:jc w:val="left"/>
      </w:pPr>
    </w:p>
    <w:p w:rsidR="00E13074" w:rsidRDefault="00E13074" w:rsidP="00E13074">
      <w:pPr>
        <w:widowControl w:val="0"/>
        <w:jc w:val="left"/>
      </w:pPr>
    </w:p>
    <w:p w:rsidR="00E13074" w:rsidRDefault="00E13074" w:rsidP="00E13074">
      <w:pPr>
        <w:widowControl w:val="0"/>
        <w:tabs>
          <w:tab w:val="center" w:pos="590"/>
          <w:tab w:val="center" w:pos="1440"/>
          <w:tab w:val="left" w:pos="1872"/>
          <w:tab w:val="left" w:pos="9187"/>
        </w:tabs>
        <w:jc w:val="left"/>
      </w:pPr>
      <w:r w:rsidRPr="00E13074">
        <w:rPr>
          <w:b/>
        </w:rPr>
        <w:t>HISTORY OF LEGISLATIVE ACTIONS</w:t>
      </w:r>
    </w:p>
    <w:p w:rsidR="00E13074" w:rsidRDefault="00E13074" w:rsidP="00E13074">
      <w:pPr>
        <w:widowControl w:val="0"/>
        <w:tabs>
          <w:tab w:val="center" w:pos="590"/>
          <w:tab w:val="center" w:pos="1440"/>
          <w:tab w:val="left" w:pos="1872"/>
          <w:tab w:val="left" w:pos="9187"/>
        </w:tabs>
        <w:jc w:val="left"/>
      </w:pPr>
    </w:p>
    <w:p w:rsidR="00E13074" w:rsidRPr="00E13074" w:rsidRDefault="00E13074" w:rsidP="00E13074">
      <w:pPr>
        <w:widowControl w:val="0"/>
        <w:tabs>
          <w:tab w:val="center" w:pos="590"/>
          <w:tab w:val="center" w:pos="1440"/>
          <w:tab w:val="left" w:pos="1872"/>
          <w:tab w:val="left" w:pos="9187"/>
        </w:tabs>
        <w:jc w:val="left"/>
      </w:pPr>
      <w:r w:rsidRPr="00E13074">
        <w:rPr>
          <w:u w:val="single"/>
        </w:rPr>
        <w:tab/>
        <w:t>Date</w:t>
      </w:r>
      <w:r w:rsidRPr="00E13074">
        <w:rPr>
          <w:u w:val="single"/>
        </w:rPr>
        <w:tab/>
        <w:t>Body</w:t>
      </w:r>
      <w:r w:rsidRPr="00E13074">
        <w:rPr>
          <w:u w:val="single"/>
        </w:rPr>
        <w:tab/>
        <w:t>Action Description with journal page number</w:t>
      </w:r>
      <w:r w:rsidRPr="00E13074">
        <w:rPr>
          <w:u w:val="single"/>
        </w:rPr>
        <w:tab/>
      </w:r>
    </w:p>
    <w:p w:rsidR="005D350B" w:rsidRDefault="005D350B" w:rsidP="005D350B">
      <w:pPr>
        <w:widowControl w:val="0"/>
        <w:tabs>
          <w:tab w:val="right" w:pos="1008"/>
          <w:tab w:val="left" w:pos="1152"/>
          <w:tab w:val="left" w:pos="1872"/>
          <w:tab w:val="left" w:pos="9187"/>
        </w:tabs>
        <w:ind w:left="2088" w:hanging="2088"/>
        <w:jc w:val="left"/>
      </w:pPr>
      <w:r>
        <w:tab/>
        <w:t>12/12/2018</w:t>
      </w:r>
      <w:r>
        <w:tab/>
        <w:t>Senate</w:t>
      </w:r>
      <w:r>
        <w:tab/>
      </w:r>
      <w:r w:rsidRPr="00AA05BD">
        <w:t>Prefiled</w:t>
      </w:r>
    </w:p>
    <w:p w:rsidR="005D350B" w:rsidRDefault="005D350B" w:rsidP="005D350B">
      <w:pPr>
        <w:widowControl w:val="0"/>
        <w:tabs>
          <w:tab w:val="right" w:pos="1008"/>
          <w:tab w:val="left" w:pos="1152"/>
          <w:tab w:val="left" w:pos="1872"/>
          <w:tab w:val="left" w:pos="9187"/>
        </w:tabs>
        <w:ind w:left="2088" w:hanging="2088"/>
        <w:jc w:val="left"/>
      </w:pPr>
      <w:r>
        <w:tab/>
        <w:t>12/12/2018</w:t>
      </w:r>
      <w:r>
        <w:tab/>
        <w:t>Senate</w:t>
      </w:r>
      <w:r>
        <w:tab/>
      </w:r>
      <w:r w:rsidRPr="00AA05BD">
        <w:t xml:space="preserve">Referred to Committee on </w:t>
      </w:r>
      <w:r w:rsidRPr="00AA05BD">
        <w:rPr>
          <w:b/>
        </w:rPr>
        <w:t>Education</w:t>
      </w:r>
    </w:p>
    <w:p w:rsidR="005D350B" w:rsidRDefault="005D350B" w:rsidP="005D350B">
      <w:pPr>
        <w:widowControl w:val="0"/>
        <w:tabs>
          <w:tab w:val="right" w:pos="1008"/>
          <w:tab w:val="left" w:pos="1152"/>
          <w:tab w:val="left" w:pos="1872"/>
          <w:tab w:val="left" w:pos="9187"/>
        </w:tabs>
        <w:ind w:left="2088" w:hanging="2088"/>
        <w:jc w:val="left"/>
      </w:pPr>
      <w:r>
        <w:tab/>
        <w:t>1/8/2019</w:t>
      </w:r>
      <w:r>
        <w:tab/>
        <w:t>Senate</w:t>
      </w:r>
      <w:r>
        <w:tab/>
      </w:r>
      <w:r w:rsidRPr="00AA05BD">
        <w:t>Introduc</w:t>
      </w:r>
      <w:r>
        <w:t xml:space="preserve">ed and read first time </w:t>
      </w:r>
      <w:r w:rsidRPr="00AA05BD">
        <w:t>(</w:t>
      </w:r>
      <w:hyperlink r:id="rId7" w:history="1">
        <w:r w:rsidRPr="00AA05BD">
          <w:rPr>
            <w:rStyle w:val="Hyperlink"/>
          </w:rPr>
          <w:t>Senate Journal</w:t>
        </w:r>
        <w:r w:rsidRPr="00AA05BD">
          <w:rPr>
            <w:rStyle w:val="Hyperlink"/>
          </w:rPr>
          <w:noBreakHyphen/>
          <w:t>page 148</w:t>
        </w:r>
      </w:hyperlink>
      <w:r w:rsidRPr="00AA05BD">
        <w:t>)</w:t>
      </w:r>
    </w:p>
    <w:p w:rsidR="005D350B" w:rsidRDefault="005D350B" w:rsidP="005D350B">
      <w:pPr>
        <w:widowControl w:val="0"/>
        <w:tabs>
          <w:tab w:val="right" w:pos="1008"/>
          <w:tab w:val="left" w:pos="1152"/>
          <w:tab w:val="left" w:pos="1872"/>
          <w:tab w:val="left" w:pos="9187"/>
        </w:tabs>
        <w:ind w:left="2088" w:hanging="2088"/>
        <w:jc w:val="left"/>
      </w:pPr>
      <w:r>
        <w:tab/>
        <w:t>1/8/2019</w:t>
      </w:r>
      <w:r>
        <w:tab/>
        <w:t>Senate</w:t>
      </w:r>
      <w:r>
        <w:tab/>
      </w:r>
      <w:r w:rsidRPr="00AA05BD">
        <w:t>Ref</w:t>
      </w:r>
      <w:r>
        <w:t xml:space="preserve">erred to Committee on </w:t>
      </w:r>
      <w:r w:rsidRPr="00AA05BD">
        <w:rPr>
          <w:b/>
        </w:rPr>
        <w:t>Education</w:t>
      </w:r>
      <w:r>
        <w:t xml:space="preserve"> </w:t>
      </w:r>
      <w:r w:rsidRPr="00AA05BD">
        <w:t>(</w:t>
      </w:r>
      <w:hyperlink r:id="rId8" w:history="1">
        <w:r w:rsidRPr="00AA05BD">
          <w:rPr>
            <w:rStyle w:val="Hyperlink"/>
          </w:rPr>
          <w:t>Senate Journal</w:t>
        </w:r>
        <w:r w:rsidRPr="00AA05BD">
          <w:rPr>
            <w:rStyle w:val="Hyperlink"/>
          </w:rPr>
          <w:noBreakHyphen/>
          <w:t>page 148</w:t>
        </w:r>
      </w:hyperlink>
      <w:r w:rsidRPr="00AA05BD">
        <w:t>)</w:t>
      </w:r>
    </w:p>
    <w:p w:rsidR="005D350B" w:rsidRDefault="005D350B" w:rsidP="005D350B">
      <w:pPr>
        <w:widowControl w:val="0"/>
        <w:tabs>
          <w:tab w:val="right" w:pos="1008"/>
          <w:tab w:val="left" w:pos="1152"/>
          <w:tab w:val="left" w:pos="1872"/>
          <w:tab w:val="left" w:pos="9187"/>
        </w:tabs>
        <w:ind w:left="2088" w:hanging="2088"/>
        <w:jc w:val="left"/>
      </w:pPr>
    </w:p>
    <w:p w:rsidR="00E13074" w:rsidRDefault="00E13074" w:rsidP="00E130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3074">
          <w:rPr>
            <w:rStyle w:val="Hyperlink"/>
          </w:rPr>
          <w:t>legislative information</w:t>
        </w:r>
      </w:hyperlink>
      <w:r>
        <w:t xml:space="preserve"> at the website</w:t>
      </w:r>
    </w:p>
    <w:p w:rsidR="00E13074" w:rsidRDefault="00E13074" w:rsidP="00E13074">
      <w:pPr>
        <w:widowControl w:val="0"/>
        <w:tabs>
          <w:tab w:val="right" w:pos="1008"/>
          <w:tab w:val="left" w:pos="1152"/>
          <w:tab w:val="left" w:pos="1872"/>
          <w:tab w:val="left" w:pos="9187"/>
        </w:tabs>
        <w:ind w:left="2088" w:hanging="2088"/>
        <w:jc w:val="left"/>
      </w:pPr>
    </w:p>
    <w:p w:rsidR="00E13074" w:rsidRPr="00E13074" w:rsidRDefault="00E13074" w:rsidP="00E13074">
      <w:pPr>
        <w:widowControl w:val="0"/>
        <w:tabs>
          <w:tab w:val="right" w:pos="1008"/>
          <w:tab w:val="left" w:pos="1152"/>
          <w:tab w:val="left" w:pos="1872"/>
          <w:tab w:val="left" w:pos="9187"/>
        </w:tabs>
        <w:ind w:left="2088" w:hanging="2088"/>
        <w:jc w:val="left"/>
      </w:pPr>
    </w:p>
    <w:p w:rsidR="00E13074" w:rsidRDefault="00E13074" w:rsidP="00E13074">
      <w:pPr>
        <w:widowControl w:val="0"/>
        <w:jc w:val="left"/>
      </w:pPr>
      <w:r w:rsidRPr="00E13074">
        <w:rPr>
          <w:b/>
        </w:rPr>
        <w:t>VERSIONS OF THIS BILL</w:t>
      </w:r>
    </w:p>
    <w:p w:rsidR="00E13074" w:rsidRDefault="00E13074" w:rsidP="00E13074">
      <w:pPr>
        <w:widowControl w:val="0"/>
        <w:jc w:val="left"/>
      </w:pPr>
    </w:p>
    <w:p w:rsidR="00E13074" w:rsidRDefault="009E7163" w:rsidP="00E13074">
      <w:pPr>
        <w:widowControl w:val="0"/>
        <w:jc w:val="left"/>
      </w:pPr>
      <w:hyperlink r:id="rId10" w:history="1">
        <w:r w:rsidR="00E13074">
          <w:rPr>
            <w:rStyle w:val="Hyperlink"/>
          </w:rPr>
          <w:t>12/12/2018</w:t>
        </w:r>
      </w:hyperlink>
    </w:p>
    <w:p w:rsidR="00E13074" w:rsidRDefault="00E13074" w:rsidP="00E13074"/>
    <w:p w:rsidR="00E13074" w:rsidRDefault="00E13074" w:rsidP="00E13074">
      <w:pPr>
        <w:sectPr w:rsidR="00E13074" w:rsidSect="00E13074">
          <w:pgSz w:w="12240" w:h="15840" w:code="1"/>
          <w:pgMar w:top="1080" w:right="1440" w:bottom="1080" w:left="1440" w:header="720" w:footer="720" w:gutter="0"/>
          <w:cols w:space="720"/>
          <w:noEndnote/>
          <w:docGrid w:linePitch="360"/>
        </w:sectPr>
      </w:pPr>
    </w:p>
    <w:p w:rsidR="005B72B4" w:rsidRDefault="005B72B4"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CED" w:rsidRDefault="00407CED" w:rsidP="00407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7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8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rsidR="009F063F">
        <w:noBreakHyphen/>
      </w:r>
      <w:r w:rsidRPr="00B039DD">
        <w:t>66</w:t>
      </w:r>
      <w:r w:rsidR="009F063F">
        <w:noBreakHyphen/>
      </w:r>
      <w:r w:rsidRPr="00B039DD">
        <w:t>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PR</w:t>
      </w:r>
      <w:r>
        <w:t>OVISIONS APPLICABLE JULY 1, 2019</w:t>
      </w:r>
      <w:r w:rsidRPr="00B039DD">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875" w:rsidRDefault="00F738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875" w:rsidRDefault="00F738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6A" w:rsidRPr="00B039DD" w:rsidRDefault="00F73875"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486A" w:rsidRPr="00B039DD">
        <w:t>Chapter 66, Title 59 of the 1976 Code is amended by adding:</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F063F">
        <w:noBreakHyphen/>
      </w:r>
      <w:r>
        <w:t>66</w:t>
      </w:r>
      <w:r w:rsidR="009F063F">
        <w:noBreakHyphen/>
      </w:r>
      <w:r>
        <w:t>25.</w:t>
      </w:r>
      <w:r>
        <w:tab/>
        <w:t>(A)</w:t>
      </w:r>
      <w:r w:rsidRPr="00B039DD">
        <w:t>(1)</w:t>
      </w:r>
      <w:r>
        <w:tab/>
        <w:t>Contingent upon full funding by the General Assembly,</w:t>
      </w:r>
      <w:r w:rsidRPr="00B039DD">
        <w:t xml:space="preserve"> school district</w:t>
      </w:r>
      <w:r>
        <w:t>s</w:t>
      </w:r>
      <w:r w:rsidRPr="00B039DD">
        <w:t xml:space="preserve"> shall ensure the continuous presence of </w:t>
      </w:r>
      <w:r>
        <w:t xml:space="preserve">at least one </w:t>
      </w:r>
      <w:r w:rsidRPr="00B039DD">
        <w:t>school resource officer</w:t>
      </w:r>
      <w:r>
        <w:t xml:space="preserve"> 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rsidR="009F063F">
        <w:noBreakHyphen/>
      </w:r>
      <w:r w:rsidRPr="00B039DD">
        <w:t>7</w:t>
      </w:r>
      <w:r w:rsidR="009F063F">
        <w:noBreakHyphen/>
      </w:r>
      <w:r w:rsidRPr="00B039DD">
        <w:t>12. If a municipality or county in which a school is located declines to designate an officer to be assigned to the school to serve as a resource officer as provided in Section 5</w:t>
      </w:r>
      <w:r w:rsidR="009F063F">
        <w:noBreakHyphen/>
      </w:r>
      <w:r w:rsidRPr="00B039DD">
        <w:t>7</w:t>
      </w:r>
      <w:r w:rsidR="009F063F">
        <w:noBreakHyphen/>
      </w:r>
      <w:r w:rsidRPr="00B039DD">
        <w:t>12, the district shall either:</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t>subsection</w:t>
      </w:r>
      <w:r w:rsidRPr="00B039DD">
        <w:t xml:space="preserve"> (A)(1)(a) or (b) districtwide, but may vary which item is used for each school as circumstances warrant in the discretion of the district.”</w:t>
      </w:r>
    </w:p>
    <w:p w:rsidR="00A8486A" w:rsidRPr="00B039DD"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875" w:rsidRDefault="00A8486A" w:rsidP="00A84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This act takes effect July 1, 201</w:t>
      </w:r>
      <w:r>
        <w:t>9</w:t>
      </w:r>
      <w:r w:rsidRPr="00B039DD">
        <w:t>.</w:t>
      </w:r>
    </w:p>
    <w:p w:rsidR="0029077D" w:rsidRDefault="009F06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074" w:rsidRDefault="00E13074" w:rsidP="00E13074">
      <w:pPr>
        <w:suppressAutoHyphens/>
      </w:pPr>
    </w:p>
    <w:sectPr w:rsidR="00E13074" w:rsidSect="00E130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875" w:rsidRDefault="00F73875" w:rsidP="009F0C77">
      <w:r>
        <w:separator/>
      </w:r>
    </w:p>
  </w:endnote>
  <w:endnote w:type="continuationSeparator" w:id="0">
    <w:p w:rsidR="00F73875" w:rsidRDefault="00F73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5B887D-E60B-484B-92B4-696487741929}"/>
    <w:embedBold r:id="rId2" w:fontKey="{E3AD4A01-8FE1-4958-8C16-BBE5382B40F2}"/>
  </w:font>
  <w:font w:name="Calibri">
    <w:panose1 w:val="020F0502020204030204"/>
    <w:charset w:val="00"/>
    <w:family w:val="swiss"/>
    <w:pitch w:val="variable"/>
    <w:sig w:usb0="E00002FF" w:usb1="4000ACFF" w:usb2="00000001" w:usb3="00000000" w:csb0="0000019F" w:csb1="00000000"/>
    <w:embedRegular r:id="rId3" w:fontKey="{52A4DD0E-CC85-48F6-9964-F85A08392EC8}"/>
  </w:font>
  <w:font w:name="Segoe UI">
    <w:panose1 w:val="020B0502040204020203"/>
    <w:charset w:val="00"/>
    <w:family w:val="swiss"/>
    <w:pitch w:val="variable"/>
    <w:sig w:usb0="E10022FF" w:usb1="C000E47F" w:usb2="00000029" w:usb3="00000000" w:csb0="000001DF" w:csb1="00000000"/>
    <w:embedRegular r:id="rId4" w:fontKey="{0D4E67FA-E544-47FA-A034-EE1146EE254E}"/>
  </w:font>
  <w:font w:name="Cambria">
    <w:panose1 w:val="02040503050406030204"/>
    <w:charset w:val="00"/>
    <w:family w:val="roman"/>
    <w:pitch w:val="variable"/>
    <w:sig w:usb0="E00002FF" w:usb1="400004FF" w:usb2="00000000" w:usb3="00000000" w:csb0="0000019F" w:csb1="00000000"/>
    <w:embedRegular r:id="rId5" w:fontKey="{DE143FCA-83F8-4F8C-9D9D-3020E5EA2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074" w:rsidRPr="005B72B4" w:rsidRDefault="00E13074" w:rsidP="005B72B4">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sidR="004A28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875" w:rsidRDefault="00F73875" w:rsidP="009F0C77">
      <w:r>
        <w:separator/>
      </w:r>
    </w:p>
  </w:footnote>
  <w:footnote w:type="continuationSeparator" w:id="0">
    <w:p w:rsidR="00F73875" w:rsidRDefault="00F73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51WAB19"/>
    <w:docVar w:name="CoverBillType" w:val="b"/>
    <w:docVar w:name="DocPath" w:val="L:\Council\bills\AGM\19451WAB19.DOCX"/>
    <w:docVar w:name="dvBillNumber" w:val="245"/>
    <w:docVar w:name="dvBillNumberPrefix" w:val="S. "/>
    <w:docVar w:name="dvOriginalBody" w:val="Senate"/>
    <w:docVar w:name="dvSteno" w:val="AGM"/>
    <w:docVar w:name="NameofBody" w:val="s"/>
    <w:docVar w:name="vGroup2" w:val="Council"/>
  </w:docVars>
  <w:rsids>
    <w:rsidRoot w:val="00F7387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77D"/>
    <w:rsid w:val="00294ABE"/>
    <w:rsid w:val="002A3EB4"/>
    <w:rsid w:val="00325348"/>
    <w:rsid w:val="00393688"/>
    <w:rsid w:val="003D411E"/>
    <w:rsid w:val="003E3C1E"/>
    <w:rsid w:val="003E6148"/>
    <w:rsid w:val="003E7D04"/>
    <w:rsid w:val="00400EAA"/>
    <w:rsid w:val="00407CED"/>
    <w:rsid w:val="0041760A"/>
    <w:rsid w:val="004203D7"/>
    <w:rsid w:val="00471A95"/>
    <w:rsid w:val="004809EE"/>
    <w:rsid w:val="004A28D2"/>
    <w:rsid w:val="004B2A8B"/>
    <w:rsid w:val="00511EE9"/>
    <w:rsid w:val="00521E00"/>
    <w:rsid w:val="00577C6C"/>
    <w:rsid w:val="0058501B"/>
    <w:rsid w:val="005B72B4"/>
    <w:rsid w:val="005C5AC4"/>
    <w:rsid w:val="005D350B"/>
    <w:rsid w:val="0061228A"/>
    <w:rsid w:val="006215AA"/>
    <w:rsid w:val="006340D9"/>
    <w:rsid w:val="00643B8E"/>
    <w:rsid w:val="00653ECC"/>
    <w:rsid w:val="00665EBC"/>
    <w:rsid w:val="00667595"/>
    <w:rsid w:val="00680479"/>
    <w:rsid w:val="0069470D"/>
    <w:rsid w:val="006A476C"/>
    <w:rsid w:val="006C6A93"/>
    <w:rsid w:val="006E02F9"/>
    <w:rsid w:val="006F3F76"/>
    <w:rsid w:val="0072496A"/>
    <w:rsid w:val="00753C04"/>
    <w:rsid w:val="00756946"/>
    <w:rsid w:val="00757F80"/>
    <w:rsid w:val="00771EEC"/>
    <w:rsid w:val="0078082F"/>
    <w:rsid w:val="00786819"/>
    <w:rsid w:val="007A325A"/>
    <w:rsid w:val="007C3099"/>
    <w:rsid w:val="007E72BE"/>
    <w:rsid w:val="007F1523"/>
    <w:rsid w:val="007F509E"/>
    <w:rsid w:val="007F5799"/>
    <w:rsid w:val="007F6947"/>
    <w:rsid w:val="00834A12"/>
    <w:rsid w:val="008470D6"/>
    <w:rsid w:val="00872729"/>
    <w:rsid w:val="008F4429"/>
    <w:rsid w:val="00932670"/>
    <w:rsid w:val="009352BB"/>
    <w:rsid w:val="00990668"/>
    <w:rsid w:val="009B397B"/>
    <w:rsid w:val="009F063F"/>
    <w:rsid w:val="009F0C77"/>
    <w:rsid w:val="009F4DD1"/>
    <w:rsid w:val="00A64E80"/>
    <w:rsid w:val="00A741D9"/>
    <w:rsid w:val="00A8486A"/>
    <w:rsid w:val="00A85589"/>
    <w:rsid w:val="00A9741D"/>
    <w:rsid w:val="00AB0576"/>
    <w:rsid w:val="00AD4B17"/>
    <w:rsid w:val="00B26FA6"/>
    <w:rsid w:val="00B741CB"/>
    <w:rsid w:val="00B87AF8"/>
    <w:rsid w:val="00B934F3"/>
    <w:rsid w:val="00BB6347"/>
    <w:rsid w:val="00BD2134"/>
    <w:rsid w:val="00BE128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3074"/>
    <w:rsid w:val="00EB00A2"/>
    <w:rsid w:val="00EB1BF3"/>
    <w:rsid w:val="00EF3EEE"/>
    <w:rsid w:val="00F149A7"/>
    <w:rsid w:val="00F50BAF"/>
    <w:rsid w:val="00F52C10"/>
    <w:rsid w:val="00F7387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A9042-C8B5-4C61-9F40-6D80FFDF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249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96A"/>
    <w:rPr>
      <w:rFonts w:ascii="Segoe UI" w:eastAsia="Times New Roman" w:hAnsi="Segoe UI" w:cs="Segoe UI"/>
      <w:sz w:val="18"/>
      <w:szCs w:val="18"/>
    </w:rPr>
  </w:style>
  <w:style w:type="character" w:styleId="Hyperlink">
    <w:name w:val="Hyperlink"/>
    <w:basedOn w:val="DefaultParagraphFont"/>
    <w:uiPriority w:val="99"/>
    <w:unhideWhenUsed/>
    <w:rsid w:val="00E13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45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2C433-9821-4B7C-8018-71071C83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510</Words>
  <Characters>2689</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245: School resource officers - South Carolina Legislature Online</dc:title>
  <dc:subject/>
  <dc:creator>Angie Morgan</dc:creator>
  <cp:keywords/>
  <dc:description/>
  <cp:lastModifiedBy>S Volk</cp:lastModifiedBy>
  <cp:revision>2</cp:revision>
  <cp:lastPrinted>2018-12-11T18:56:00Z</cp:lastPrinted>
  <dcterms:created xsi:type="dcterms:W3CDTF">2019-01-16T18:32:00Z</dcterms:created>
  <dcterms:modified xsi:type="dcterms:W3CDTF">2019-01-16T18:32:00Z</dcterms:modified>
</cp:coreProperties>
</file>