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8AC" w:rsidRDefault="007A68AC" w:rsidP="007A68AC">
      <w:pPr>
        <w:widowControl w:val="0"/>
        <w:jc w:val="center"/>
      </w:pPr>
      <w:r w:rsidRPr="007A68AC">
        <w:rPr>
          <w:b/>
        </w:rPr>
        <w:t>South Carolina General Assembly</w:t>
      </w:r>
    </w:p>
    <w:p w:rsidR="007A68AC" w:rsidRDefault="007A68AC" w:rsidP="007A68AC">
      <w:pPr>
        <w:widowControl w:val="0"/>
        <w:jc w:val="center"/>
      </w:pPr>
      <w:r>
        <w:t>123rd Session, 2019-2020</w:t>
      </w:r>
    </w:p>
    <w:p w:rsidR="007A68AC" w:rsidRDefault="007A68AC" w:rsidP="007A68AC">
      <w:pPr>
        <w:widowControl w:val="0"/>
        <w:jc w:val="left"/>
      </w:pPr>
    </w:p>
    <w:p w:rsidR="007A68AC" w:rsidRDefault="007A68AC" w:rsidP="007A68AC">
      <w:pPr>
        <w:widowControl w:val="0"/>
        <w:jc w:val="left"/>
        <w:rPr>
          <w:b/>
        </w:rPr>
      </w:pPr>
      <w:r w:rsidRPr="007A68AC">
        <w:rPr>
          <w:b/>
        </w:rPr>
        <w:t>H. 3018</w:t>
      </w:r>
    </w:p>
    <w:p w:rsidR="007A68AC" w:rsidRDefault="007A68AC" w:rsidP="007A68AC">
      <w:pPr>
        <w:widowControl w:val="0"/>
        <w:jc w:val="left"/>
        <w:rPr>
          <w:b/>
        </w:rPr>
      </w:pPr>
    </w:p>
    <w:p w:rsidR="007A68AC" w:rsidRDefault="007A68AC" w:rsidP="007A68AC">
      <w:pPr>
        <w:widowControl w:val="0"/>
        <w:jc w:val="left"/>
      </w:pPr>
      <w:r w:rsidRPr="007A68AC">
        <w:rPr>
          <w:b/>
        </w:rPr>
        <w:t>STATUS INFORMATION</w:t>
      </w:r>
    </w:p>
    <w:p w:rsidR="007A68AC" w:rsidRDefault="007A68AC" w:rsidP="007A68AC">
      <w:pPr>
        <w:widowControl w:val="0"/>
        <w:jc w:val="left"/>
      </w:pPr>
    </w:p>
    <w:p w:rsidR="007A68AC" w:rsidRDefault="007A68AC" w:rsidP="007A68AC">
      <w:pPr>
        <w:widowControl w:val="0"/>
        <w:jc w:val="left"/>
      </w:pPr>
      <w:r>
        <w:t>Concurrent Resolution</w:t>
      </w:r>
    </w:p>
    <w:p w:rsidR="007A68AC" w:rsidRDefault="002812DB" w:rsidP="007A68AC">
      <w:pPr>
        <w:widowControl w:val="0"/>
        <w:jc w:val="left"/>
      </w:pPr>
      <w:r>
        <w:t>Sponsors: Reps. Clemmons, Funderburk, Hosey, Bailey, Young, Norrell and Toole</w:t>
      </w:r>
    </w:p>
    <w:p w:rsidR="007A68AC" w:rsidRDefault="007A68AC" w:rsidP="007A68AC">
      <w:pPr>
        <w:widowControl w:val="0"/>
        <w:jc w:val="left"/>
      </w:pPr>
      <w:r>
        <w:t>Document Path: l:\council\bills\rt\17456sa19.docx</w:t>
      </w:r>
    </w:p>
    <w:p w:rsidR="007A68AC" w:rsidRDefault="007A68AC" w:rsidP="007A68AC">
      <w:pPr>
        <w:widowControl w:val="0"/>
        <w:jc w:val="left"/>
      </w:pPr>
    </w:p>
    <w:p w:rsidR="007B0085" w:rsidRDefault="007B0085" w:rsidP="007A68AC">
      <w:pPr>
        <w:widowControl w:val="0"/>
        <w:jc w:val="left"/>
      </w:pPr>
      <w:r>
        <w:t>Introduced in the House on January 8, 2019</w:t>
      </w:r>
    </w:p>
    <w:p w:rsidR="007B0085" w:rsidRPr="007B0085" w:rsidRDefault="007B0085" w:rsidP="007A68AC">
      <w:pPr>
        <w:widowControl w:val="0"/>
        <w:jc w:val="left"/>
      </w:pPr>
      <w:r>
        <w:t xml:space="preserve">Currently residing in the House Committee on </w:t>
      </w:r>
      <w:r w:rsidRPr="007B0085">
        <w:rPr>
          <w:b/>
        </w:rPr>
        <w:t>Invitations and Memorial Resolutions</w:t>
      </w:r>
    </w:p>
    <w:p w:rsidR="007B0085" w:rsidRDefault="007B0085" w:rsidP="007A68AC">
      <w:pPr>
        <w:widowControl w:val="0"/>
        <w:jc w:val="left"/>
      </w:pPr>
    </w:p>
    <w:p w:rsidR="007A68AC" w:rsidRDefault="007A68AC" w:rsidP="007A68AC">
      <w:pPr>
        <w:widowControl w:val="0"/>
        <w:jc w:val="left"/>
      </w:pPr>
      <w:r>
        <w:t xml:space="preserve">Summary: </w:t>
      </w:r>
      <w:r w:rsidR="008A49A5">
        <w:t>Congress; Amend 15 U.S.C. Section 260A to authorize states to observe daylight saving time year-round</w:t>
      </w:r>
    </w:p>
    <w:p w:rsidR="007A68AC" w:rsidRDefault="007A68AC" w:rsidP="007A68AC">
      <w:pPr>
        <w:widowControl w:val="0"/>
        <w:jc w:val="left"/>
      </w:pPr>
    </w:p>
    <w:p w:rsidR="007A68AC" w:rsidRDefault="007A68AC" w:rsidP="007A68AC">
      <w:pPr>
        <w:widowControl w:val="0"/>
        <w:jc w:val="left"/>
      </w:pPr>
    </w:p>
    <w:p w:rsidR="007A68AC" w:rsidRDefault="007A68AC" w:rsidP="007A6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8AC">
        <w:rPr>
          <w:b/>
        </w:rPr>
        <w:t>HISTORY OF LEGISLATIVE ACTIONS</w:t>
      </w:r>
    </w:p>
    <w:p w:rsidR="007A68AC" w:rsidRDefault="007A68AC" w:rsidP="007A6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68AC" w:rsidRPr="007A68AC" w:rsidRDefault="007A68AC" w:rsidP="007A68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68AC">
        <w:rPr>
          <w:u w:val="single"/>
        </w:rPr>
        <w:tab/>
        <w:t>Date</w:t>
      </w:r>
      <w:r w:rsidRPr="007A68AC">
        <w:rPr>
          <w:u w:val="single"/>
        </w:rPr>
        <w:tab/>
        <w:t>Body</w:t>
      </w:r>
      <w:r w:rsidRPr="007A68AC">
        <w:rPr>
          <w:u w:val="single"/>
        </w:rPr>
        <w:tab/>
        <w:t>Action Description with journal page number</w:t>
      </w:r>
      <w:r w:rsidRPr="007A68AC">
        <w:rPr>
          <w:u w:val="single"/>
        </w:rPr>
        <w:tab/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A7986">
        <w:t>Prefiled</w:t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9A7986">
        <w:t>Referred to Commit</w:t>
      </w:r>
      <w:r>
        <w:t xml:space="preserve">tee on </w:t>
      </w:r>
      <w:r w:rsidRPr="009A7986">
        <w:rPr>
          <w:b/>
        </w:rPr>
        <w:t>Invitations and Memorial Resolutions</w:t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A7986">
        <w:t>Introduced (</w:t>
      </w:r>
      <w:hyperlink r:id="rId7" w:history="1">
        <w:r w:rsidRPr="009A7986">
          <w:rPr>
            <w:rStyle w:val="Hyperlink"/>
          </w:rPr>
          <w:t>House Journal</w:t>
        </w:r>
        <w:r w:rsidRPr="009A7986">
          <w:rPr>
            <w:rStyle w:val="Hyperlink"/>
          </w:rPr>
          <w:noBreakHyphen/>
          <w:t>page 57</w:t>
        </w:r>
      </w:hyperlink>
      <w:r w:rsidRPr="009A7986">
        <w:t>)</w:t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9A7986">
        <w:t xml:space="preserve">Referred to Committee on </w:t>
      </w:r>
      <w:r w:rsidRPr="009A7986">
        <w:rPr>
          <w:b/>
        </w:rPr>
        <w:t>Invitations and Memorial Resolutions</w:t>
      </w:r>
      <w:r w:rsidRPr="009A7986">
        <w:t xml:space="preserve"> (</w:t>
      </w:r>
      <w:hyperlink r:id="rId8" w:history="1">
        <w:r w:rsidRPr="009A7986">
          <w:rPr>
            <w:rStyle w:val="Hyperlink"/>
          </w:rPr>
          <w:t>House Journal</w:t>
        </w:r>
        <w:r w:rsidRPr="009A7986">
          <w:rPr>
            <w:rStyle w:val="Hyperlink"/>
          </w:rPr>
          <w:noBreakHyphen/>
          <w:t>page 57</w:t>
        </w:r>
      </w:hyperlink>
      <w:r w:rsidRPr="009A7986">
        <w:t>)</w:t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9A7986">
        <w:t>Member(s) request name added as sponsor: Toole</w:t>
      </w:r>
    </w:p>
    <w:p w:rsidR="002812DB" w:rsidRDefault="002812DB" w:rsidP="002812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68AC" w:rsidRDefault="007A68AC" w:rsidP="007A6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A68AC">
          <w:rPr>
            <w:rStyle w:val="Hyperlink"/>
          </w:rPr>
          <w:t>legislative information</w:t>
        </w:r>
      </w:hyperlink>
      <w:r>
        <w:t xml:space="preserve"> at the website</w:t>
      </w:r>
    </w:p>
    <w:p w:rsidR="007A68AC" w:rsidRDefault="007A68AC" w:rsidP="007A6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8AC" w:rsidRPr="007A68AC" w:rsidRDefault="007A68AC" w:rsidP="007A6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68AC" w:rsidRDefault="007A68AC" w:rsidP="007A68AC">
      <w:pPr>
        <w:widowControl w:val="0"/>
        <w:jc w:val="left"/>
      </w:pPr>
      <w:r w:rsidRPr="007A68AC">
        <w:rPr>
          <w:b/>
        </w:rPr>
        <w:t>VERSIONS OF THIS BILL</w:t>
      </w:r>
    </w:p>
    <w:p w:rsidR="007A68AC" w:rsidRDefault="007A68AC" w:rsidP="007A68AC">
      <w:pPr>
        <w:widowControl w:val="0"/>
        <w:jc w:val="left"/>
      </w:pPr>
    </w:p>
    <w:p w:rsidR="007A68AC" w:rsidRDefault="00CE541B" w:rsidP="007A68AC">
      <w:pPr>
        <w:widowControl w:val="0"/>
        <w:jc w:val="left"/>
      </w:pPr>
      <w:hyperlink r:id="rId10" w:history="1">
        <w:r w:rsidR="007A68AC">
          <w:rPr>
            <w:rStyle w:val="Hyperlink"/>
          </w:rPr>
          <w:t>12/18/2018</w:t>
        </w:r>
      </w:hyperlink>
    </w:p>
    <w:p w:rsidR="007A68AC" w:rsidRDefault="007A68AC" w:rsidP="007A68AC"/>
    <w:p w:rsidR="007A68AC" w:rsidRDefault="007A68AC" w:rsidP="007A68AC">
      <w:pPr>
        <w:sectPr w:rsidR="007A68AC" w:rsidSect="007A68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2A03" w:rsidRDefault="00CA2A0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D93" w:rsidRDefault="00FD5D93" w:rsidP="00FD5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2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05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58406A">
        <w:rPr>
          <w:color w:val="000000" w:themeColor="text1"/>
          <w:u w:color="000000" w:themeColor="text1"/>
        </w:rPr>
        <w:t>MEMORIALIZ</w:t>
      </w:r>
      <w:r>
        <w:rPr>
          <w:color w:val="000000" w:themeColor="text1"/>
          <w:u w:color="000000" w:themeColor="text1"/>
        </w:rPr>
        <w:t>E</w:t>
      </w:r>
      <w:r w:rsidRPr="0058406A">
        <w:rPr>
          <w:color w:val="000000" w:themeColor="text1"/>
          <w:u w:color="000000" w:themeColor="text1"/>
        </w:rPr>
        <w:t xml:space="preserve"> CONGRESS TO AMEND 15 U.S.C. SECTION 260A TO AUTHORIZE STATES TO OBSERVE DAYLIGHT SAVING TIME YEAR</w:t>
      </w:r>
      <w:r>
        <w:rPr>
          <w:color w:val="000000" w:themeColor="text1"/>
          <w:u w:color="000000" w:themeColor="text1"/>
        </w:rPr>
        <w:noBreakHyphen/>
      </w:r>
      <w:r w:rsidRPr="0058406A">
        <w:rPr>
          <w:color w:val="000000" w:themeColor="text1"/>
          <w:u w:color="000000" w:themeColor="text1"/>
        </w:rPr>
        <w:t>ROUND.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6C3" w:rsidRPr="0058406A" w:rsidRDefault="00400055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7126C3">
        <w:rPr>
          <w:color w:val="000000" w:themeColor="text1"/>
          <w:u w:color="000000" w:themeColor="text1"/>
        </w:rPr>
        <w:t xml:space="preserve"> </w:t>
      </w:r>
      <w:r w:rsidR="007126C3" w:rsidRPr="0058406A">
        <w:rPr>
          <w:color w:val="000000" w:themeColor="text1"/>
          <w:u w:color="000000" w:themeColor="text1"/>
        </w:rPr>
        <w:t>the members of the South Carolina House of Representatives believe that states should be given the discretion to decide whether or not to stay on daylight saving time year</w:t>
      </w:r>
      <w:r w:rsidR="007126C3">
        <w:rPr>
          <w:color w:val="000000" w:themeColor="text1"/>
          <w:u w:color="000000" w:themeColor="text1"/>
        </w:rPr>
        <w:noBreakHyphen/>
      </w:r>
      <w:r w:rsidR="007126C3" w:rsidRPr="0058406A">
        <w:rPr>
          <w:color w:val="000000" w:themeColor="text1"/>
          <w:u w:color="000000" w:themeColor="text1"/>
        </w:rPr>
        <w:t xml:space="preserve">round; and 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several states have shown an interest in the issue of daylight saving time. Alabama and Florida have introduced legislation that provides their intent to stay on daylight saving time year</w:t>
      </w:r>
      <w:r>
        <w:rPr>
          <w:color w:val="000000" w:themeColor="text1"/>
          <w:u w:color="000000" w:themeColor="text1"/>
        </w:rPr>
        <w:noBreakHyphen/>
      </w:r>
      <w:r w:rsidRPr="0058406A">
        <w:rPr>
          <w:color w:val="000000" w:themeColor="text1"/>
          <w:u w:color="000000" w:themeColor="text1"/>
        </w:rPr>
        <w:t>round if Congress amends 15 U.S.C. Section 260a; and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the South Carolina Senate introduced a bill to study all issues surrounding daylight saving time, both pros and cons in March 2018. Also, both Georgia and Virginia</w:t>
      </w:r>
      <w:r w:rsidRPr="007126C3">
        <w:rPr>
          <w:color w:val="000000" w:themeColor="text1"/>
          <w:u w:color="000000" w:themeColor="text1"/>
        </w:rPr>
        <w:t>’</w:t>
      </w:r>
      <w:r w:rsidRPr="0058406A">
        <w:rPr>
          <w:color w:val="000000" w:themeColor="text1"/>
          <w:u w:color="000000" w:themeColor="text1"/>
        </w:rPr>
        <w:t>s state legislatures have introduced bills to create committees to study the effects of daylight saving time; and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 xml:space="preserve">Whereas, United States Senator Marco Rubio introduced S. 2537, the “Sunshine Protection Act of 2018”, in March 2018 to make daylight saving time permanent; and </w:t>
      </w:r>
    </w:p>
    <w:p w:rsidR="007126C3" w:rsidRPr="0058406A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0055" w:rsidRPr="007126C3" w:rsidRDefault="007126C3" w:rsidP="0071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406A">
        <w:rPr>
          <w:color w:val="000000" w:themeColor="text1"/>
          <w:u w:color="000000" w:themeColor="text1"/>
        </w:rPr>
        <w:t>Whereas, some believe that later sunsets may reduce crime and increase productivity and that the time change twice a year negatively impacts sleep and leads to more motor ve</w:t>
      </w:r>
      <w:r>
        <w:rPr>
          <w:color w:val="000000" w:themeColor="text1"/>
          <w:u w:color="000000" w:themeColor="text1"/>
        </w:rPr>
        <w:t>hicle accidents. Now, therefore</w:t>
      </w:r>
      <w:r w:rsidR="00400055">
        <w:t xml:space="preserve">, 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7126C3">
        <w:t xml:space="preserve"> the members of the South Carolina General Assembly, by this resolution, memorialize Congress to amend </w:t>
      </w:r>
      <w:r w:rsidR="007126C3" w:rsidRPr="0058406A">
        <w:rPr>
          <w:color w:val="000000" w:themeColor="text1"/>
          <w:u w:color="000000" w:themeColor="text1"/>
        </w:rPr>
        <w:t>15 U.S.C. Section 260a to authorize states to observe daylight saving time year</w:t>
      </w:r>
      <w:r w:rsidR="007126C3">
        <w:rPr>
          <w:color w:val="000000" w:themeColor="text1"/>
          <w:u w:color="000000" w:themeColor="text1"/>
        </w:rPr>
        <w:noBreakHyphen/>
      </w:r>
      <w:r w:rsidR="007126C3" w:rsidRPr="0058406A">
        <w:rPr>
          <w:color w:val="000000" w:themeColor="text1"/>
          <w:u w:color="000000" w:themeColor="text1"/>
        </w:rPr>
        <w:t>round.</w:t>
      </w: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0055" w:rsidRDefault="004000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126C3">
        <w:t xml:space="preserve"> </w:t>
      </w:r>
      <w:r w:rsidR="007126C3" w:rsidRPr="0058406A">
        <w:rPr>
          <w:color w:val="000000" w:themeColor="text1"/>
          <w:u w:color="000000" w:themeColor="text1"/>
        </w:rPr>
        <w:t>the members of the South Carolina Congressional Delegation.</w:t>
      </w:r>
    </w:p>
    <w:p w:rsidR="00AA1149" w:rsidRDefault="007126C3" w:rsidP="008C1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8AC" w:rsidRDefault="007A68AC" w:rsidP="007A68AC">
      <w:pPr>
        <w:suppressAutoHyphens/>
      </w:pPr>
    </w:p>
    <w:sectPr w:rsidR="007A68AC" w:rsidSect="007A68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055" w:rsidRDefault="00400055" w:rsidP="009F0C77">
      <w:r>
        <w:separator/>
      </w:r>
    </w:p>
  </w:endnote>
  <w:endnote w:type="continuationSeparator" w:id="0">
    <w:p w:rsidR="00400055" w:rsidRDefault="004000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8CCE7A-A1C3-414D-84D1-3AD52BE44FED}"/>
    <w:embedBold r:id="rId2" w:fontKey="{6D221C89-0B3F-4F1C-BB61-D3913C3243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2ECCB9-C459-465F-8F02-6763B42159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1143FB-8ADE-473B-A61E-ECE4F74091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AC" w:rsidRPr="00CA2A03" w:rsidRDefault="007A68AC" w:rsidP="00CA2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12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055" w:rsidRDefault="00400055" w:rsidP="009F0C77">
      <w:r>
        <w:separator/>
      </w:r>
    </w:p>
  </w:footnote>
  <w:footnote w:type="continuationSeparator" w:id="0">
    <w:p w:rsidR="00400055" w:rsidRDefault="004000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56SA19"/>
    <w:docVar w:name="CoverBillType" w:val="c"/>
    <w:docVar w:name="DocPath" w:val="L:\Council\bills\RT\17456SA19.DOCX"/>
    <w:docVar w:name="dvBillNumber" w:val="301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0005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2DB"/>
    <w:rsid w:val="002836F6"/>
    <w:rsid w:val="00284AAE"/>
    <w:rsid w:val="002E5912"/>
    <w:rsid w:val="002E7A23"/>
    <w:rsid w:val="00301B21"/>
    <w:rsid w:val="00325348"/>
    <w:rsid w:val="0032732C"/>
    <w:rsid w:val="00336AD0"/>
    <w:rsid w:val="0037079A"/>
    <w:rsid w:val="003C2A57"/>
    <w:rsid w:val="003C4DAB"/>
    <w:rsid w:val="003D01E8"/>
    <w:rsid w:val="003E5288"/>
    <w:rsid w:val="003F6D79"/>
    <w:rsid w:val="00400055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41CF"/>
    <w:rsid w:val="005A62FE"/>
    <w:rsid w:val="005C2FE2"/>
    <w:rsid w:val="005E2BC9"/>
    <w:rsid w:val="00605102"/>
    <w:rsid w:val="006215AA"/>
    <w:rsid w:val="00641EC7"/>
    <w:rsid w:val="00661AE5"/>
    <w:rsid w:val="006913C9"/>
    <w:rsid w:val="0069470D"/>
    <w:rsid w:val="006D58AA"/>
    <w:rsid w:val="007126C3"/>
    <w:rsid w:val="00734F00"/>
    <w:rsid w:val="007A68AC"/>
    <w:rsid w:val="007A70AE"/>
    <w:rsid w:val="007B0085"/>
    <w:rsid w:val="008362E8"/>
    <w:rsid w:val="0085786E"/>
    <w:rsid w:val="0086399D"/>
    <w:rsid w:val="008A1768"/>
    <w:rsid w:val="008A489F"/>
    <w:rsid w:val="008A49A5"/>
    <w:rsid w:val="008C1E94"/>
    <w:rsid w:val="008E304A"/>
    <w:rsid w:val="008F0F33"/>
    <w:rsid w:val="008F4429"/>
    <w:rsid w:val="0094021A"/>
    <w:rsid w:val="009B44AF"/>
    <w:rsid w:val="009C2B0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149"/>
    <w:rsid w:val="00AC34A2"/>
    <w:rsid w:val="00AD1C9A"/>
    <w:rsid w:val="00AD4B17"/>
    <w:rsid w:val="00AF5C0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2A03"/>
    <w:rsid w:val="00CC6B7B"/>
    <w:rsid w:val="00CD2089"/>
    <w:rsid w:val="00D4527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D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A6371F-DEB2-48FA-8218-74CAFFE0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68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01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1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FD9C5-0BB3-4511-A637-03FE9831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3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3018: Congress; Amend 15 U.S.C. Section 260A to authorize states to observe daylight saving time year-round - South Carolina Legislature Online</dc:title>
  <dc:creator>Rebecca Turner</dc:creator>
  <cp:lastModifiedBy>S Volk</cp:lastModifiedBy>
  <cp:revision>2</cp:revision>
  <cp:lastPrinted>2018-12-12T14:37:00Z</cp:lastPrinted>
  <dcterms:created xsi:type="dcterms:W3CDTF">2019-02-26T16:43:00Z</dcterms:created>
  <dcterms:modified xsi:type="dcterms:W3CDTF">2019-02-26T16:43:00Z</dcterms:modified>
</cp:coreProperties>
</file>