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8C8" w:rsidRDefault="000F78C8" w:rsidP="000F78C8">
      <w:pPr>
        <w:widowControl w:val="0"/>
        <w:jc w:val="center"/>
      </w:pPr>
      <w:r w:rsidRPr="000F78C8">
        <w:rPr>
          <w:b/>
        </w:rPr>
        <w:t>South Carolina General Assembly</w:t>
      </w:r>
    </w:p>
    <w:p w:rsidR="000F78C8" w:rsidRDefault="000F78C8" w:rsidP="000F78C8">
      <w:pPr>
        <w:widowControl w:val="0"/>
        <w:jc w:val="center"/>
      </w:pPr>
      <w:r>
        <w:t>123rd Session, 2019-2020</w:t>
      </w:r>
    </w:p>
    <w:p w:rsidR="000F78C8" w:rsidRDefault="000F78C8" w:rsidP="000F78C8">
      <w:pPr>
        <w:widowControl w:val="0"/>
        <w:jc w:val="left"/>
      </w:pPr>
    </w:p>
    <w:p w:rsidR="000F78C8" w:rsidRDefault="000F78C8" w:rsidP="000F78C8">
      <w:pPr>
        <w:widowControl w:val="0"/>
        <w:jc w:val="left"/>
        <w:rPr>
          <w:b/>
        </w:rPr>
      </w:pPr>
      <w:r w:rsidRPr="000F78C8">
        <w:rPr>
          <w:b/>
        </w:rPr>
        <w:t>H. 3106</w:t>
      </w:r>
    </w:p>
    <w:p w:rsidR="000F78C8" w:rsidRDefault="000F78C8" w:rsidP="000F78C8">
      <w:pPr>
        <w:widowControl w:val="0"/>
        <w:jc w:val="left"/>
        <w:rPr>
          <w:b/>
        </w:rPr>
      </w:pPr>
    </w:p>
    <w:p w:rsidR="000F78C8" w:rsidRDefault="000F78C8" w:rsidP="000F78C8">
      <w:pPr>
        <w:widowControl w:val="0"/>
        <w:jc w:val="left"/>
      </w:pPr>
      <w:r w:rsidRPr="000F78C8">
        <w:rPr>
          <w:b/>
        </w:rPr>
        <w:t>STATUS INFORMATION</w:t>
      </w:r>
    </w:p>
    <w:p w:rsidR="000F78C8" w:rsidRDefault="000F78C8" w:rsidP="000F78C8">
      <w:pPr>
        <w:widowControl w:val="0"/>
        <w:jc w:val="left"/>
      </w:pPr>
    </w:p>
    <w:p w:rsidR="000F78C8" w:rsidRDefault="000F78C8" w:rsidP="000F78C8">
      <w:pPr>
        <w:widowControl w:val="0"/>
        <w:jc w:val="left"/>
      </w:pPr>
      <w:r>
        <w:t>General Bill</w:t>
      </w:r>
    </w:p>
    <w:p w:rsidR="000F78C8" w:rsidRDefault="00F9761D" w:rsidP="000F78C8">
      <w:pPr>
        <w:widowControl w:val="0"/>
        <w:jc w:val="left"/>
      </w:pPr>
      <w:r>
        <w:t>Sponsors: Reps. Wheeler, Martin, Kirby, Taylor and Ridgeway</w:t>
      </w:r>
    </w:p>
    <w:p w:rsidR="000F78C8" w:rsidRDefault="000F78C8" w:rsidP="000F78C8">
      <w:pPr>
        <w:widowControl w:val="0"/>
        <w:jc w:val="left"/>
      </w:pPr>
      <w:r>
        <w:t>Document Path: l:\council\bills\agm\19381wab19.docx</w:t>
      </w:r>
    </w:p>
    <w:p w:rsidR="004134A8" w:rsidRDefault="00C67B35" w:rsidP="000F78C8">
      <w:pPr>
        <w:widowControl w:val="0"/>
        <w:jc w:val="left"/>
      </w:pPr>
      <w:r>
        <w:t>Companion/Similar bill(s): 51, 4777</w:t>
      </w:r>
    </w:p>
    <w:p w:rsidR="000F78C8" w:rsidRDefault="000F78C8" w:rsidP="000F78C8">
      <w:pPr>
        <w:widowControl w:val="0"/>
        <w:jc w:val="left"/>
      </w:pPr>
    </w:p>
    <w:p w:rsidR="00BD493C" w:rsidRDefault="00BD493C" w:rsidP="000F78C8">
      <w:pPr>
        <w:widowControl w:val="0"/>
        <w:jc w:val="left"/>
      </w:pPr>
      <w:r>
        <w:t>Introduced in the House on January 8, 2019</w:t>
      </w:r>
    </w:p>
    <w:p w:rsidR="00BD493C" w:rsidRPr="00BD493C" w:rsidRDefault="00BD493C" w:rsidP="000F78C8">
      <w:pPr>
        <w:widowControl w:val="0"/>
        <w:jc w:val="left"/>
      </w:pPr>
      <w:r>
        <w:t xml:space="preserve">Currently residing in the House Committee on </w:t>
      </w:r>
      <w:r w:rsidRPr="00BD493C">
        <w:rPr>
          <w:b/>
        </w:rPr>
        <w:t>Labor, Commerce and Industry</w:t>
      </w:r>
    </w:p>
    <w:p w:rsidR="00BD493C" w:rsidRDefault="00BD493C" w:rsidP="000F78C8">
      <w:pPr>
        <w:widowControl w:val="0"/>
        <w:jc w:val="left"/>
      </w:pPr>
    </w:p>
    <w:p w:rsidR="000F78C8" w:rsidRDefault="000F78C8" w:rsidP="000F78C8">
      <w:pPr>
        <w:widowControl w:val="0"/>
        <w:jc w:val="left"/>
      </w:pPr>
      <w:r>
        <w:t xml:space="preserve">Summary: </w:t>
      </w:r>
      <w:r w:rsidR="000D6122">
        <w:t>Firefighter, presumption of certain illnesses</w:t>
      </w:r>
    </w:p>
    <w:p w:rsidR="000F78C8" w:rsidRDefault="000F78C8" w:rsidP="000F78C8">
      <w:pPr>
        <w:widowControl w:val="0"/>
        <w:jc w:val="left"/>
      </w:pPr>
    </w:p>
    <w:p w:rsidR="000F78C8" w:rsidRDefault="000F78C8" w:rsidP="000F78C8">
      <w:pPr>
        <w:widowControl w:val="0"/>
        <w:jc w:val="left"/>
      </w:pPr>
    </w:p>
    <w:p w:rsidR="000F78C8" w:rsidRDefault="000F78C8" w:rsidP="000F78C8">
      <w:pPr>
        <w:widowControl w:val="0"/>
        <w:tabs>
          <w:tab w:val="center" w:pos="590"/>
          <w:tab w:val="center" w:pos="1440"/>
          <w:tab w:val="left" w:pos="1872"/>
          <w:tab w:val="left" w:pos="9187"/>
        </w:tabs>
        <w:jc w:val="left"/>
      </w:pPr>
      <w:r w:rsidRPr="000F78C8">
        <w:rPr>
          <w:b/>
        </w:rPr>
        <w:t>HISTORY OF LEGISLATIVE ACTIONS</w:t>
      </w:r>
    </w:p>
    <w:p w:rsidR="000F78C8" w:rsidRDefault="000F78C8" w:rsidP="000F78C8">
      <w:pPr>
        <w:widowControl w:val="0"/>
        <w:tabs>
          <w:tab w:val="center" w:pos="590"/>
          <w:tab w:val="center" w:pos="1440"/>
          <w:tab w:val="left" w:pos="1872"/>
          <w:tab w:val="left" w:pos="9187"/>
        </w:tabs>
        <w:jc w:val="left"/>
      </w:pPr>
    </w:p>
    <w:p w:rsidR="000F78C8" w:rsidRPr="000F78C8" w:rsidRDefault="000F78C8" w:rsidP="000F78C8">
      <w:pPr>
        <w:widowControl w:val="0"/>
        <w:tabs>
          <w:tab w:val="center" w:pos="590"/>
          <w:tab w:val="center" w:pos="1440"/>
          <w:tab w:val="left" w:pos="1872"/>
          <w:tab w:val="left" w:pos="9187"/>
        </w:tabs>
        <w:jc w:val="left"/>
      </w:pPr>
      <w:r w:rsidRPr="000F78C8">
        <w:rPr>
          <w:u w:val="single"/>
        </w:rPr>
        <w:tab/>
        <w:t>Date</w:t>
      </w:r>
      <w:r w:rsidRPr="000F78C8">
        <w:rPr>
          <w:u w:val="single"/>
        </w:rPr>
        <w:tab/>
        <w:t>Body</w:t>
      </w:r>
      <w:r w:rsidRPr="000F78C8">
        <w:rPr>
          <w:u w:val="single"/>
        </w:rPr>
        <w:tab/>
        <w:t>Action Description with journal page number</w:t>
      </w:r>
      <w:r w:rsidRPr="000F78C8">
        <w:rPr>
          <w:u w:val="single"/>
        </w:rPr>
        <w:tab/>
      </w:r>
    </w:p>
    <w:p w:rsidR="00F9761D" w:rsidRDefault="00F9761D" w:rsidP="00F9761D">
      <w:pPr>
        <w:widowControl w:val="0"/>
        <w:tabs>
          <w:tab w:val="right" w:pos="1008"/>
          <w:tab w:val="left" w:pos="1152"/>
          <w:tab w:val="left" w:pos="1872"/>
          <w:tab w:val="left" w:pos="9187"/>
        </w:tabs>
        <w:ind w:left="2088" w:hanging="2088"/>
      </w:pPr>
      <w:r>
        <w:tab/>
        <w:t>12/18/2018</w:t>
      </w:r>
      <w:r>
        <w:tab/>
        <w:t>House</w:t>
      </w:r>
      <w:r>
        <w:tab/>
        <w:t>Prefiled</w:t>
      </w:r>
    </w:p>
    <w:p w:rsidR="00F9761D" w:rsidRDefault="00F9761D" w:rsidP="00F9761D">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DB17E8">
        <w:rPr>
          <w:b/>
        </w:rPr>
        <w:t>Labor, Commerce and Industry</w:t>
      </w:r>
    </w:p>
    <w:p w:rsidR="00F9761D" w:rsidRDefault="00F9761D" w:rsidP="00F9761D">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DB17E8">
          <w:rPr>
            <w:rStyle w:val="Hyperlink"/>
          </w:rPr>
          <w:t>House Journal</w:t>
        </w:r>
        <w:r w:rsidRPr="00DB17E8">
          <w:rPr>
            <w:rStyle w:val="Hyperlink"/>
          </w:rPr>
          <w:noBreakHyphen/>
          <w:t>page 88</w:t>
        </w:r>
      </w:hyperlink>
      <w:r>
        <w:t>)</w:t>
      </w:r>
    </w:p>
    <w:p w:rsidR="00F9761D" w:rsidRDefault="00F9761D" w:rsidP="00F9761D">
      <w:pPr>
        <w:widowControl w:val="0"/>
        <w:tabs>
          <w:tab w:val="right" w:pos="1008"/>
          <w:tab w:val="left" w:pos="1152"/>
          <w:tab w:val="left" w:pos="1872"/>
          <w:tab w:val="left" w:pos="9187"/>
        </w:tabs>
        <w:ind w:left="2088" w:hanging="2088"/>
      </w:pPr>
      <w:r>
        <w:tab/>
        <w:t>1/8/2019</w:t>
      </w:r>
      <w:r>
        <w:tab/>
        <w:t>House</w:t>
      </w:r>
      <w:r>
        <w:tab/>
        <w:t xml:space="preserve">Referred to Committee on </w:t>
      </w:r>
      <w:r w:rsidRPr="00DB17E8">
        <w:rPr>
          <w:b/>
        </w:rPr>
        <w:t>Labor, Commerce and Industry</w:t>
      </w:r>
      <w:r>
        <w:t xml:space="preserve"> (</w:t>
      </w:r>
      <w:hyperlink r:id="rId8" w:history="1">
        <w:r w:rsidRPr="00DB17E8">
          <w:rPr>
            <w:rStyle w:val="Hyperlink"/>
          </w:rPr>
          <w:t>House Journal</w:t>
        </w:r>
        <w:r w:rsidRPr="00DB17E8">
          <w:rPr>
            <w:rStyle w:val="Hyperlink"/>
          </w:rPr>
          <w:noBreakHyphen/>
          <w:t>page 88</w:t>
        </w:r>
      </w:hyperlink>
      <w:r>
        <w:t>)</w:t>
      </w:r>
    </w:p>
    <w:p w:rsidR="00F9761D" w:rsidRDefault="00F9761D" w:rsidP="00F9761D">
      <w:pPr>
        <w:widowControl w:val="0"/>
        <w:tabs>
          <w:tab w:val="right" w:pos="1008"/>
          <w:tab w:val="left" w:pos="1152"/>
          <w:tab w:val="left" w:pos="1872"/>
          <w:tab w:val="left" w:pos="9187"/>
        </w:tabs>
        <w:ind w:left="2088" w:hanging="2088"/>
      </w:pPr>
      <w:r>
        <w:tab/>
        <w:t>1/9/2019</w:t>
      </w:r>
      <w:r>
        <w:tab/>
        <w:t>House</w:t>
      </w:r>
      <w:r>
        <w:tab/>
        <w:t>Member(s) request name added as sponsor: Kirby</w:t>
      </w:r>
    </w:p>
    <w:p w:rsidR="00F9761D" w:rsidRDefault="00F9761D" w:rsidP="00F9761D">
      <w:pPr>
        <w:widowControl w:val="0"/>
        <w:tabs>
          <w:tab w:val="right" w:pos="1008"/>
          <w:tab w:val="left" w:pos="1152"/>
          <w:tab w:val="left" w:pos="1872"/>
          <w:tab w:val="left" w:pos="9187"/>
        </w:tabs>
        <w:ind w:left="2088" w:hanging="2088"/>
      </w:pPr>
      <w:r>
        <w:tab/>
        <w:t>4/24/2019</w:t>
      </w:r>
      <w:r>
        <w:tab/>
        <w:t>House</w:t>
      </w:r>
      <w:r>
        <w:tab/>
        <w:t>Member(s) request name added as sponsor: Taylor</w:t>
      </w:r>
    </w:p>
    <w:p w:rsidR="00F9761D" w:rsidRDefault="00F9761D" w:rsidP="00F9761D">
      <w:pPr>
        <w:widowControl w:val="0"/>
        <w:tabs>
          <w:tab w:val="right" w:pos="1008"/>
          <w:tab w:val="left" w:pos="1152"/>
          <w:tab w:val="left" w:pos="1872"/>
          <w:tab w:val="left" w:pos="9187"/>
        </w:tabs>
        <w:ind w:left="2088" w:hanging="2088"/>
      </w:pPr>
      <w:r>
        <w:tab/>
        <w:t>3/4/2020</w:t>
      </w:r>
      <w:r>
        <w:tab/>
        <w:t>House</w:t>
      </w:r>
      <w:r>
        <w:tab/>
        <w:t>Member(s) request name added as sponsor: Ridgeway</w:t>
      </w:r>
    </w:p>
    <w:p w:rsidR="00F9761D" w:rsidRDefault="00F9761D" w:rsidP="00F9761D">
      <w:pPr>
        <w:widowControl w:val="0"/>
        <w:tabs>
          <w:tab w:val="right" w:pos="1008"/>
          <w:tab w:val="left" w:pos="1152"/>
          <w:tab w:val="left" w:pos="1872"/>
          <w:tab w:val="left" w:pos="9187"/>
        </w:tabs>
        <w:ind w:left="2088" w:hanging="2088"/>
      </w:pPr>
    </w:p>
    <w:p w:rsidR="000F78C8" w:rsidRDefault="000F78C8" w:rsidP="000F78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78C8">
          <w:rPr>
            <w:rStyle w:val="Hyperlink"/>
          </w:rPr>
          <w:t>legislative information</w:t>
        </w:r>
      </w:hyperlink>
      <w:r>
        <w:t xml:space="preserve"> at the website</w:t>
      </w:r>
    </w:p>
    <w:p w:rsidR="000F78C8" w:rsidRDefault="000F78C8" w:rsidP="000F78C8">
      <w:pPr>
        <w:widowControl w:val="0"/>
        <w:tabs>
          <w:tab w:val="right" w:pos="1008"/>
          <w:tab w:val="left" w:pos="1152"/>
          <w:tab w:val="left" w:pos="1872"/>
          <w:tab w:val="left" w:pos="9187"/>
        </w:tabs>
        <w:ind w:left="2088" w:hanging="2088"/>
        <w:jc w:val="left"/>
      </w:pPr>
    </w:p>
    <w:p w:rsidR="000F78C8" w:rsidRPr="000F78C8" w:rsidRDefault="000F78C8" w:rsidP="000F78C8">
      <w:pPr>
        <w:widowControl w:val="0"/>
        <w:tabs>
          <w:tab w:val="right" w:pos="1008"/>
          <w:tab w:val="left" w:pos="1152"/>
          <w:tab w:val="left" w:pos="1872"/>
          <w:tab w:val="left" w:pos="9187"/>
        </w:tabs>
        <w:ind w:left="2088" w:hanging="2088"/>
        <w:jc w:val="left"/>
      </w:pPr>
    </w:p>
    <w:p w:rsidR="000F78C8" w:rsidRDefault="000F78C8" w:rsidP="000F78C8">
      <w:pPr>
        <w:widowControl w:val="0"/>
        <w:jc w:val="left"/>
      </w:pPr>
      <w:r w:rsidRPr="000F78C8">
        <w:rPr>
          <w:b/>
        </w:rPr>
        <w:t>VERSIONS OF THIS BILL</w:t>
      </w:r>
    </w:p>
    <w:p w:rsidR="000F78C8" w:rsidRDefault="000F78C8" w:rsidP="000F78C8">
      <w:pPr>
        <w:widowControl w:val="0"/>
        <w:jc w:val="left"/>
      </w:pPr>
    </w:p>
    <w:p w:rsidR="000F78C8" w:rsidRDefault="00477CDA" w:rsidP="000F78C8">
      <w:pPr>
        <w:widowControl w:val="0"/>
        <w:jc w:val="left"/>
      </w:pPr>
      <w:hyperlink r:id="rId10" w:history="1">
        <w:r w:rsidR="000F78C8">
          <w:rPr>
            <w:rStyle w:val="Hyperlink"/>
          </w:rPr>
          <w:t>12/18/2018</w:t>
        </w:r>
      </w:hyperlink>
    </w:p>
    <w:p w:rsidR="000F78C8" w:rsidRDefault="000F78C8" w:rsidP="000F78C8"/>
    <w:p w:rsidR="000F78C8" w:rsidRDefault="000F78C8" w:rsidP="000F78C8">
      <w:pPr>
        <w:sectPr w:rsidR="000F78C8" w:rsidSect="000F78C8">
          <w:pgSz w:w="12240" w:h="15840" w:code="1"/>
          <w:pgMar w:top="1080" w:right="1440" w:bottom="1080" w:left="1440" w:header="720" w:footer="720" w:gutter="0"/>
          <w:cols w:space="720"/>
          <w:noEndnote/>
          <w:docGrid w:linePitch="360"/>
        </w:sectPr>
      </w:pPr>
    </w:p>
    <w:p w:rsidR="00FD0E96" w:rsidRDefault="00FD0E96"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8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FB126D">
        <w:noBreakHyphen/>
      </w:r>
      <w:r>
        <w:t>1</w:t>
      </w:r>
      <w:r w:rsidR="00FB126D">
        <w:noBreakHyphen/>
      </w:r>
      <w:r>
        <w:t>160, CODE OF LAWS OF SOUTH CAROLINA, 1976, RELATING TO THE DEFINITIONS OF “INJURY” AND “PERSONAL INJURY” IN WORKERS</w:t>
      </w:r>
      <w:r w:rsidR="00FB126D" w:rsidRPr="00FB126D">
        <w:t>’</w:t>
      </w:r>
      <w:r>
        <w:t xml:space="preserve"> COMPENSATION, SO AS TO PROVIDE A DEFINITION OF “FIRST RESPONDER” AND TO MODIFY THE REQUIREMENTS OF SUCH AN EMPLOYEE SEEKING WORKERS</w:t>
      </w:r>
      <w:r w:rsidR="00FB126D" w:rsidRPr="00FB126D">
        <w:t>’</w:t>
      </w:r>
      <w:r>
        <w:t xml:space="preserve"> COMPENSATION FOR PERSONAL INJURY CAUSED BY STRESS, MENTAL INJURY, OR MENTAL ILLNESS, AND TO ADD MENTAL ILLNESS TO RELATED CONDITIONS THAT MAY BE COMPENSABLE IF RESULTING FROM A SIGNIFICANT TRAUMATIC EXPERIENCE; AND TO AMEND SECTION 42</w:t>
      </w:r>
      <w:r w:rsidR="00FB126D">
        <w:noBreakHyphen/>
      </w:r>
      <w:r>
        <w:t>11</w:t>
      </w:r>
      <w:r w:rsidR="00FB126D">
        <w:noBreakHyphen/>
      </w:r>
      <w:r>
        <w:t>30, RELATING TO THE PRESUMPTION THAT CERTAIN DISEASES SUSTAINED BY A FIREFIGHTER ARE OCCUPATIONAL DISEASES FOR THE PURPOSES OF WORKERS</w:t>
      </w:r>
      <w:r w:rsidR="00FB126D" w:rsidRPr="00FB126D">
        <w:t>’</w:t>
      </w:r>
      <w:r>
        <w:t xml:space="preserve"> COMPENSATION, SO AS TO PROVIDE CERTAIN ADDITIONAL MEDICAL CONDITIONS ALSO MUST BE PRESUMED TO BE OCCUPATIONAL DISEASES FOR THE PURPOSES OF WORKERS</w:t>
      </w:r>
      <w:r w:rsidR="00FB126D" w:rsidRPr="00FB126D">
        <w:t>’</w:t>
      </w:r>
      <w:r>
        <w:t xml:space="preserve">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rsidR="00FB126D">
        <w:noBreakHyphen/>
      </w:r>
      <w:r>
        <w:t xml:space="preserve">FOUR HOURS FROM THE LAST DATE HE ENGAGED IN FIREFIGHTING,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w:t>
      </w:r>
      <w:r>
        <w:lastRenderedPageBreak/>
        <w:t>CERTAIN MEDICAL EXAMINATIONS AND REPORTING REQUIREMENTS, AND TO PROVIDE A PERSON IS CONSIDERED TO HAVE PASSED THE REQUISITE PHYSICAL EXAMINATION IF THE FIRE DEPARTMENT FAILS TO REQUIRE OR OBTAIN THIS EXAMINATION UPON HIS ENTRY OF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83A" w:rsidRDefault="00E02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83A" w:rsidRDefault="00E02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D5" w:rsidRDefault="00E0283A"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6CD5">
        <w:t>Section 42</w:t>
      </w:r>
      <w:r w:rsidR="00FB126D">
        <w:noBreakHyphen/>
      </w:r>
      <w:r w:rsidR="004C6CD5">
        <w:t>1</w:t>
      </w:r>
      <w:r w:rsidR="00FB126D">
        <w:noBreakHyphen/>
      </w:r>
      <w:r w:rsidR="004C6CD5">
        <w:t>160 of the 1976 Code is amended to read:</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FB126D">
        <w:noBreakHyphen/>
      </w:r>
      <w:r>
        <w:t>1</w:t>
      </w:r>
      <w:r w:rsidR="00FB126D">
        <w:noBreakHyphen/>
      </w:r>
      <w:r>
        <w:t>160.</w:t>
      </w:r>
      <w:r>
        <w:tab/>
      </w:r>
      <w:r w:rsidRPr="00A328E1">
        <w:t>(A)</w:t>
      </w:r>
      <w:r>
        <w:tab/>
      </w:r>
      <w:r w:rsidR="00FB126D" w:rsidRPr="00FB126D">
        <w:t>‘</w:t>
      </w:r>
      <w:r w:rsidRPr="00A328E1">
        <w:t>Injury</w:t>
      </w:r>
      <w:r w:rsidR="00FB126D" w:rsidRPr="00FB126D">
        <w:t>’</w:t>
      </w:r>
      <w:r w:rsidRPr="00A328E1">
        <w:t xml:space="preserve"> and </w:t>
      </w:r>
      <w:r w:rsidR="00FB126D" w:rsidRPr="00FB126D">
        <w:t>‘</w:t>
      </w:r>
      <w:r w:rsidRPr="00A328E1">
        <w:t>personal injury</w:t>
      </w:r>
      <w:r w:rsidR="00FB126D" w:rsidRPr="00FB126D">
        <w:t>’</w:t>
      </w:r>
      <w:r w:rsidRPr="00A328E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328E1">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28E1">
        <w:t>that the employee</w:t>
      </w:r>
      <w:r w:rsidR="00FB126D" w:rsidRPr="00FB126D">
        <w:t>’</w:t>
      </w:r>
      <w:r w:rsidRPr="00A328E1">
        <w:t>s employment conditions causing the stress, mental injury, or mental illness were extraordinary and unusual in comparison to the normal conditions of the particular employment; and</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28E1">
        <w:t>the medical causation between the stress, mental injury, or mental illness, and the stressful employment conditions by medical evidence.</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6C89">
        <w:rPr>
          <w:u w:val="single"/>
        </w:rPr>
        <w:t>The provisions of subsection (B)(1) do not apply, however, if the employee is employed as a first responder and the impairment causing the stress, mental injury, or mental illness is medically diagnosed as Post Traumatic Stress Disorder that arises from the first responder</w:t>
      </w:r>
      <w:r w:rsidR="00FB126D" w:rsidRPr="00FB126D">
        <w:rPr>
          <w:u w:val="single"/>
        </w:rPr>
        <w:t>’</w:t>
      </w:r>
      <w:r w:rsidRPr="00316C89">
        <w:rPr>
          <w:u w:val="single"/>
        </w:rPr>
        <w:t xml:space="preserve">s direct involvement in a </w:t>
      </w:r>
      <w:r w:rsidRPr="00316C89">
        <w:rPr>
          <w:bCs/>
          <w:iCs/>
          <w:u w:val="single"/>
        </w:rPr>
        <w:t>significant</w:t>
      </w:r>
      <w:r w:rsidRPr="00316C89">
        <w:rPr>
          <w:bCs/>
          <w:i/>
          <w:iCs/>
          <w:u w:val="single"/>
        </w:rPr>
        <w:t xml:space="preserve"> </w:t>
      </w:r>
      <w:r w:rsidRPr="00316C89">
        <w:rPr>
          <w:u w:val="single"/>
        </w:rPr>
        <w:t>traumatic experience or situation, without regard to whether the experience or situation was extraordinary or unusual in comparison to the normal working conditions of a first responder</w:t>
      </w:r>
      <w:r w:rsidR="00FB126D" w:rsidRPr="00FB126D">
        <w:rPr>
          <w:u w:val="single"/>
        </w:rPr>
        <w:t>’</w:t>
      </w:r>
      <w:r w:rsidRPr="00316C89">
        <w:rPr>
          <w:u w:val="single"/>
        </w:rPr>
        <w:t>s employment.</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0E440B">
        <w:tab/>
      </w:r>
      <w:r w:rsidRPr="00A328E1">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t>(</w:t>
      </w:r>
      <w:r w:rsidRPr="0008788C">
        <w:rPr>
          <w:strike/>
        </w:rPr>
        <w:t>D</w:t>
      </w:r>
      <w:r>
        <w:rPr>
          <w:u w:val="single"/>
        </w:rPr>
        <w:t>E</w:t>
      </w:r>
      <w:r>
        <w:t>)</w:t>
      </w:r>
      <w:r>
        <w:tab/>
      </w:r>
      <w:r w:rsidRPr="00A328E1">
        <w:t>Stress, mental injuries, and mental illness alleged to have been aggravated by a work</w:t>
      </w:r>
      <w:r w:rsidR="00FB126D">
        <w:noBreakHyphen/>
      </w:r>
      <w:r w:rsidRPr="00A328E1">
        <w:t>related physical injury may not be found compensable unless the aggravation is:</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28E1">
        <w:t>admitted by the employer/carrier;</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28E1">
        <w:t>noted in a medical record of an authorized physician that, in the physician</w:t>
      </w:r>
      <w:r w:rsidR="00FB126D" w:rsidRPr="00FB126D">
        <w:t>’</w:t>
      </w:r>
      <w:r w:rsidRPr="00A328E1">
        <w:t>s opinion, the condition is at least in part causally related or connected to the injury or accident, whether or not the physician refers the employee for treatment of the condition;</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28E1">
        <w:t>found to be causally related or connected to the accident or injury after evaluation by an authorized psychologist or psychiatrist; or</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r>
      <w:r w:rsidRPr="00A328E1">
        <w:tab/>
        <w:t>(4)</w:t>
      </w:r>
      <w:r>
        <w:tab/>
      </w:r>
      <w:r w:rsidRPr="00A328E1">
        <w:t>noted in a medical record or report of the employee</w:t>
      </w:r>
      <w:r w:rsidR="00FB126D" w:rsidRPr="00FB126D">
        <w:t>’</w:t>
      </w:r>
      <w:r w:rsidRPr="00A328E1">
        <w:t>s physician as causally related or connected to the injury or accident.</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88C">
        <w:rPr>
          <w:strike/>
        </w:rPr>
        <w:t>E</w:t>
      </w:r>
      <w:r>
        <w:rPr>
          <w:u w:val="single"/>
        </w:rPr>
        <w:t>F</w:t>
      </w:r>
      <w:r>
        <w:t>)</w:t>
      </w:r>
      <w:r>
        <w:tab/>
      </w:r>
      <w:r w:rsidRPr="00A328E1">
        <w:t xml:space="preserve">In medically complex cases, an employee shall establish by medical evidence that the injury arose in the course of employment. For purposes of this subsection, </w:t>
      </w:r>
      <w:r w:rsidR="00FB126D" w:rsidRPr="00FB126D">
        <w:t>‘</w:t>
      </w:r>
      <w:r w:rsidRPr="00A328E1">
        <w:t>medically complex cases</w:t>
      </w:r>
      <w:r w:rsidR="00FB126D" w:rsidRPr="00FB126D">
        <w:t>’</w:t>
      </w:r>
      <w:r w:rsidRPr="00A328E1">
        <w:t xml:space="preserve"> means sophisticated cases requiring highly scientific procedures or techniques for diagnosis or treatment excluding MRIs, CAT scans, x</w:t>
      </w:r>
      <w:r w:rsidR="00FB126D">
        <w:noBreakHyphen/>
      </w:r>
      <w:r w:rsidRPr="00A328E1">
        <w:t>rays, or other similar diagnostic techniques.</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88C">
        <w:rPr>
          <w:strike/>
        </w:rPr>
        <w:t>F</w:t>
      </w:r>
      <w:r>
        <w:rPr>
          <w:u w:val="single"/>
        </w:rPr>
        <w:t>G</w:t>
      </w:r>
      <w:r>
        <w:t>)</w:t>
      </w:r>
      <w:r>
        <w:tab/>
      </w:r>
      <w:r w:rsidRPr="00A328E1">
        <w:t xml:space="preserve">The word </w:t>
      </w:r>
      <w:r w:rsidR="00FB126D" w:rsidRPr="00FB126D">
        <w:t>‘</w:t>
      </w:r>
      <w:r w:rsidRPr="00A328E1">
        <w:t>accident</w:t>
      </w:r>
      <w:r w:rsidR="00FB126D" w:rsidRPr="00FB126D">
        <w:t>’</w:t>
      </w:r>
      <w:r w:rsidRPr="00A328E1">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FB126D">
        <w:noBreakHyphen/>
      </w:r>
      <w:r w:rsidRPr="00A328E1">
        <w:t>1</w:t>
      </w:r>
      <w:r w:rsidR="00FB126D">
        <w:noBreakHyphen/>
      </w:r>
      <w:r w:rsidRPr="00A328E1">
        <w:t>172 or an occupational disease pursuant to the provisions of Chapter 11 of this title.</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t>(</w:t>
      </w:r>
      <w:r w:rsidRPr="0008788C">
        <w:rPr>
          <w:strike/>
        </w:rPr>
        <w:t>G</w:t>
      </w:r>
      <w:r>
        <w:rPr>
          <w:u w:val="single"/>
        </w:rPr>
        <w:t>H</w:t>
      </w:r>
      <w:r w:rsidRPr="00A328E1">
        <w:t>)</w:t>
      </w:r>
      <w:r>
        <w:tab/>
      </w:r>
      <w:r w:rsidRPr="00A328E1">
        <w:t xml:space="preserve">As used in this section, </w:t>
      </w:r>
      <w:r w:rsidR="00FB126D" w:rsidRPr="00FB126D">
        <w:t>‘</w:t>
      </w:r>
      <w:r w:rsidRPr="00A328E1">
        <w:t>medical evidence</w:t>
      </w:r>
      <w:r w:rsidR="00FB126D" w:rsidRPr="00FB126D">
        <w:t>’</w:t>
      </w:r>
      <w:r w:rsidRPr="00A328E1">
        <w:t xml:space="preserve"> means expert opinion or testimony stated to a reasonable degree of medical certainty, documents, records, or other material that is offered by a licensed health care provider.</w:t>
      </w:r>
    </w:p>
    <w:p w:rsidR="00E0283A"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r>
      <w:r w:rsidRPr="00D62D4A">
        <w:rPr>
          <w:szCs w:val="52"/>
          <w:u w:val="single"/>
        </w:rPr>
        <w:t>(I)</w:t>
      </w:r>
      <w:r>
        <w:rPr>
          <w:szCs w:val="52"/>
        </w:rPr>
        <w:tab/>
      </w:r>
      <w:r w:rsidRPr="00D62D4A">
        <w:rPr>
          <w:szCs w:val="52"/>
          <w:u w:val="single"/>
        </w:rPr>
        <w:t xml:space="preserve">As used in this section, </w:t>
      </w:r>
      <w:r w:rsidR="00FB126D" w:rsidRPr="00FB126D">
        <w:rPr>
          <w:szCs w:val="52"/>
          <w:u w:val="single"/>
        </w:rPr>
        <w:t>‘</w:t>
      </w:r>
      <w:r w:rsidRPr="00D62D4A">
        <w:rPr>
          <w:szCs w:val="52"/>
          <w:u w:val="single"/>
        </w:rPr>
        <w:t>first responder</w:t>
      </w:r>
      <w:r w:rsidR="00FB126D" w:rsidRPr="00FB126D">
        <w:rPr>
          <w:szCs w:val="52"/>
          <w:u w:val="single"/>
        </w:rPr>
        <w:t>’</w:t>
      </w:r>
      <w:r w:rsidRPr="00D62D4A">
        <w:rPr>
          <w:szCs w:val="52"/>
          <w:u w:val="single"/>
        </w:rPr>
        <w:t xml:space="preserve"> means a </w:t>
      </w:r>
      <w:r w:rsidR="00BC1D4D">
        <w:rPr>
          <w:szCs w:val="52"/>
          <w:u w:val="single"/>
        </w:rPr>
        <w:t xml:space="preserve">law enforcement officer, </w:t>
      </w:r>
      <w:r w:rsidRPr="00D62D4A">
        <w:rPr>
          <w:szCs w:val="52"/>
          <w:u w:val="single"/>
        </w:rPr>
        <w:t>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w:t>
      </w:r>
      <w:r>
        <w:rPr>
          <w:szCs w:val="52"/>
          <w:u w:val="single"/>
        </w:rPr>
        <w:t xml:space="preserve"> </w:t>
      </w:r>
      <w:r w:rsidRPr="00D62D4A">
        <w:rPr>
          <w:szCs w:val="52"/>
          <w:u w:val="single"/>
        </w:rPr>
        <w:t xml:space="preserve">A volunteer </w:t>
      </w:r>
      <w:r w:rsidR="00BC1D4D">
        <w:rPr>
          <w:szCs w:val="52"/>
          <w:u w:val="single"/>
        </w:rPr>
        <w:t xml:space="preserve">law enforcement officer, </w:t>
      </w:r>
      <w:r w:rsidRPr="00D62D4A">
        <w:rPr>
          <w:szCs w:val="52"/>
          <w:u w:val="single"/>
        </w:rPr>
        <w:t>firefighter, emergency medical technician</w:t>
      </w:r>
      <w:r>
        <w:rPr>
          <w:szCs w:val="52"/>
          <w:u w:val="single"/>
        </w:rPr>
        <w:t>,</w:t>
      </w:r>
      <w:r w:rsidRPr="00D62D4A">
        <w:rPr>
          <w:szCs w:val="52"/>
          <w:u w:val="single"/>
        </w:rPr>
        <w:t xml:space="preserve"> or paramedic engaged by the state or local government is also considered a</w:t>
      </w:r>
      <w:r>
        <w:rPr>
          <w:szCs w:val="52"/>
          <w:u w:val="single"/>
        </w:rPr>
        <w:t xml:space="preserve"> </w:t>
      </w:r>
      <w:r w:rsidRPr="00D62D4A">
        <w:rPr>
          <w:szCs w:val="52"/>
          <w:u w:val="single"/>
        </w:rPr>
        <w:t>first responde</w:t>
      </w:r>
      <w:r w:rsidR="00F3718C">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4C6CD5" w:rsidRPr="003043A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SECTION</w:t>
      </w:r>
      <w:r>
        <w:rPr>
          <w:szCs w:val="52"/>
        </w:rPr>
        <w:tab/>
        <w:t>2.</w:t>
      </w:r>
      <w:r>
        <w:rPr>
          <w:szCs w:val="52"/>
        </w:rPr>
        <w:tab/>
      </w:r>
      <w:r w:rsidRPr="003043A5">
        <w:t>Section 42</w:t>
      </w:r>
      <w:r w:rsidR="00FB126D">
        <w:noBreakHyphen/>
      </w:r>
      <w:r w:rsidRPr="003043A5">
        <w:t>11</w:t>
      </w:r>
      <w:r w:rsidR="00FB126D">
        <w:noBreakHyphen/>
      </w:r>
      <w:r w:rsidRPr="003043A5">
        <w:t>30 of the 1976 Code is</w:t>
      </w:r>
      <w:r>
        <w:t xml:space="preserve"> </w:t>
      </w:r>
      <w:r w:rsidRPr="003043A5">
        <w:t>amended to read:</w:t>
      </w:r>
    </w:p>
    <w:p w:rsidR="004C6CD5" w:rsidRPr="003043A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CD5" w:rsidRPr="00111CC8"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FB126D">
        <w:noBreakHyphen/>
      </w:r>
      <w:r w:rsidRPr="003043A5">
        <w:t>11</w:t>
      </w:r>
      <w:r w:rsidR="00FB126D">
        <w:noBreakHyphen/>
      </w:r>
      <w:r>
        <w:t>30.</w:t>
      </w:r>
      <w:r>
        <w:tab/>
        <w:t>(A)</w:t>
      </w:r>
      <w:r>
        <w:tab/>
      </w:r>
      <w:r w:rsidRPr="003043A5">
        <w:t>Notwithstanding the provisions of this chapter, for purposes of the South Carolina Workers</w:t>
      </w:r>
      <w:r w:rsidR="00FB126D" w:rsidRPr="00FB126D">
        <w:t>’</w:t>
      </w:r>
      <w:r w:rsidRPr="003043A5">
        <w:t xml:space="preserve"> Compensation Law, any impairment or injury to the health of a firefighter caused by </w:t>
      </w:r>
      <w:r w:rsidRPr="00173963">
        <w:rPr>
          <w:strike/>
        </w:rPr>
        <w:t>heart disease or respiratory</w:t>
      </w:r>
      <w:r w:rsidRPr="00201913">
        <w:t xml:space="preserve"> disease</w:t>
      </w:r>
      <w:r>
        <w:t xml:space="preserve"> </w:t>
      </w:r>
      <w:r>
        <w:rPr>
          <w:u w:val="single"/>
        </w:rPr>
        <w:t>of the heart, lungs, or respiratory tract, brain cancer, colon cancer, esophageal cancer, intestinal cancer, lung cancer, melanoma, mesothelioma, multiple myeloma, non</w:t>
      </w:r>
      <w:r w:rsidR="00FB126D">
        <w:rPr>
          <w:u w:val="single"/>
        </w:rPr>
        <w:noBreakHyphen/>
      </w:r>
      <w:r>
        <w:rPr>
          <w:u w:val="single"/>
        </w:rPr>
        <w:t>melanoma skin cancer, oral cavity cancer, prostate cancer, rectal cancer, testicular cancer, Non</w:t>
      </w:r>
      <w:r w:rsidR="00FB126D">
        <w:rPr>
          <w:u w:val="single"/>
        </w:rPr>
        <w:noBreakHyphen/>
      </w:r>
      <w:r>
        <w:rPr>
          <w:u w:val="single"/>
        </w:rPr>
        <w:t>Hodgkin</w:t>
      </w:r>
      <w:r w:rsidR="00FB126D" w:rsidRPr="00FB126D">
        <w:rPr>
          <w:u w:val="single"/>
        </w:rPr>
        <w:t>’</w:t>
      </w:r>
      <w:r>
        <w:rPr>
          <w:u w:val="single"/>
        </w:rPr>
        <w:t>s lymphoma, and stomach cancer</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FB126D">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BC66A5">
        <w:t>s</w:t>
      </w:r>
      <w:r w:rsidRPr="00111CC8">
        <w:rPr>
          <w:strike/>
        </w:rPr>
        <w:t>, and the condition or conditions developed while actively engaged in fighting a fire or within twenty</w:t>
      </w:r>
      <w:r w:rsidR="00FB126D">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4C6CD5" w:rsidRPr="003043A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00FB126D" w:rsidRPr="00FB126D">
        <w:t>’</w:t>
      </w:r>
      <w:r w:rsidRPr="003043A5">
        <w:t xml:space="preserve"> Compensation Law, a cardiac</w:t>
      </w:r>
      <w:r w:rsidR="00FB126D">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FB126D">
        <w:noBreakHyphen/>
      </w:r>
      <w:r w:rsidRPr="003043A5">
        <w:t>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rsidR="00FB126D">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 xml:space="preserve">If a law enforcement agency cannot produce the report described in </w:t>
      </w:r>
      <w:r w:rsidRPr="00BC66A5">
        <w:rPr>
          <w:strike/>
        </w:rPr>
        <w:t>subitem (B)</w:t>
      </w:r>
      <w:r>
        <w:t xml:space="preserve"> </w:t>
      </w:r>
      <w:r>
        <w:rPr>
          <w:u w:val="single"/>
        </w:rPr>
        <w:t>item</w:t>
      </w:r>
      <w:r>
        <w:t xml:space="preserve"> </w:t>
      </w:r>
      <w:r w:rsidRPr="003043A5">
        <w:t>(1),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the person is considered to have successfully passed this examination.</w:t>
      </w:r>
      <w:r w:rsidRPr="003043A5">
        <w:t>”</w:t>
      </w:r>
    </w:p>
    <w:p w:rsidR="00E0283A" w:rsidRDefault="00E02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83A" w:rsidRDefault="00E02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CD5">
        <w:t>3</w:t>
      </w:r>
      <w:r>
        <w:t>.</w:t>
      </w:r>
      <w:r>
        <w:tab/>
        <w:t>This act takes effect upon approval by the Governor.</w:t>
      </w:r>
    </w:p>
    <w:p w:rsidR="006E5A2D" w:rsidRDefault="00FB126D" w:rsidP="00B5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8C8" w:rsidRDefault="000F78C8" w:rsidP="000F78C8">
      <w:pPr>
        <w:suppressAutoHyphens/>
      </w:pPr>
    </w:p>
    <w:sectPr w:rsidR="000F78C8" w:rsidSect="000F78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83A" w:rsidRDefault="00E0283A" w:rsidP="009F0C77">
      <w:r>
        <w:separator/>
      </w:r>
    </w:p>
  </w:endnote>
  <w:endnote w:type="continuationSeparator" w:id="0">
    <w:p w:rsidR="00E0283A" w:rsidRDefault="00E028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28EE01-6B44-4302-842C-735FA5C5E20A}"/>
    <w:embedBold r:id="rId2" w:fontKey="{2CCD42C3-D20B-4998-BBFC-C9B54E1DCB46}"/>
    <w:embedItalic r:id="rId3" w:fontKey="{17134B95-21D4-4D16-B556-EA61E75083A2}"/>
    <w:embedBoldItalic r:id="rId4" w:fontKey="{E74A7536-0C87-46FC-878B-F6AF8C2F9209}"/>
  </w:font>
  <w:font w:name="Calibri">
    <w:panose1 w:val="020F0502020204030204"/>
    <w:charset w:val="00"/>
    <w:family w:val="swiss"/>
    <w:pitch w:val="variable"/>
    <w:sig w:usb0="E0002EFF" w:usb1="C000247B" w:usb2="00000009" w:usb3="00000000" w:csb0="000001FF" w:csb1="00000000"/>
    <w:embedRegular r:id="rId5" w:fontKey="{307EE917-7BB2-4211-BB44-C0B7F33123BA}"/>
  </w:font>
  <w:font w:name="Segoe UI">
    <w:panose1 w:val="020B0502040204020203"/>
    <w:charset w:val="00"/>
    <w:family w:val="swiss"/>
    <w:pitch w:val="variable"/>
    <w:sig w:usb0="E4002EFF" w:usb1="C000E47F" w:usb2="00000009" w:usb3="00000000" w:csb0="000001FF" w:csb1="00000000"/>
    <w:embedRegular r:id="rId6" w:fontKey="{9C1992B1-06C4-40C4-9D5E-17CB635F10EB}"/>
  </w:font>
  <w:font w:name="Cambria">
    <w:panose1 w:val="02040503050406030204"/>
    <w:charset w:val="00"/>
    <w:family w:val="roman"/>
    <w:pitch w:val="variable"/>
    <w:sig w:usb0="E00006FF" w:usb1="420024FF" w:usb2="02000000" w:usb3="00000000" w:csb0="0000019F" w:csb1="00000000"/>
    <w:embedRegular r:id="rId7" w:fontKey="{2649E19D-63F5-4130-A75F-8FC8B4CE2C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8C8" w:rsidRPr="00FD0E96" w:rsidRDefault="000F78C8" w:rsidP="00FD0E96">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sidR="00F976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83A" w:rsidRDefault="00E0283A" w:rsidP="009F0C77">
      <w:r>
        <w:separator/>
      </w:r>
    </w:p>
  </w:footnote>
  <w:footnote w:type="continuationSeparator" w:id="0">
    <w:p w:rsidR="00E0283A" w:rsidRDefault="00E028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1WAB19"/>
    <w:docVar w:name="CoverBillType" w:val="b"/>
    <w:docVar w:name="DocPath" w:val="L:\Council\bills\AGM\19381WAB19.DOCX"/>
    <w:docVar w:name="dvBillNumber" w:val="3106"/>
    <w:docVar w:name="dvBillNumberPrefix" w:val="H. "/>
    <w:docVar w:name="dvOriginalBody" w:val="House"/>
    <w:docVar w:name="dvSteno" w:val="AGM"/>
    <w:docVar w:name="NameofBody" w:val="h"/>
    <w:docVar w:name="vGroup2" w:val="Council"/>
  </w:docVars>
  <w:rsids>
    <w:rsidRoot w:val="00E0283A"/>
    <w:rsid w:val="00011869"/>
    <w:rsid w:val="00015CD6"/>
    <w:rsid w:val="000D6122"/>
    <w:rsid w:val="000E0100"/>
    <w:rsid w:val="000E1785"/>
    <w:rsid w:val="000F40FA"/>
    <w:rsid w:val="000F78C8"/>
    <w:rsid w:val="001035F1"/>
    <w:rsid w:val="0010776B"/>
    <w:rsid w:val="00133E66"/>
    <w:rsid w:val="001435A3"/>
    <w:rsid w:val="00146ED3"/>
    <w:rsid w:val="00151044"/>
    <w:rsid w:val="001657E1"/>
    <w:rsid w:val="0017735C"/>
    <w:rsid w:val="001D08F2"/>
    <w:rsid w:val="001D3A58"/>
    <w:rsid w:val="001D525B"/>
    <w:rsid w:val="001D7F4F"/>
    <w:rsid w:val="00205238"/>
    <w:rsid w:val="002202F8"/>
    <w:rsid w:val="002321B6"/>
    <w:rsid w:val="00250967"/>
    <w:rsid w:val="002543C8"/>
    <w:rsid w:val="0025541D"/>
    <w:rsid w:val="00284AAE"/>
    <w:rsid w:val="002D5E2F"/>
    <w:rsid w:val="002E5912"/>
    <w:rsid w:val="00301B21"/>
    <w:rsid w:val="00325348"/>
    <w:rsid w:val="0032732C"/>
    <w:rsid w:val="00336AD0"/>
    <w:rsid w:val="0037079A"/>
    <w:rsid w:val="003C4DAB"/>
    <w:rsid w:val="003D01E8"/>
    <w:rsid w:val="003E5288"/>
    <w:rsid w:val="003F6D79"/>
    <w:rsid w:val="004134A8"/>
    <w:rsid w:val="0041760A"/>
    <w:rsid w:val="00417C01"/>
    <w:rsid w:val="004403BD"/>
    <w:rsid w:val="00461441"/>
    <w:rsid w:val="004809EE"/>
    <w:rsid w:val="004C6CD5"/>
    <w:rsid w:val="004E7D54"/>
    <w:rsid w:val="004F6D56"/>
    <w:rsid w:val="005273C6"/>
    <w:rsid w:val="00530A69"/>
    <w:rsid w:val="00545593"/>
    <w:rsid w:val="00556EBF"/>
    <w:rsid w:val="00577C6C"/>
    <w:rsid w:val="005A62FE"/>
    <w:rsid w:val="005B13AD"/>
    <w:rsid w:val="005C2FE2"/>
    <w:rsid w:val="005E2BC9"/>
    <w:rsid w:val="00605102"/>
    <w:rsid w:val="006215AA"/>
    <w:rsid w:val="006913C9"/>
    <w:rsid w:val="0069470D"/>
    <w:rsid w:val="00696D17"/>
    <w:rsid w:val="006D58AA"/>
    <w:rsid w:val="006E5A2D"/>
    <w:rsid w:val="006F067F"/>
    <w:rsid w:val="00734F00"/>
    <w:rsid w:val="007A70AE"/>
    <w:rsid w:val="008362E8"/>
    <w:rsid w:val="0085786E"/>
    <w:rsid w:val="008A1768"/>
    <w:rsid w:val="008A489F"/>
    <w:rsid w:val="008B4B9A"/>
    <w:rsid w:val="008F0F33"/>
    <w:rsid w:val="008F4429"/>
    <w:rsid w:val="0094021A"/>
    <w:rsid w:val="009B44AF"/>
    <w:rsid w:val="009C6A0B"/>
    <w:rsid w:val="009F0C77"/>
    <w:rsid w:val="009F4DD1"/>
    <w:rsid w:val="00A02543"/>
    <w:rsid w:val="00A41684"/>
    <w:rsid w:val="00A51C87"/>
    <w:rsid w:val="00A64E80"/>
    <w:rsid w:val="00A72BCD"/>
    <w:rsid w:val="00A741D9"/>
    <w:rsid w:val="00A833AB"/>
    <w:rsid w:val="00A9741D"/>
    <w:rsid w:val="00AC34A2"/>
    <w:rsid w:val="00AC7D7B"/>
    <w:rsid w:val="00AD1C9A"/>
    <w:rsid w:val="00AD4B17"/>
    <w:rsid w:val="00B412D4"/>
    <w:rsid w:val="00B55684"/>
    <w:rsid w:val="00BC1D4D"/>
    <w:rsid w:val="00BD493C"/>
    <w:rsid w:val="00BE3C22"/>
    <w:rsid w:val="00BE5003"/>
    <w:rsid w:val="00C0345E"/>
    <w:rsid w:val="00C31C95"/>
    <w:rsid w:val="00C3483A"/>
    <w:rsid w:val="00C67B35"/>
    <w:rsid w:val="00C74E9D"/>
    <w:rsid w:val="00C826DD"/>
    <w:rsid w:val="00C82FD3"/>
    <w:rsid w:val="00C92819"/>
    <w:rsid w:val="00CC6B7B"/>
    <w:rsid w:val="00CD2089"/>
    <w:rsid w:val="00D73A67"/>
    <w:rsid w:val="00D970A9"/>
    <w:rsid w:val="00DF3845"/>
    <w:rsid w:val="00E0283A"/>
    <w:rsid w:val="00E41911"/>
    <w:rsid w:val="00E44B57"/>
    <w:rsid w:val="00E46B78"/>
    <w:rsid w:val="00E92EEF"/>
    <w:rsid w:val="00EF2368"/>
    <w:rsid w:val="00F24442"/>
    <w:rsid w:val="00F3718C"/>
    <w:rsid w:val="00F46B35"/>
    <w:rsid w:val="00F50AE3"/>
    <w:rsid w:val="00F655B7"/>
    <w:rsid w:val="00F656BA"/>
    <w:rsid w:val="00F67CF1"/>
    <w:rsid w:val="00F728AA"/>
    <w:rsid w:val="00F840F0"/>
    <w:rsid w:val="00F9761D"/>
    <w:rsid w:val="00FB0D0D"/>
    <w:rsid w:val="00FB126D"/>
    <w:rsid w:val="00FB43B4"/>
    <w:rsid w:val="00FB6B0B"/>
    <w:rsid w:val="00FD0E96"/>
    <w:rsid w:val="00FF2AE4"/>
    <w:rsid w:val="00FF4B2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F33DF-DB10-422A-A480-2E90F5F86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5C"/>
    <w:rPr>
      <w:rFonts w:ascii="Segoe UI" w:eastAsia="Times New Roman" w:hAnsi="Segoe UI" w:cs="Segoe UI"/>
      <w:sz w:val="18"/>
      <w:szCs w:val="18"/>
    </w:rPr>
  </w:style>
  <w:style w:type="character" w:styleId="Hyperlink">
    <w:name w:val="Hyperlink"/>
    <w:basedOn w:val="DefaultParagraphFont"/>
    <w:uiPriority w:val="99"/>
    <w:unhideWhenUsed/>
    <w:rsid w:val="000F78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0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8F71D-A36E-43C3-9162-65856E05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2009</Words>
  <Characters>10932</Characters>
  <Application>Microsoft Office Word</Application>
  <DocSecurity>0</DocSecurity>
  <Lines>341</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3106: Firefighter, presumption of certain illnesses - South Carolina Legislature Online</dc:title>
  <dc:creator>angiemorgan</dc:creator>
  <cp:lastModifiedBy>S Wilson</cp:lastModifiedBy>
  <cp:revision>2</cp:revision>
  <cp:lastPrinted>2018-12-13T21:32:00Z</cp:lastPrinted>
  <dcterms:created xsi:type="dcterms:W3CDTF">2020-03-04T16:27:00Z</dcterms:created>
  <dcterms:modified xsi:type="dcterms:W3CDTF">2020-03-04T16:27:00Z</dcterms:modified>
</cp:coreProperties>
</file>