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43F" w:rsidRDefault="0048043F" w:rsidP="0048043F">
      <w:pPr>
        <w:widowControl w:val="0"/>
        <w:jc w:val="center"/>
      </w:pPr>
      <w:r w:rsidRPr="0048043F">
        <w:rPr>
          <w:b/>
        </w:rPr>
        <w:t>South Carolina General Assembly</w:t>
      </w:r>
    </w:p>
    <w:p w:rsidR="0048043F" w:rsidRDefault="0048043F" w:rsidP="0048043F">
      <w:pPr>
        <w:widowControl w:val="0"/>
        <w:jc w:val="center"/>
      </w:pPr>
      <w:r>
        <w:t>123rd Session, 2019-2020</w:t>
      </w:r>
    </w:p>
    <w:p w:rsidR="0048043F" w:rsidRDefault="0048043F" w:rsidP="0048043F">
      <w:pPr>
        <w:widowControl w:val="0"/>
      </w:pPr>
    </w:p>
    <w:p w:rsidR="0048043F" w:rsidRDefault="0048043F" w:rsidP="0048043F">
      <w:pPr>
        <w:widowControl w:val="0"/>
        <w:rPr>
          <w:b/>
        </w:rPr>
      </w:pPr>
      <w:r w:rsidRPr="0048043F">
        <w:rPr>
          <w:b/>
        </w:rPr>
        <w:t>S.</w:t>
      </w:r>
      <w:r>
        <w:rPr>
          <w:b/>
        </w:rPr>
        <w:t xml:space="preserve"> </w:t>
      </w:r>
      <w:r w:rsidRPr="0048043F">
        <w:rPr>
          <w:b/>
        </w:rPr>
        <w:t>315</w:t>
      </w:r>
    </w:p>
    <w:p w:rsidR="0048043F" w:rsidRDefault="0048043F" w:rsidP="0048043F">
      <w:pPr>
        <w:widowControl w:val="0"/>
        <w:rPr>
          <w:b/>
        </w:rPr>
      </w:pPr>
    </w:p>
    <w:p w:rsidR="0048043F" w:rsidRDefault="0048043F" w:rsidP="0048043F">
      <w:pPr>
        <w:widowControl w:val="0"/>
      </w:pPr>
      <w:r w:rsidRPr="0048043F">
        <w:rPr>
          <w:b/>
        </w:rPr>
        <w:t>STATUS INFORMATION</w:t>
      </w:r>
    </w:p>
    <w:p w:rsidR="0048043F" w:rsidRDefault="0048043F" w:rsidP="0048043F">
      <w:pPr>
        <w:widowControl w:val="0"/>
      </w:pPr>
    </w:p>
    <w:p w:rsidR="0048043F" w:rsidRDefault="0048043F" w:rsidP="0048043F">
      <w:pPr>
        <w:widowControl w:val="0"/>
      </w:pPr>
      <w:r>
        <w:t>Senate Resolution</w:t>
      </w:r>
    </w:p>
    <w:p w:rsidR="0048043F" w:rsidRDefault="0048043F" w:rsidP="0048043F">
      <w:pPr>
        <w:widowControl w:val="0"/>
      </w:pPr>
      <w:r>
        <w:t>Sponsors: Senators Massey, Setzler and Peeler</w:t>
      </w:r>
    </w:p>
    <w:p w:rsidR="0048043F" w:rsidRDefault="0048043F" w:rsidP="0048043F">
      <w:pPr>
        <w:widowControl w:val="0"/>
      </w:pPr>
      <w:r>
        <w:t>Document Path: l:\s-res\asm\025rule.kmm.asm.docx</w:t>
      </w:r>
    </w:p>
    <w:p w:rsidR="0048043F" w:rsidRDefault="0048043F" w:rsidP="0048043F">
      <w:pPr>
        <w:widowControl w:val="0"/>
      </w:pPr>
    </w:p>
    <w:p w:rsidR="0048043F" w:rsidRDefault="0048043F" w:rsidP="0048043F">
      <w:pPr>
        <w:widowControl w:val="0"/>
      </w:pPr>
      <w:r>
        <w:t>Introduced in the Senate on January 8, 2019</w:t>
      </w:r>
    </w:p>
    <w:p w:rsidR="0048043F" w:rsidRDefault="0048043F" w:rsidP="0048043F">
      <w:pPr>
        <w:widowControl w:val="0"/>
      </w:pPr>
      <w:r>
        <w:t>Adopted by the Senate on January 8, 2019</w:t>
      </w:r>
    </w:p>
    <w:p w:rsidR="0048043F" w:rsidRDefault="0048043F" w:rsidP="0048043F">
      <w:pPr>
        <w:widowControl w:val="0"/>
      </w:pPr>
    </w:p>
    <w:p w:rsidR="0048043F" w:rsidRDefault="0048043F" w:rsidP="0048043F">
      <w:pPr>
        <w:widowControl w:val="0"/>
      </w:pPr>
      <w:r>
        <w:t xml:space="preserve">Summary: </w:t>
      </w:r>
      <w:r w:rsidR="00285F83">
        <w:t>Senate rules of procedure</w:t>
      </w:r>
    </w:p>
    <w:p w:rsidR="0048043F" w:rsidRDefault="0048043F" w:rsidP="0048043F">
      <w:pPr>
        <w:widowControl w:val="0"/>
      </w:pPr>
    </w:p>
    <w:p w:rsidR="0048043F" w:rsidRDefault="0048043F" w:rsidP="0048043F">
      <w:pPr>
        <w:widowControl w:val="0"/>
      </w:pPr>
    </w:p>
    <w:p w:rsidR="0048043F" w:rsidRDefault="0048043F" w:rsidP="0048043F">
      <w:pPr>
        <w:widowControl w:val="0"/>
        <w:tabs>
          <w:tab w:val="center" w:pos="590"/>
          <w:tab w:val="center" w:pos="1440"/>
          <w:tab w:val="left" w:pos="1872"/>
          <w:tab w:val="left" w:pos="9187"/>
        </w:tabs>
      </w:pPr>
      <w:r w:rsidRPr="0048043F">
        <w:rPr>
          <w:b/>
        </w:rPr>
        <w:t>HISTORY OF LEGISLATIVE ACTIONS</w:t>
      </w:r>
    </w:p>
    <w:p w:rsidR="0048043F" w:rsidRDefault="0048043F" w:rsidP="0048043F">
      <w:pPr>
        <w:widowControl w:val="0"/>
        <w:tabs>
          <w:tab w:val="center" w:pos="590"/>
          <w:tab w:val="center" w:pos="1440"/>
          <w:tab w:val="left" w:pos="1872"/>
          <w:tab w:val="left" w:pos="9187"/>
        </w:tabs>
      </w:pPr>
    </w:p>
    <w:p w:rsidR="0048043F" w:rsidRPr="0048043F" w:rsidRDefault="0048043F" w:rsidP="0048043F">
      <w:pPr>
        <w:widowControl w:val="0"/>
        <w:tabs>
          <w:tab w:val="center" w:pos="590"/>
          <w:tab w:val="center" w:pos="1440"/>
          <w:tab w:val="left" w:pos="1872"/>
          <w:tab w:val="left" w:pos="9187"/>
        </w:tabs>
      </w:pPr>
      <w:r w:rsidRPr="0048043F">
        <w:rPr>
          <w:u w:val="single"/>
        </w:rPr>
        <w:tab/>
        <w:t>Date</w:t>
      </w:r>
      <w:r w:rsidRPr="0048043F">
        <w:rPr>
          <w:u w:val="single"/>
        </w:rPr>
        <w:tab/>
        <w:t>Body</w:t>
      </w:r>
      <w:r w:rsidRPr="0048043F">
        <w:rPr>
          <w:u w:val="single"/>
        </w:rPr>
        <w:tab/>
        <w:t>Action Description with journal page number</w:t>
      </w:r>
      <w:r w:rsidRPr="0048043F">
        <w:rPr>
          <w:u w:val="single"/>
        </w:rPr>
        <w:tab/>
      </w:r>
    </w:p>
    <w:p w:rsidR="00D932DD" w:rsidRDefault="00D932DD" w:rsidP="00D932DD">
      <w:pPr>
        <w:widowControl w:val="0"/>
        <w:tabs>
          <w:tab w:val="right" w:pos="1008"/>
          <w:tab w:val="left" w:pos="1152"/>
          <w:tab w:val="left" w:pos="1872"/>
          <w:tab w:val="left" w:pos="9187"/>
        </w:tabs>
        <w:ind w:left="2088" w:hanging="2088"/>
      </w:pPr>
      <w:r>
        <w:tab/>
        <w:t>1/8/2019</w:t>
      </w:r>
      <w:r>
        <w:tab/>
        <w:t>Senate</w:t>
      </w:r>
      <w:r>
        <w:tab/>
      </w:r>
      <w:r w:rsidRPr="00437335">
        <w:t>Introduced and adopted (</w:t>
      </w:r>
      <w:hyperlink r:id="rId6" w:history="1">
        <w:r w:rsidRPr="00437335">
          <w:rPr>
            <w:rStyle w:val="Hyperlink"/>
          </w:rPr>
          <w:t>Senate Journal</w:t>
        </w:r>
        <w:r w:rsidRPr="00437335">
          <w:rPr>
            <w:rStyle w:val="Hyperlink"/>
          </w:rPr>
          <w:noBreakHyphen/>
          <w:t>page 180</w:t>
        </w:r>
      </w:hyperlink>
      <w:r w:rsidRPr="00437335">
        <w:t>)</w:t>
      </w:r>
    </w:p>
    <w:p w:rsidR="00D932DD" w:rsidRDefault="00D932DD" w:rsidP="00D932DD">
      <w:pPr>
        <w:widowControl w:val="0"/>
        <w:tabs>
          <w:tab w:val="right" w:pos="1008"/>
          <w:tab w:val="left" w:pos="1152"/>
          <w:tab w:val="left" w:pos="1872"/>
          <w:tab w:val="left" w:pos="9187"/>
        </w:tabs>
        <w:ind w:left="2088" w:hanging="2088"/>
      </w:pPr>
    </w:p>
    <w:p w:rsidR="0048043F" w:rsidRDefault="0048043F" w:rsidP="0048043F">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48043F">
          <w:rPr>
            <w:rStyle w:val="Hyperlink"/>
          </w:rPr>
          <w:t>legislative information</w:t>
        </w:r>
      </w:hyperlink>
      <w:r>
        <w:t xml:space="preserve"> at the website</w:t>
      </w:r>
    </w:p>
    <w:p w:rsidR="0048043F" w:rsidRDefault="0048043F" w:rsidP="0048043F">
      <w:pPr>
        <w:widowControl w:val="0"/>
        <w:tabs>
          <w:tab w:val="right" w:pos="1008"/>
          <w:tab w:val="left" w:pos="1152"/>
          <w:tab w:val="left" w:pos="1872"/>
          <w:tab w:val="left" w:pos="9187"/>
        </w:tabs>
        <w:ind w:left="2088" w:hanging="2088"/>
      </w:pPr>
    </w:p>
    <w:p w:rsidR="0048043F" w:rsidRPr="0048043F" w:rsidRDefault="0048043F" w:rsidP="0048043F">
      <w:pPr>
        <w:widowControl w:val="0"/>
        <w:tabs>
          <w:tab w:val="right" w:pos="1008"/>
          <w:tab w:val="left" w:pos="1152"/>
          <w:tab w:val="left" w:pos="1872"/>
          <w:tab w:val="left" w:pos="9187"/>
        </w:tabs>
        <w:ind w:left="2088" w:hanging="2088"/>
      </w:pPr>
    </w:p>
    <w:p w:rsidR="0048043F" w:rsidRDefault="0048043F" w:rsidP="0048043F">
      <w:r w:rsidRPr="0048043F">
        <w:rPr>
          <w:b/>
        </w:rPr>
        <w:t>VERSIONS OF THIS BILL</w:t>
      </w:r>
    </w:p>
    <w:p w:rsidR="0048043F" w:rsidRDefault="0048043F" w:rsidP="0048043F"/>
    <w:p w:rsidR="0048043F" w:rsidRDefault="00886434" w:rsidP="0048043F">
      <w:hyperlink r:id="rId8" w:history="1">
        <w:r w:rsidR="0048043F">
          <w:rPr>
            <w:rStyle w:val="Hyperlink"/>
          </w:rPr>
          <w:t>1/8/2019</w:t>
        </w:r>
      </w:hyperlink>
    </w:p>
    <w:p w:rsidR="0048043F" w:rsidRDefault="0048043F" w:rsidP="0048043F"/>
    <w:p w:rsidR="0048043F" w:rsidRDefault="0048043F" w:rsidP="0048043F">
      <w:pPr>
        <w:sectPr w:rsidR="0048043F" w:rsidSect="0048043F">
          <w:pgSz w:w="12240" w:h="15840" w:code="1"/>
          <w:pgMar w:top="1080" w:right="1440" w:bottom="1080" w:left="1440" w:header="720" w:footer="720" w:gutter="0"/>
          <w:cols w:space="720"/>
          <w:noEndnote/>
          <w:docGrid w:linePitch="360"/>
        </w:sectPr>
      </w:pPr>
    </w:p>
    <w:p w:rsidR="003C3112" w:rsidRPr="00522CE0" w:rsidRDefault="003C3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3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5294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4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ADOPT </w:t>
      </w:r>
      <w:r w:rsidR="00D83AD2">
        <w:rPr>
          <w:rFonts w:eastAsia="Times New Roman"/>
        </w:rPr>
        <w:t xml:space="preserve">THE </w:t>
      </w:r>
      <w:r>
        <w:rPr>
          <w:rFonts w:eastAsia="Times New Roman"/>
        </w:rPr>
        <w:t>RULES OF PROCEDURE FOR THE SENATE AS PROVIDED IN ARTICLE III, SECTION 12 OF THE CONSTITUTION OF SOUTH CAROLINA, 1895.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294C" w:rsidRDefault="002529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r w:rsidR="00064DA0">
        <w:rPr>
          <w:rFonts w:eastAsia="Times New Roman"/>
        </w:rPr>
        <w:t xml:space="preserve"> that the Rules of the Senate are as follows</w:t>
      </w:r>
      <w:r>
        <w:rPr>
          <w:rFonts w:eastAsia="Times New Roman"/>
        </w:rPr>
        <w:t>:</w:t>
      </w:r>
    </w:p>
    <w:p w:rsidR="0025294C" w:rsidRDefault="002529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4DA0"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Pr>
          <w:b/>
          <w:u w:color="000000" w:themeColor="text1"/>
        </w:rPr>
        <w:t>SENATE RULES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Time of Daily Meeting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 xml:space="preserve">The Senate, on the first day of each annual session, shall convene at 12 o’clock noon. Thereafter, the Senate shall meet each legislative day at </w:t>
      </w:r>
      <w:r w:rsidRPr="00F561C6">
        <w:rPr>
          <w:rFonts w:eastAsia="Calibri"/>
        </w:rPr>
        <w:t>2 o’clock p.m.</w:t>
      </w:r>
      <w:r w:rsidRPr="00F561C6">
        <w:rPr>
          <w:rFonts w:eastAsia="Calibri"/>
          <w:u w:color="000000" w:themeColor="text1"/>
        </w:rPr>
        <w:t xml:space="preserve"> every Tuesday, </w:t>
      </w:r>
      <w:r w:rsidRPr="00F561C6">
        <w:rPr>
          <w:rFonts w:eastAsia="Calibri"/>
        </w:rPr>
        <w:t>12 o’clock noon</w:t>
      </w:r>
      <w:r w:rsidRPr="00F561C6">
        <w:rPr>
          <w:rFonts w:eastAsia="Calibri"/>
          <w:u w:color="000000" w:themeColor="text1"/>
        </w:rPr>
        <w:t xml:space="preserve"> every Wednesday, 11 o’clock a.m. every Thursday for statewide matters and on Friday for local matters and uncontested matters which have previously received unanimous consent to be taken up unless otherwise ordered by the Senate. A motion to change the time of daily meeting may be made at any time when a quorum of the Senate is present or not present and must be voted on after no more than five (5) minutes of debate, two and a half (2½) for and two and a half (2½) against.  The Senate shall stand adjourned Saturday through Monday unless otherwise ordered by a majority vote of the members present in statewide session.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At various times as he or she deems necessary during the session, the President </w:t>
      </w:r>
      <w:r w:rsidRPr="00F561C6">
        <w:rPr>
          <w:strike/>
          <w:u w:color="000000" w:themeColor="text1"/>
        </w:rPr>
        <w:t>Pro Tempore</w:t>
      </w:r>
      <w:r w:rsidRPr="00F561C6">
        <w:rPr>
          <w:u w:color="000000" w:themeColor="text1"/>
        </w:rPr>
        <w:t xml:space="preserve"> is authorized to make a motion to provide for the convening of the Senate in statewide session for the exclusive purpose of the introduction and referral of bills, receipt of communications and committee reports and the reading and passage of local legislation to which all members of an affected delegation have given their consent for the bill to be taken up, and to adjourn </w:t>
      </w:r>
      <w:r w:rsidRPr="00F561C6">
        <w:rPr>
          <w:u w:color="000000" w:themeColor="text1"/>
        </w:rPr>
        <w:lastRenderedPageBreak/>
        <w:t>immediately thereafter. Any such motion shall provide the specific dates during which the motion shall apply and shall provide that the Senate must convene at 11:00 a.m. and adjourn not later than 12:30 p.m. on each such day and such motion must be made at least two (2) days prior to the beginning of the period for which it applies.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u w:color="000000" w:themeColor="text1"/>
        </w:rPr>
        <w:tab/>
      </w:r>
      <w:r w:rsidRPr="00F561C6">
        <w:rPr>
          <w:bCs/>
          <w:u w:color="000000" w:themeColor="text1"/>
        </w:rPr>
        <w:t xml:space="preserve">The President </w:t>
      </w:r>
      <w:r w:rsidRPr="00F561C6">
        <w:rPr>
          <w:bCs/>
          <w:iCs/>
          <w:strike/>
          <w:u w:color="000000" w:themeColor="text1"/>
        </w:rPr>
        <w:t>Pro Tempor</w:t>
      </w:r>
      <w:r w:rsidRPr="00656E3D">
        <w:rPr>
          <w:bCs/>
          <w:iCs/>
          <w:strike/>
          <w:u w:color="000000" w:themeColor="text1"/>
        </w:rPr>
        <w:t>e</w:t>
      </w:r>
      <w:r w:rsidRPr="00656E3D">
        <w:rPr>
          <w:bCs/>
          <w:strike/>
          <w:u w:color="000000" w:themeColor="text1"/>
        </w:rPr>
        <w:t xml:space="preserve"> </w:t>
      </w:r>
      <w:r w:rsidRPr="00F561C6">
        <w:rPr>
          <w:bCs/>
          <w:strike/>
          <w:u w:color="000000" w:themeColor="text1"/>
        </w:rPr>
        <w:t>or his designee</w:t>
      </w:r>
      <w:r w:rsidRPr="00F561C6">
        <w:rPr>
          <w:bCs/>
          <w:u w:color="000000" w:themeColor="text1"/>
        </w:rPr>
        <w:t>, when, in his opinion, it is impractical or dangerous to hold a regularly scheduled session(s) of the Senate, may declare the body adjourned to some other time.  Such actions are to be taken only in times of great emergency including, but not limited to, natural disasters, severe weather, and acts of God.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RULE 2.</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Quorum</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majority of the total number of Senators qualified shall constitute a quorum.</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Quorum Call of the Senate</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at any time during the daily session of the Senate it is ascertained that there is not a quorum present, no business shall be in order except a call of the Senate, an order to send for absentees (as provided for in Rule 3B), a motion to recede for a fixed period of time or to a time certain, or a motion to adjourn.  Each of the foregoing motions shall be of equal standing and none shall have priority over the others.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Attendance, Duties and Obligations of Senators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member or officer of the Senate who shall absent himself or herself from the service of the Senate, without leave of the Senate first obtained, shall forfeit his or her subsistence while so absent.  The Clerk shall maintain a record of those members present on each statewide legislative day.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Notwithstanding the provisions of Rule 14 or any other Rule of the Senate, at any time during a session when the presence of absent members is required, the Senate, by majority vote of those present and voting shall authorize the Sergeant</w:t>
      </w:r>
      <w:r w:rsidR="00380D55">
        <w:rPr>
          <w:u w:color="000000" w:themeColor="text1"/>
        </w:rPr>
        <w:noBreakHyphen/>
      </w:r>
      <w:r w:rsidRPr="00F561C6">
        <w:rPr>
          <w:u w:color="000000" w:themeColor="text1"/>
        </w:rPr>
        <w:t>at</w:t>
      </w:r>
      <w:r w:rsidR="00380D55">
        <w:rPr>
          <w:u w:color="000000" w:themeColor="text1"/>
        </w:rPr>
        <w:noBreakHyphen/>
      </w:r>
      <w:r w:rsidRPr="00F561C6">
        <w:rPr>
          <w:u w:color="000000" w:themeColor="text1"/>
        </w:rPr>
        <w:t>Arms to send for the absent members.  In case a less number than a quorum of the Senate shall convene, the members present are hereby authorized to send the Sergeant</w:t>
      </w:r>
      <w:r w:rsidR="00380D55">
        <w:rPr>
          <w:u w:color="000000" w:themeColor="text1"/>
        </w:rPr>
        <w:noBreakHyphen/>
      </w:r>
      <w:r w:rsidRPr="00F561C6">
        <w:rPr>
          <w:u w:color="000000" w:themeColor="text1"/>
        </w:rPr>
        <w:t>at</w:t>
      </w:r>
      <w:r w:rsidR="00380D55">
        <w:rPr>
          <w:u w:color="000000" w:themeColor="text1"/>
        </w:rPr>
        <w:noBreakHyphen/>
      </w:r>
      <w:r w:rsidRPr="00F561C6">
        <w:rPr>
          <w:u w:color="000000" w:themeColor="text1"/>
        </w:rPr>
        <w:t>Arms or any person or persons by them authorized for any or all absent members, as the majority of such members present shall agree.  This Rule shall apply to the first convention of the Senate each year at the legal time of meeting and to each day of the session after the hour to which the Senate stood adjourned has arrived.  When provisions of this Rule are invoked then the outer doors of the antechamber shall be secured and any member within the confines of the chamber shall be counted for the purpose of determining a quorum.  A motion to invoke or repeal Rule 3B may be made at any time when a quorum of the Senate is present or not present and must be voted on after no more than five (5) minutes of debate, two and a half (2 ½) for and two and a half (2 ½) against.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Majority Party and Minority Party</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rPr>
          <w:u w:color="000000" w:themeColor="text1"/>
        </w:rPr>
        <w:tab/>
        <w:t xml:space="preserve">Prior to the commencement of the session, the members of the Senate in each party shall select a leader of their respective party.  The leader of each respective party shall serve as either the Majority Leader or Minority Leader of the Senate. </w:t>
      </w:r>
      <w:r w:rsidRPr="00F561C6">
        <w:rPr>
          <w:u w:val="single"/>
        </w:rPr>
        <w:t>A Senator selected as Majority Leader or Minority Leader may not serve as President.</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tab/>
      </w:r>
      <w:r w:rsidRPr="00F561C6">
        <w:rPr>
          <w:u w:color="000000" w:themeColor="text1"/>
        </w:rPr>
        <w:t>For purposes of these Rules, the majority party shall be the party at the opening of the session who has at least fifty (50) percent of the vote in the Senate plus one.  In the event that the membership of the Senate is equally divided, the party affiliation of the President will decide the majority party.  The majority party shall be determined at the opening of the session and shall remain the majority party for the duration of these Rules.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for meetings to elect the Majority Leader or Minority Leader or to take any other formal action, meetings of party caucuses are exempt from the Freedom of Information Act.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 xml:space="preserve"> Seating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During the opening session after the election of Senators or, in the case of a special election, at a session designated by the President </w:t>
      </w:r>
      <w:r w:rsidRPr="00F561C6">
        <w:rPr>
          <w:strike/>
          <w:u w:color="000000" w:themeColor="text1"/>
        </w:rPr>
        <w:t>Pro Tempore</w:t>
      </w:r>
      <w:r w:rsidRPr="00F561C6">
        <w:rPr>
          <w:u w:color="000000" w:themeColor="text1"/>
        </w:rPr>
        <w:t xml:space="preserve">, the </w:t>
      </w:r>
      <w:r w:rsidRPr="00F561C6">
        <w:rPr>
          <w:u w:val="single"/>
        </w:rPr>
        <w:t>President</w:t>
      </w:r>
      <w:r w:rsidRPr="00F561C6">
        <w:rPr>
          <w:u w:color="000000" w:themeColor="text1"/>
        </w:rPr>
        <w:t xml:space="preserve"> </w:t>
      </w:r>
      <w:r w:rsidRPr="00F561C6">
        <w:rPr>
          <w:strike/>
          <w:u w:color="000000" w:themeColor="text1"/>
        </w:rPr>
        <w:t>Majority Leader</w:t>
      </w:r>
      <w:r w:rsidRPr="00F561C6">
        <w:rPr>
          <w:u w:color="000000" w:themeColor="text1"/>
        </w:rPr>
        <w:t xml:space="preserve"> shall pick his seat in the Chamber first.  The </w:t>
      </w:r>
      <w:r w:rsidRPr="00F561C6">
        <w:rPr>
          <w:u w:val="single"/>
        </w:rPr>
        <w:t>Majority Leader and then the</w:t>
      </w:r>
      <w:r w:rsidRPr="00F561C6">
        <w:rPr>
          <w:u w:color="000000" w:themeColor="text1"/>
        </w:rPr>
        <w:t xml:space="preserve"> Minority Leader shall </w:t>
      </w:r>
      <w:r w:rsidRPr="00F561C6">
        <w:rPr>
          <w:strike/>
          <w:u w:color="000000" w:themeColor="text1"/>
        </w:rPr>
        <w:t>then</w:t>
      </w:r>
      <w:r w:rsidRPr="00F561C6">
        <w:rPr>
          <w:u w:color="000000" w:themeColor="text1"/>
        </w:rPr>
        <w:t xml:space="preserve"> pick </w:t>
      </w:r>
      <w:r w:rsidRPr="00656E3D">
        <w:rPr>
          <w:strike/>
          <w:u w:color="000000" w:themeColor="text1"/>
        </w:rPr>
        <w:t>his seat</w:t>
      </w:r>
      <w:r w:rsidR="00656E3D">
        <w:rPr>
          <w:u w:color="000000" w:themeColor="text1"/>
        </w:rPr>
        <w:t xml:space="preserve"> </w:t>
      </w:r>
      <w:r w:rsidR="00656E3D">
        <w:rPr>
          <w:u w:val="single" w:color="000000" w:themeColor="text1"/>
        </w:rPr>
        <w:t>seats</w:t>
      </w:r>
      <w:r w:rsidRPr="00F561C6">
        <w:rPr>
          <w:u w:color="000000" w:themeColor="text1"/>
        </w:rPr>
        <w:t xml:space="preserve"> in the Chamber on </w:t>
      </w:r>
      <w:r w:rsidRPr="00F561C6">
        <w:rPr>
          <w:strike/>
          <w:u w:color="000000" w:themeColor="text1"/>
        </w:rPr>
        <w:t>the</w:t>
      </w:r>
      <w:r w:rsidRPr="00F561C6">
        <w:rPr>
          <w:u w:color="000000" w:themeColor="text1"/>
        </w:rPr>
        <w:t xml:space="preserve"> opposite </w:t>
      </w:r>
      <w:r w:rsidRPr="00656E3D">
        <w:rPr>
          <w:strike/>
          <w:u w:color="000000" w:themeColor="text1"/>
        </w:rPr>
        <w:t>side</w:t>
      </w:r>
      <w:r w:rsidR="00656E3D">
        <w:rPr>
          <w:u w:color="000000" w:themeColor="text1"/>
        </w:rPr>
        <w:t xml:space="preserve"> </w:t>
      </w:r>
      <w:r w:rsidR="00656E3D">
        <w:rPr>
          <w:u w:val="single" w:color="000000" w:themeColor="text1"/>
        </w:rPr>
        <w:t>side</w:t>
      </w:r>
      <w:r w:rsidRPr="00F561C6">
        <w:rPr>
          <w:u w:val="single"/>
        </w:rPr>
        <w:t>s</w:t>
      </w:r>
      <w:r w:rsidRPr="00F561C6">
        <w:rPr>
          <w:u w:color="000000" w:themeColor="text1"/>
        </w:rPr>
        <w:t>.  The reading clerk shall then call the roll of the Senate by seniority and each member shall then select a seat in the Chamber.  The front two rows on the side of the Chamber selected by the majority leader are reserved for the majority party members; the front two rows on the side of the Chamber selected by the minority leader are reserved for the minority party members.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Journal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Journal of the Senate shall be prepared and printed daily by the Clerk. Any Senator shall have the right to demand the reading of that portion of the Journal of the previous day containing an error or omission and to move to correct any such errors or omissions after debate of no more than five (5) minutes for and five (5) minutes against. The Clerk must annually compile and publish a permanent Journal of the proceedings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6.</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Which Senator Entitled to Floor</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Senator desires to speak, he or she shall rise from his or her seat and address the President, and may not proceed until he or she is recognized.  When two or more Senators rise from their seats to speak at the same time, the Senator who first addresses the President as determined by the President shall have the floor and the President shall so announce it.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Senator raises a question of order, as provided for in Rule 7, the President shall stop all other debate and allow the Senator raising the question to explain the point of order subject only to a superior question of order.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Every Senator, when speaking, shall address the President, standing in his or her place and when finished shall take his or her seat.  Senators, when addressing the Senate, may stand at their desk or may go to the podium in the center aisle.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as otherwise provided in the Rules of the Senate, no Senator may interrupt the Senator who has been granted the floor without his or her consent.  To obtain consent, he or she shall first address the President.  If a member wishes to present a question to the Senator who has been granted the floor, he or she shall address the President and gain recognition.  Once recognized, the member shall ask the President, “Does the Senator yield for a question?”  The President shall inquire of the member granted the floor “Does the Senator yield?”  If the Senator who holds the floor agrees to yield, the President shall so instruct the Senator who wishes to present the question.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7.</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Question of Order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Appeal from President’s Decision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If a Senator in speaking, or otherwise, violates the Rules of the Senate, the presiding officer shall, or any member may, by raising a point of order, call him to order; and when a member is called to order by the President or under a point of order, he or she shall sit down and may not proceed without leave of the Senate, unless the President takes the point of order under advisement.  The President may call for the Sense of the Senate on any question of order.  Every question of order must be decided by the President, without debate, and Senators shall have the right to appeal the decisions of the President to the full Senate.  When the decision of the President is appealed, the </w:t>
      </w:r>
      <w:r w:rsidRPr="00F561C6">
        <w:rPr>
          <w:u w:val="single"/>
        </w:rPr>
        <w:t>next most senior Senator</w:t>
      </w:r>
      <w:r w:rsidRPr="0061640D">
        <w:t xml:space="preserve"> </w:t>
      </w:r>
      <w:r w:rsidRPr="00F561C6">
        <w:rPr>
          <w:strike/>
          <w:u w:color="000000" w:themeColor="text1"/>
        </w:rPr>
        <w:t>President Pro Tempore or his or her designee</w:t>
      </w:r>
      <w:r w:rsidRPr="00F561C6">
        <w:rPr>
          <w:u w:color="000000" w:themeColor="text1"/>
        </w:rPr>
        <w:t xml:space="preserve"> shall preside </w:t>
      </w:r>
      <w:r w:rsidRPr="00F561C6">
        <w:rPr>
          <w:strike/>
          <w:u w:color="000000" w:themeColor="text1"/>
        </w:rPr>
        <w:t>and the President shall retire from the chamber</w:t>
      </w:r>
      <w:r w:rsidRPr="00F561C6">
        <w:rPr>
          <w:u w:color="000000" w:themeColor="text1"/>
        </w:rPr>
        <w:t xml:space="preserve"> during the pendency of the appeal and the Senate’s debate and action on the motion to appeal.  The question before the Senate shall be “Shall the ruling of the President be overridden?” and after not more than thirty (30) minutes, fifteen (15) minutes for and fifteen (15) minutes against, of debate it shall be decided by a majority vote of the membership.</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Introduction of Visitors and Guests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member wishes to introduce a visitor, guest or family member, he or she shall first gain recognition from the President and shall limit his or her introduction and associated remarks to not more than two minutes.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visitor or guest in the Chamber or in the gallery engages in a demonstration of approval or disapproval or creates a disturbance which affects the decorum of the Senate, the Clerk and Sergeant</w:t>
      </w:r>
      <w:r w:rsidR="00380D55">
        <w:rPr>
          <w:u w:color="000000" w:themeColor="text1"/>
        </w:rPr>
        <w:noBreakHyphen/>
      </w:r>
      <w:r w:rsidRPr="00F561C6">
        <w:rPr>
          <w:u w:color="000000" w:themeColor="text1"/>
        </w:rPr>
        <w:t>at</w:t>
      </w:r>
      <w:r w:rsidR="00380D55">
        <w:rPr>
          <w:u w:color="000000" w:themeColor="text1"/>
        </w:rPr>
        <w:noBreakHyphen/>
      </w:r>
      <w:r w:rsidRPr="00F561C6">
        <w:rPr>
          <w:u w:color="000000" w:themeColor="text1"/>
        </w:rPr>
        <w:t>Arms shall take those measures necessary to enforce order.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u w:color="000000" w:themeColor="text1"/>
        </w:rPr>
        <w:t>Decorum in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bCs/>
          <w:u w:color="000000" w:themeColor="text1"/>
        </w:rPr>
        <w:tab/>
        <w:t>The presiding officer shall maintain proper decorum in the Senate at all times.  Members of the Senate are prohibited from eliciting responses of any kind from visitors in the Senate gallery.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bCs/>
          <w:u w:color="000000" w:themeColor="text1"/>
        </w:rPr>
        <w:tab/>
        <w:t>The use of cellular phones is prohibited in the Senate Chamber.  Other silent electronic devices may be used only in a manner as not to be disruptive to the Senate. This rule shall be enforced in a manner prescribed by the Operations and Management Committee.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8.</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May Speak Twice in One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Senator shall speak more than twice in any one debate, on the same day, without leave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Senator, who absents himself or herself for three (3) hours or more from the Senate Chamber after due notice that Rule 3(B) has been invoked, or is not present for two quorum roll calls which are called more than two hours apart, forfeits his or her right to speak for more than one hour on any matter pertaining to the Bill being debated on that legislative day, unless granted leave by the Senate to speak for a longer period, or unless such member obtains a leave of absence from the Senate either before or after invocation of the Rule.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9.</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Endorsement of Papers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No Senator shall present any Bill, amendment or other paper, without having first affixed his or her name to such Bill, amendment or other paper.  A member who is granted leave to place material on the desks of other members, and who is not the author of or who has not signed the material, shall affix his or her name to a copy of the material and forward that copy to the Clerk prior to distribution of the material.  No notice shall be required of a member of his or her intention to introduce a Bill or Resolution.  Any member may introduce Bills or Resolutions which shall be received by the Senate staff whether or not the Senate is in session.  A member may co</w:t>
      </w:r>
      <w:r w:rsidR="00380D55">
        <w:rPr>
          <w:rFonts w:eastAsia="Calibri"/>
          <w:u w:color="000000" w:themeColor="text1"/>
        </w:rPr>
        <w:noBreakHyphen/>
      </w:r>
      <w:r w:rsidRPr="00F561C6">
        <w:rPr>
          <w:rFonts w:eastAsia="Calibri"/>
          <w:u w:color="000000" w:themeColor="text1"/>
        </w:rPr>
        <w:t>sponsor any Bill or Resolution with the permission of the primary sponsor.  After introduction, a member may, with permission of the primary sponsor, co</w:t>
      </w:r>
      <w:r w:rsidR="00380D55">
        <w:rPr>
          <w:rFonts w:eastAsia="Calibri"/>
          <w:u w:color="000000" w:themeColor="text1"/>
        </w:rPr>
        <w:noBreakHyphen/>
      </w:r>
      <w:r w:rsidRPr="00F561C6">
        <w:rPr>
          <w:rFonts w:eastAsia="Calibri"/>
          <w:u w:color="000000" w:themeColor="text1"/>
        </w:rPr>
        <w:t xml:space="preserve">sponsor any Bill or Resolution that is in the possession of the Senate by notifying the Clerk.  Bills and Resolutions so received shall be periodically referred by the President of the Senate to the appropriate committee or committees which may then consider them at such times as the committee meets.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Any matter acted upon favorably by any committee may be reported out by the committee when the Senate reconvenes and need not thereafter be sent to any committee but shall then be ready, upon compliance with other Rules of the Senate, for second reading consideration.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The Clerk of the Senate shall establish procedures to notify the Senate membership on a monthly basis of Bills and Resolutions introduced during periods when the Journal is not printed.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All Bills received prior to the first day of the convening or reconvening of the General Assembly shall receive first reading on the first day of the session.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10.</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Committee Reports, How Made</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Reports must be separately made on each Bill or Resolution and shall be signed by the Chairman or such Senator as the Chairman may designate. </w:t>
      </w:r>
      <w:r w:rsidRPr="00F561C6">
        <w:rPr>
          <w:rFonts w:eastAsia="Calibri"/>
          <w:u w:color="000000" w:themeColor="text1"/>
        </w:rPr>
        <w:t>Bills and Resolutions receiving a majority favorable report from a Standing Committee shall be placed on the Consent Calendar or the Statewide Uncontested Calendar, as appropriate, for consideration the next legislative day.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Bill or Joint Resolution may be polled out of a Standing Committee until all of the committee members present are notified and polled and a majority of the entire membership of the committee votes in favor of polling the legislation out.  The poll results must be certified by the Committee Chairman who must certify that each member of the committee was notified and given an opportunity to vote and a written copy of the results must be given to the Clerk to be published in the Journal.</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Notwithstanding the provisions of Rule 33 and unless otherwise ordered by the Senate, when the annual General Appropriation Bill or any reapportionment bill or any Resolution affecting the sine die adjournment date is received by the Senate to be placed on the calendar, it shall be placed in a position under the masthead of the calendar as the first order of business to be taken up each day immediately following the conclusion of the call of the Uncontested Local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11.</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Writing and Withdrawal of Motions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motion is made, with the exception of motions made under Rule 14, if requested by any member, it must be reduced to writing, delivered at the desk, and read before the same is voted up or down; provided, however, that the request to have a motion reduced to writing shall not cause the mover of such motion to lose the floor.  Any motion may be withdrawn by the mover at any time prior to being put before the body.  Thereafter, it may be withdrawn only with the unanimous consent of the Senate.  No motion may be made concerning a matter which has gone out of the possession of the Senate except a motion to recall, and if the same should prevail, the Clerk shall send an appropriate message requesting a return of the matter, and when returned shall be placed in the box.</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12.</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Motion to Reconsider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motion for the reconsideration of any vote shall be in order unless the matter is in the possession of the Senate, nor shall any motion to reconsider be in order unless made within the next two statewide legislative days of the actual session of the Senate thereafter, and by a Senator voting with the prevailing side.  Except for procedural motions, a motion to reconsider may be made immediately after the act or motion to which it applies has occurred, during the motion period, during the time between the call of orders of business after the introduction and reference of new Bills and Resolutions, or during the time the bill or resolution is being debated.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13.</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Points of Personal Privilege and Expressions of Personal Interest</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member may rise to a point of personal privilege provided that a point of personal privilege shall be defined as questions affecting the rights, reputation and conduct of members of the body in their representative capacity.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point of personal privilege must relate to persons as members of the body or relate to charges against the character of a member which charges, if true, would affect the rights of membership.</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member rising to a point of personal privilege must confine his or her remarks to those matters which concern the member personally and has only the right to defend himself or herself and no other persons.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other remarks made by a member shall be regarded as an expression of personal interest. A member may only be recognized for an expression of personal interest between the call of orders of business and such remarks shall in all cases be limited to not more than five (5) minutes.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14.</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Privileged Motions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question is under debate, no motion shall be entertained, unless otherwise provided for in the Rules, but</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1.</w:t>
      </w:r>
      <w:r w:rsidRPr="00F561C6">
        <w:rPr>
          <w:u w:color="000000" w:themeColor="text1"/>
        </w:rPr>
        <w:tab/>
        <w:t>To adjourn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2.</w:t>
      </w:r>
      <w:r w:rsidRPr="00F561C6">
        <w:rPr>
          <w:u w:color="000000" w:themeColor="text1"/>
        </w:rPr>
        <w:tab/>
        <w:t>To adjourn to a date and time certain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3.</w:t>
      </w:r>
      <w:r w:rsidRPr="00F561C6">
        <w:rPr>
          <w:u w:color="000000" w:themeColor="text1"/>
        </w:rPr>
        <w:tab/>
        <w:t>To recede for a fixed period of time or to a time certain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4.</w:t>
      </w:r>
      <w:r w:rsidRPr="00F561C6">
        <w:rPr>
          <w:u w:color="000000" w:themeColor="text1"/>
        </w:rPr>
        <w:tab/>
        <w:t>To appeal a decision of the Chair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5.</w:t>
      </w:r>
      <w:r w:rsidRPr="00F561C6">
        <w:rPr>
          <w:u w:color="000000" w:themeColor="text1"/>
        </w:rPr>
        <w:tab/>
        <w:t>To go into Executive Session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6.</w:t>
      </w:r>
      <w:r w:rsidRPr="00F561C6">
        <w:rPr>
          <w:u w:color="000000" w:themeColor="text1"/>
        </w:rPr>
        <w:tab/>
        <w:t>To take up order of the day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7.</w:t>
      </w:r>
      <w:r w:rsidRPr="00F561C6">
        <w:rPr>
          <w:u w:color="000000" w:themeColor="text1"/>
        </w:rPr>
        <w:tab/>
        <w:t>To continue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8.</w:t>
      </w:r>
      <w:r w:rsidRPr="00F561C6">
        <w:rPr>
          <w:u w:color="000000" w:themeColor="text1"/>
        </w:rPr>
        <w:tab/>
        <w:t>To lay on the table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9.</w:t>
      </w:r>
      <w:r w:rsidRPr="00F561C6">
        <w:rPr>
          <w:u w:color="000000" w:themeColor="text1"/>
        </w:rPr>
        <w:tab/>
        <w:t>To adjourn debate to a certain day or to adjourn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10.</w:t>
      </w:r>
      <w:r w:rsidRPr="00F561C6">
        <w:rPr>
          <w:u w:color="000000" w:themeColor="text1"/>
        </w:rPr>
        <w:tab/>
        <w:t>To carry over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11.</w:t>
      </w:r>
      <w:r w:rsidRPr="00F561C6">
        <w:rPr>
          <w:u w:color="000000" w:themeColor="text1"/>
        </w:rPr>
        <w:tab/>
        <w:t>To strike out the enacting clause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12.</w:t>
      </w:r>
      <w:r w:rsidRPr="00F561C6">
        <w:rPr>
          <w:u w:color="000000" w:themeColor="text1"/>
        </w:rPr>
        <w:tab/>
        <w:t>To commit or recommit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13.</w:t>
      </w:r>
      <w:r w:rsidRPr="00F561C6">
        <w:rPr>
          <w:u w:color="000000" w:themeColor="text1"/>
        </w:rPr>
        <w:tab/>
        <w:t>To reconsider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14.</w:t>
      </w:r>
      <w:r w:rsidRPr="00F561C6">
        <w:rPr>
          <w:u w:color="000000" w:themeColor="text1"/>
        </w:rPr>
        <w:tab/>
        <w:t>To amend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which several motions may only be made by the Senator having the floor and shall have precedence in the order in which they are above arranged, and the first ten (10) of which shall be determined without debate.  A motion to lay an amendment on the table being agreed to shall not have the effect of disposing of the main question.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Provided, however, when a Bill or any other matter is under debate, a motion to carry over may be made by the Senator having the floor, with such Senator retaining the floor on that Bill or any other matter upon an affirmative vote of twenty</w:t>
      </w:r>
      <w:r w:rsidR="00380D55">
        <w:rPr>
          <w:u w:color="000000" w:themeColor="text1"/>
        </w:rPr>
        <w:noBreakHyphen/>
      </w:r>
      <w:r w:rsidRPr="00F561C6">
        <w:rPr>
          <w:u w:color="000000" w:themeColor="text1"/>
        </w:rPr>
        <w:t xml:space="preserve">six (26) members of the Senate.  Provided, that when a Bill or any other matter is under debate and a motion to carry over is made pursuant to a majority vote of the Rules Committee for a carry over motion, the Senator having the floor shall retain the floor on that Bill or other matter upon a majority vote of those members present and voting. The Rules Committee vote requirement can be fulfilled either at a duly called meeting of the Rules Committee or the Committee may be polled in accordance with Rule 10.  </w:t>
      </w:r>
      <w:r w:rsidRPr="00F561C6">
        <w:rPr>
          <w:strike/>
          <w:u w:color="000000" w:themeColor="text1"/>
        </w:rPr>
        <w:t xml:space="preserve">A motion to carry over, with the Senator retaining the floor, may be made by the President </w:t>
      </w:r>
      <w:r w:rsidRPr="00F561C6">
        <w:rPr>
          <w:iCs/>
          <w:strike/>
          <w:u w:color="000000" w:themeColor="text1"/>
        </w:rPr>
        <w:t>Pro Tempore</w:t>
      </w:r>
      <w:r w:rsidRPr="00F561C6">
        <w:rPr>
          <w:strike/>
          <w:u w:color="000000" w:themeColor="text1"/>
        </w:rPr>
        <w:t xml:space="preserve"> at any time.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motion to carry over, either by the Senator who has the floor</w:t>
      </w:r>
      <w:r w:rsidRPr="00F561C6">
        <w:rPr>
          <w:strike/>
          <w:u w:color="000000" w:themeColor="text1"/>
        </w:rPr>
        <w:t>, the President Pro Tempore,</w:t>
      </w:r>
      <w:r w:rsidRPr="00F561C6">
        <w:rPr>
          <w:u w:color="000000" w:themeColor="text1"/>
        </w:rPr>
        <w:t xml:space="preserve"> or by the Rules Committee as provided herein, shall be in order for any Bill in the status of Interrupted Debate for less than one legislative day.  The failure of a motion to carry over by an individual Senator</w:t>
      </w:r>
      <w:r w:rsidRPr="00F561C6">
        <w:rPr>
          <w:strike/>
          <w:u w:color="000000" w:themeColor="text1"/>
        </w:rPr>
        <w:t>, the President Pro Tempore,</w:t>
      </w:r>
      <w:r w:rsidRPr="00F561C6">
        <w:rPr>
          <w:u w:color="000000" w:themeColor="text1"/>
        </w:rPr>
        <w:t xml:space="preserve"> or by the Rules Committee shall not cause the member who has the floor to lose the floor.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motion to adjourn debate is passed, the Bill to which it applies is subject to consideration on the next legislative day that the Senate reaches that order of business.  When a motion to adjourn debate to a date certain is passed, the Bill to which it applies is not subject to consideration until the date so specified, if the Senate reaches that order of business.  If the Senate does not reach that order of business, the Bill remains in adjourned debate status.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motion to ratify acts may be made by any Committee Chairman at any time and must receive a majority vote of the membership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561C6">
        <w:rPr>
          <w:u w:color="000000" w:themeColor="text1"/>
        </w:rPr>
        <w:tab/>
      </w:r>
      <w:r w:rsidRPr="00F561C6">
        <w:rPr>
          <w:strike/>
          <w:u w:color="000000" w:themeColor="text1"/>
        </w:rPr>
        <w:t>At any time and with the Senator who has the floor retaining the floor, the President Pro Tempore or his designee may make a motion to recede for a fixed period of time or to a time certain.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Whenever a member who has been recognized and properly holds the floor makes a motion relating to any business, matter or other question before the Senate, such motion shall require a majority vote of those present and voting unless otherwise provided.  If a request is made to repeat or restate any such motion, it shall only be repeated or restated by the member originally making the motion.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1C6">
        <w:rPr>
          <w:u w:color="000000" w:themeColor="text1"/>
        </w:rPr>
        <w:tab/>
      </w:r>
      <w:r w:rsidRPr="00F561C6">
        <w:t xml:space="preserve">No member may make any dilatory motion, including placing amendments on the desk, or take any other action or use any parliamentary tactic for the purpose of delaying or obstructing business.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15.</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Fixing a Time Certain to Vote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for any Reapportionment Bill, the debate on the question of third reading of a Bill or Resolution may be brought to a close by the lesser of twenty</w:t>
      </w:r>
      <w:r w:rsidR="00380D55">
        <w:rPr>
          <w:u w:color="000000" w:themeColor="text1"/>
        </w:rPr>
        <w:noBreakHyphen/>
      </w:r>
      <w:r w:rsidRPr="00F561C6">
        <w:rPr>
          <w:u w:color="000000" w:themeColor="text1"/>
        </w:rPr>
        <w:t>six (26) Senators or three</w:t>
      </w:r>
      <w:r w:rsidR="00380D55">
        <w:rPr>
          <w:u w:color="000000" w:themeColor="text1"/>
        </w:rPr>
        <w:noBreakHyphen/>
      </w:r>
      <w:r w:rsidRPr="00F561C6">
        <w:rPr>
          <w:u w:color="000000" w:themeColor="text1"/>
        </w:rPr>
        <w:t>fifths (3/5) of the Senators present and voting, if such Bill or Resolution has been under debate for two (2) hours on the current legislative day.  The debate on any other matter pending before the Senate, except as otherwise provided in these Rules, may be brought to a close by a majority of the membership of the Senate after one (1) hour of debate on the current legislative day.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Notwithstanding the provisions of Rule 14 or any other rule, such motion may be made after the time period provided for herein has elapsed and may be made by any member and shall not be subject to amendment or debate.  Such motion shall include a fixed time for the vote. Any Senator may request a call of the Senate prior to the vote being ordered.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However, notwithstanding the provisions of Rule 14, during the final three (3) statewide legislative days prior to the date set for sine die adjournment, the time periods provided above may be waived by three</w:t>
      </w:r>
      <w:r w:rsidR="00380D55">
        <w:rPr>
          <w:u w:color="000000" w:themeColor="text1"/>
        </w:rPr>
        <w:noBreakHyphen/>
      </w:r>
      <w:r w:rsidRPr="00F561C6">
        <w:rPr>
          <w:u w:color="000000" w:themeColor="text1"/>
        </w:rPr>
        <w:t>fifths (3/5) of the Senators present and voting.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 xml:space="preserve">Except as otherwise provided by a motion adopted under the provisions of Section C of this rule, when the time for a vote arrives, as set under this rule, the Senate shall proceed to a consideration (seriatim) of the amendments on the desk and upon disposition of all amendments, proceed immediately to a vote on the main question.  Opponents and proponents of an amendment shall be granted an equal amount of time in the discretion of the presiding officer, not to exceed twenty (20) minutes.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Except as otherwise provided by a motion adopted under the provisions of Section C of this rule, when a motion to fix a date or time certain has been agreed to, the Clerk of the Senate, at that time, is prohibited from receiving any future or further amendments to the pending matter unless the Clerk certifies that an amendment is necessary to correct some technical error or omission or conform the language of an amendment to an action of the Senate taken previous to the consideration of the amendment.  </w:t>
      </w:r>
      <w:r w:rsidRPr="00F561C6">
        <w:rPr>
          <w:rFonts w:eastAsia="Calibri"/>
          <w:u w:color="000000" w:themeColor="text1"/>
        </w:rPr>
        <w:t xml:space="preserve">Any question to which the Senate has agreed to fix a date or time certain shall become the unfinished business of the Senate and shall be considered on each subsequent legislative day immediately after the call of the uncontested local calendar.  </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Notwithstanding the provisions of Rule 14 or any other Rule of the Senate, when any Reapportionment Bill has been under debate for two statewide legislative days, the President shall immediately recognize any Senator for the purpose of a motion to bring the debate to a close.  Upon being made, the President shall at once state the motion and submit to the Senate by a yea and no vote the question: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“Is it the Sense of the Senate that the debate shall be brought to a close?”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And if that question shall be decided in the affirmative by the lesser of twenty</w:t>
      </w:r>
      <w:r w:rsidR="00380D55">
        <w:rPr>
          <w:u w:color="000000" w:themeColor="text1"/>
        </w:rPr>
        <w:noBreakHyphen/>
      </w:r>
      <w:r w:rsidRPr="00F561C6">
        <w:rPr>
          <w:u w:color="000000" w:themeColor="text1"/>
        </w:rPr>
        <w:t>six (26) Senators or three</w:t>
      </w:r>
      <w:r w:rsidR="00380D55">
        <w:rPr>
          <w:u w:color="000000" w:themeColor="text1"/>
        </w:rPr>
        <w:noBreakHyphen/>
      </w:r>
      <w:r w:rsidRPr="00F561C6">
        <w:rPr>
          <w:u w:color="000000" w:themeColor="text1"/>
        </w:rPr>
        <w:t>fifths (3/5) of the Senators present and voting, then said measure pending before the Senate, or unfinished business, shall be the unfinished business of the Senate to the exclusion of all other business until disposed of.</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Thereafter, no Senator shall be entitled to speak in all, more than one hour on the measure, pending before the Senate, or the unfinished business, the amendments thereto, and the motions affecting the same, and it shall be the duty of the Presiding Officer to keep the time of each Senator who speaks.  After no more than forty</w:t>
      </w:r>
      <w:r w:rsidR="00380D55">
        <w:rPr>
          <w:u w:color="000000" w:themeColor="text1"/>
        </w:rPr>
        <w:noBreakHyphen/>
      </w:r>
      <w:r w:rsidRPr="00F561C6">
        <w:rPr>
          <w:u w:color="000000" w:themeColor="text1"/>
        </w:rPr>
        <w:t>six hours of consideration of the measure, motion, or other matter on which cloture has been invoked, the Senate shall proceed, without further debate on any question, to vote on the final disposition thereof to the exclusion of all other matters.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Except for any reapportionment Bill and notwithstanding the provisions of Rule 14, the President </w:t>
      </w:r>
      <w:r w:rsidRPr="00F561C6">
        <w:rPr>
          <w:strike/>
          <w:u w:color="000000" w:themeColor="text1"/>
        </w:rPr>
        <w:t>Pro Tempore</w:t>
      </w:r>
      <w:r w:rsidRPr="00F561C6">
        <w:rPr>
          <w:u w:color="000000" w:themeColor="text1"/>
        </w:rPr>
        <w:t xml:space="preserve"> or his or her designee shall have the right to make a motion to establish a schedule for a future date and time for the vote on any Bill or Resolution, which is in the status of Interrupted Debate, Adjourned Debate or Special Order.  The motion shall also establish the time when no further amendments may be placed on the desk and the limitations on consideration and debate of amendments and the main questions.  Any such motion shall not be subject to amendment or debate and must be adopted by the lesser of twenty</w:t>
      </w:r>
      <w:r w:rsidR="00380D55">
        <w:rPr>
          <w:u w:color="000000" w:themeColor="text1"/>
        </w:rPr>
        <w:noBreakHyphen/>
      </w:r>
      <w:r w:rsidRPr="00F561C6">
        <w:rPr>
          <w:u w:color="000000" w:themeColor="text1"/>
        </w:rPr>
        <w:t>six (26) Senators or three</w:t>
      </w:r>
      <w:r w:rsidR="00380D55">
        <w:rPr>
          <w:u w:color="000000" w:themeColor="text1"/>
        </w:rPr>
        <w:noBreakHyphen/>
      </w:r>
      <w:r w:rsidRPr="00F561C6">
        <w:rPr>
          <w:u w:color="000000" w:themeColor="text1"/>
        </w:rPr>
        <w:t>fifths (3/5) of the Senators present and voting and if adopted, then the Bill or Resolution shall be the business of the Senate on the date and time set, to the exclusion of all other matters.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16.</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Vote by Ayes and Noes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Senators Present Must Vote</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w:t>
      </w:r>
      <w:r w:rsidRPr="00F561C6">
        <w:rPr>
          <w:u w:color="000000" w:themeColor="text1"/>
        </w:rPr>
        <w:tab/>
        <w:t>Second reading of Joint Resolutions proposing amendments to the South Carolina Constitution and third reading of such Joint Resolutions that are substantively amended on third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(2)</w:t>
      </w:r>
      <w:r w:rsidRPr="00F561C6">
        <w:rPr>
          <w:u w:color="000000" w:themeColor="text1"/>
        </w:rPr>
        <w:tab/>
        <w:t>The question on any act returned from the Governor with his or her objections;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(3)</w:t>
      </w:r>
      <w:r w:rsidRPr="00F561C6">
        <w:rPr>
          <w:u w:color="000000" w:themeColor="text1"/>
        </w:rPr>
        <w:tab/>
        <w:t>Second reading of Bills and Resolutions having the force and effect of law and third reading of such Bills and Resolutions that are substantively amended on third reading</w:t>
      </w:r>
      <w:r w:rsidRPr="00F561C6">
        <w:rPr>
          <w:rFonts w:eastAsia="Calibri"/>
          <w:u w:color="000000" w:themeColor="text1"/>
        </w:rPr>
        <w:t>, however items on the Consent Calendar, for which no request to be moved to the Statewide Second Reading Calendar having been received nor amendments placed on the desk, shall be read individually and a single roll call vote shall be applied to each;</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(4)</w:t>
      </w:r>
      <w:r w:rsidRPr="00F561C6">
        <w:rPr>
          <w:u w:color="000000" w:themeColor="text1"/>
        </w:rPr>
        <w:tab/>
        <w:t>Adoption of reports of conference committees and free conference committees and the granting of free conference powers;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(5)</w:t>
      </w:r>
      <w:r w:rsidRPr="00F561C6">
        <w:rPr>
          <w:u w:color="000000" w:themeColor="text1"/>
        </w:rPr>
        <w:tab/>
        <w:t>The question on concurrence or the adoption of a substantive amendment proposed to Bills or Resolutions returned from the House of Representatives; and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(6)</w:t>
      </w:r>
      <w:r w:rsidRPr="00F561C6">
        <w:rPr>
          <w:u w:color="000000" w:themeColor="text1"/>
        </w:rPr>
        <w:tab/>
        <w:t>Any vote on the main question of an amendment for which there is a request for a roll call by three (3) Senators and the vote on any other motion for which there is a request for a roll call by five (5) Senators.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Prior to third reading of the annual general appropriations bill, each section of Part IA with the corresponding provisos must be considered individually and receive a roll call vote.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Upon a call of the Senate and unless a division is ordered, the Senators present shall vote alphabetically, unless voting electronically, when a roll call is required and every Senator present must give his or her vote as aye, no, or abstain unless excused by the Senate.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Senator who is absent when the vote is taken and the result announced by the President shall be allowed to vote without leave of the Senate.  A Senator who is absent from a vote may not be recorded as voting on that matter.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17.</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trike/>
          <w:u w:color="000000" w:themeColor="text1"/>
        </w:rPr>
      </w:pPr>
      <w:r w:rsidRPr="00F561C6">
        <w:rPr>
          <w:b/>
          <w:strike/>
          <w:u w:color="000000" w:themeColor="text1"/>
        </w:rPr>
        <w:t>President to Vote When There is a Tie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561C6">
        <w:rPr>
          <w:u w:color="000000" w:themeColor="text1"/>
        </w:rPr>
        <w:tab/>
      </w:r>
      <w:r w:rsidRPr="00F561C6">
        <w:rPr>
          <w:strike/>
          <w:u w:color="000000" w:themeColor="text1"/>
        </w:rPr>
        <w:t>When the Senate is equally divided on any question, the Clerk shall take the decision of the President, who may assign the reason of his or her vote.</w:t>
      </w:r>
    </w:p>
    <w:p w:rsidR="00064DA0" w:rsidRPr="00F561C6" w:rsidRDefault="004172AF"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val="single"/>
        </w:rPr>
      </w:pPr>
      <w:r>
        <w:rPr>
          <w:b/>
          <w:u w:val="single"/>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val="single"/>
        </w:rPr>
      </w:pPr>
      <w:r w:rsidRPr="00F561C6">
        <w:rPr>
          <w:b/>
          <w:u w:val="single"/>
        </w:rPr>
        <w:t>President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tab/>
      </w:r>
      <w:r w:rsidRPr="00F561C6">
        <w:rPr>
          <w:u w:val="single"/>
        </w:rPr>
        <w:t>At a session designated in accordance with Article III, Section 37 of the South Carolina Constitution, the Senate shall elect from among the members thereof a President to preside over the Senate and to perform other duties as provided by law and these Rules. The President shall serve for the quadrennium concurring with the term of the Senators.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tab/>
      </w:r>
      <w:r w:rsidRPr="00F561C6">
        <w:rPr>
          <w:u w:val="single"/>
        </w:rPr>
        <w:t>In accordance with Article III, Section 18 of the South Carolina Constitution, the President must ratify all acts that are appropriately presented.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tab/>
      </w:r>
      <w:r w:rsidRPr="00F561C6">
        <w:rPr>
          <w:u w:val="single"/>
        </w:rPr>
        <w:t>The President may name a Senator to act as President in order to preside in a temporary capacity for a period not to exceed beyond adjournment of that legislative day and</w:t>
      </w:r>
      <w:r w:rsidR="002165C0">
        <w:rPr>
          <w:u w:val="single"/>
        </w:rPr>
        <w:t xml:space="preserve"> who</w:t>
      </w:r>
      <w:r w:rsidRPr="00F561C6">
        <w:rPr>
          <w:u w:val="single"/>
        </w:rPr>
        <w:t>, if the President is unable, may ratify acts on behalf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tab/>
      </w:r>
      <w:r w:rsidRPr="00F561C6">
        <w:rPr>
          <w:u w:val="single"/>
        </w:rPr>
        <w:t>The President may authorize or retain counsel to initiate, defend, intervene in, or otherwise participate in any suit on behalf of the Senate, a Senate committee, a Senator, or a Senate officer or emp</w:t>
      </w:r>
      <w:r w:rsidR="004172AF">
        <w:rPr>
          <w:u w:val="single"/>
        </w:rPr>
        <w:t>loyee.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tab/>
      </w:r>
      <w:r w:rsidRPr="00F561C6">
        <w:rPr>
          <w:u w:val="single"/>
        </w:rPr>
        <w:t xml:space="preserve">In accordance with Article III, Section 12 of the South Carolina Constitution, any reference to the President </w:t>
      </w:r>
      <w:r w:rsidRPr="00F561C6">
        <w:rPr>
          <w:i/>
          <w:u w:val="single"/>
        </w:rPr>
        <w:t>Pro Tempore</w:t>
      </w:r>
      <w:r w:rsidRPr="00F561C6">
        <w:rPr>
          <w:u w:val="single"/>
        </w:rPr>
        <w:t xml:space="preserve"> of the Senate in the Code of Laws shall be considered to me</w:t>
      </w:r>
      <w:r w:rsidR="004172AF">
        <w:rPr>
          <w:u w:val="single"/>
        </w:rPr>
        <w:t>an the President of the Senate.</w:t>
      </w:r>
    </w:p>
    <w:p w:rsidR="00064DA0" w:rsidRPr="00F561C6" w:rsidRDefault="004172AF"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val="single"/>
        </w:rPr>
      </w:pPr>
      <w:r>
        <w:rPr>
          <w:b/>
          <w:u w:val="single"/>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val="single"/>
        </w:rPr>
      </w:pPr>
      <w:r w:rsidRPr="00F561C6">
        <w:rPr>
          <w:b/>
          <w:u w:val="single"/>
        </w:rPr>
        <w:t>Parliamentarian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tab/>
      </w:r>
      <w:r w:rsidRPr="00F561C6">
        <w:rPr>
          <w:u w:val="single"/>
        </w:rPr>
        <w:t>The Clerk shall serve as Parliamentarian of the Senate to provide expert, nonpartisan advice and assistance to the President and other Senators on questions relating to the meaning and application of the Senate’s rules, precedents, and practices. The Clerk may appoint an Assistant Parliamentarian as required upon approval of the Operations and Management Committee.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18.</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 Question May Be Divided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question in debate contains several points, any Senator may move to have the same divided and shall state how the division is to be made.  Such motion shall be decided by a majority of the Senators present and voting after not more than five (5) minutes of debate.  On a motion to strike out and insert it shall not be in order to move for a division of the question; but a rejection of a motion to strike out and insert one proposition shall not prevent a motion to strike out and insert a different proposition, nor prevent a subsequent motion simply to strike out; nor shall the rejection of a motion to simply strike out prevent a subsequent motion to strike out and insert.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19.</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Standing Committees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Standing Committees of the Senate shall be as follows and shall have jurisdiction over legislation, appointments and other matters which fall within the title or titles of the Code of Laws as are herein below enumerated for each of the Committees: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Agriculture and Natural Resources </w:t>
      </w:r>
      <w:r w:rsidR="00380D55">
        <w:rPr>
          <w:rFonts w:eastAsia="Calibri"/>
          <w:u w:color="000000" w:themeColor="text1"/>
        </w:rPr>
        <w:noBreakHyphen/>
      </w:r>
      <w:r w:rsidRPr="00F561C6">
        <w:rPr>
          <w:rFonts w:eastAsia="Calibri"/>
          <w:u w:color="000000" w:themeColor="text1"/>
        </w:rPr>
        <w:t xml:space="preserve"> Titles 4 (county fairs), 39 (agricultural and food products), 46, 47, 48 (land resources, soil and water conservation, mining, oil and gas, and wetlands), and 49</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Banking and Insurance </w:t>
      </w:r>
      <w:r w:rsidR="00380D55">
        <w:rPr>
          <w:rFonts w:eastAsia="Calibri"/>
          <w:u w:color="000000" w:themeColor="text1"/>
        </w:rPr>
        <w:noBreakHyphen/>
      </w:r>
      <w:r w:rsidRPr="00F561C6">
        <w:rPr>
          <w:rFonts w:eastAsia="Calibri"/>
          <w:u w:color="000000" w:themeColor="text1"/>
        </w:rPr>
        <w:t xml:space="preserve"> Titles 21 (trust companies), 29, 34, 35, 36, 37, and 38</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Corrections and Penology </w:t>
      </w:r>
      <w:r w:rsidR="00380D55">
        <w:rPr>
          <w:rFonts w:eastAsia="Calibri"/>
          <w:u w:color="000000" w:themeColor="text1"/>
        </w:rPr>
        <w:noBreakHyphen/>
      </w:r>
      <w:r w:rsidRPr="00F561C6">
        <w:rPr>
          <w:rFonts w:eastAsia="Calibri"/>
          <w:u w:color="000000" w:themeColor="text1"/>
        </w:rPr>
        <w:t xml:space="preserve"> Titles 2 (community corrections) and 24</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Education </w:t>
      </w:r>
      <w:r w:rsidR="00380D55">
        <w:rPr>
          <w:rFonts w:eastAsia="Calibri"/>
          <w:u w:color="000000" w:themeColor="text1"/>
        </w:rPr>
        <w:noBreakHyphen/>
      </w:r>
      <w:r w:rsidRPr="00F561C6">
        <w:rPr>
          <w:rFonts w:eastAsia="Calibri"/>
          <w:u w:color="000000" w:themeColor="text1"/>
        </w:rPr>
        <w:t xml:space="preserve"> Titles 2 (higher education), 51, 59, and 60 (school governance and structure at all levels)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Ethics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rPr>
        <w:tab/>
      </w:r>
      <w:r w:rsidRPr="00F561C6">
        <w:rPr>
          <w:rFonts w:eastAsia="Calibri"/>
        </w:rPr>
        <w:tab/>
        <w:t>Finance</w:t>
      </w:r>
      <w:r w:rsidRPr="00F561C6">
        <w:rPr>
          <w:rFonts w:eastAsia="Calibri"/>
          <w:u w:color="000000" w:themeColor="text1"/>
        </w:rPr>
        <w:t xml:space="preserve"> </w:t>
      </w:r>
      <w:r w:rsidR="00380D55">
        <w:rPr>
          <w:rFonts w:eastAsia="Calibri"/>
          <w:u w:color="000000" w:themeColor="text1"/>
        </w:rPr>
        <w:noBreakHyphen/>
      </w:r>
      <w:r w:rsidRPr="00F561C6">
        <w:rPr>
          <w:rFonts w:eastAsia="Calibri"/>
          <w:u w:color="000000" w:themeColor="text1"/>
        </w:rPr>
        <w:t xml:space="preserve"> Titles 1 (Administration, SFAA), 2 (bonding authority, taxation, finances), 3, 4 through 6 (bonding authority, taxation, finances), 8 (employment standards, retirement, deferred compensation), 9, 10, 11, and 12, Constitution (bonding authority, taxation, finances)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Fish, Game and Forestry </w:t>
      </w:r>
      <w:r w:rsidR="00380D55">
        <w:rPr>
          <w:rFonts w:eastAsia="Calibri"/>
          <w:u w:color="000000" w:themeColor="text1"/>
        </w:rPr>
        <w:noBreakHyphen/>
      </w:r>
      <w:r w:rsidRPr="00F561C6">
        <w:rPr>
          <w:rFonts w:eastAsia="Calibri"/>
          <w:u w:color="000000" w:themeColor="text1"/>
        </w:rPr>
        <w:t xml:space="preserve"> Titles 48 (forestry and fire protection), 49, 50, and 51</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r>
      <w:r w:rsidRPr="00F561C6">
        <w:rPr>
          <w:rFonts w:eastAsia="Calibri"/>
          <w:u w:color="000000" w:themeColor="text1"/>
        </w:rPr>
        <w:tab/>
        <w:t xml:space="preserve">General Committee </w:t>
      </w:r>
      <w:r w:rsidR="00380D55">
        <w:rPr>
          <w:rFonts w:eastAsia="Calibri"/>
          <w:u w:color="000000" w:themeColor="text1"/>
        </w:rPr>
        <w:noBreakHyphen/>
      </w:r>
      <w:r w:rsidRPr="00F561C6">
        <w:rPr>
          <w:rFonts w:eastAsia="Calibri"/>
          <w:u w:color="000000" w:themeColor="text1"/>
        </w:rPr>
        <w:t xml:space="preserve"> Titles 1 (state emblems and observances), 5 (cemeteries), 25, 26, 27 (cemeteries), 39 (blind persons), 43, 45, 52, 53, and 63 (children’s services, childcare)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strike/>
          <w:u w:color="000000" w:themeColor="text1"/>
        </w:rPr>
        <w:t>Invitations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r>
      <w:r w:rsidRPr="00F561C6">
        <w:rPr>
          <w:rFonts w:eastAsia="Calibri"/>
          <w:u w:color="000000" w:themeColor="text1"/>
        </w:rPr>
        <w:tab/>
        <w:t xml:space="preserve">Judiciary </w:t>
      </w:r>
      <w:r w:rsidR="00380D55">
        <w:rPr>
          <w:rFonts w:eastAsia="Calibri"/>
          <w:u w:color="000000" w:themeColor="text1"/>
        </w:rPr>
        <w:noBreakHyphen/>
      </w:r>
      <w:r w:rsidRPr="00F561C6">
        <w:rPr>
          <w:rFonts w:eastAsia="Calibri"/>
          <w:u w:color="000000" w:themeColor="text1"/>
        </w:rPr>
        <w:t xml:space="preserve"> Constitution, Titles 1, 2, 4, 5 through 8, 14 through 23, 27, 28, 30, 32, 33 (electric cooperatives), 42, 44 (drug related offenses), 56 (criminal offenses), 58, 61, 62 and 63 (family court, legal issues, juvenile justice)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Labor, Commerce and Industry </w:t>
      </w:r>
      <w:r w:rsidR="00380D55">
        <w:rPr>
          <w:rFonts w:eastAsia="Calibri"/>
          <w:u w:color="000000" w:themeColor="text1"/>
        </w:rPr>
        <w:noBreakHyphen/>
      </w:r>
      <w:r w:rsidRPr="00F561C6">
        <w:rPr>
          <w:rFonts w:eastAsia="Calibri"/>
          <w:u w:color="000000" w:themeColor="text1"/>
        </w:rPr>
        <w:t xml:space="preserve"> Titles 1, (occupational licensing, building codes), 4 through 6 (building, construction, planning, fire codes), 13, 23 (firefighting), 31, 33, 39 (business matters, chemicals, industrial products), 40 and 41</w:t>
      </w:r>
    </w:p>
    <w:p w:rsidR="004172AF" w:rsidRPr="00F561C6" w:rsidRDefault="004172AF" w:rsidP="00417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themeColor="text1"/>
        </w:rPr>
      </w:pPr>
      <w:r w:rsidRPr="00F561C6">
        <w:tab/>
      </w:r>
      <w:r w:rsidRPr="00F561C6">
        <w:tab/>
      </w:r>
      <w:r w:rsidRPr="00F561C6">
        <w:rPr>
          <w:u w:val="single"/>
        </w:rPr>
        <w:t>Legislative Oversight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Medical Affairs </w:t>
      </w:r>
      <w:r w:rsidR="00380D55">
        <w:rPr>
          <w:rFonts w:eastAsia="Calibri"/>
          <w:u w:color="000000" w:themeColor="text1"/>
        </w:rPr>
        <w:noBreakHyphen/>
      </w:r>
      <w:r w:rsidRPr="00F561C6">
        <w:rPr>
          <w:rFonts w:eastAsia="Calibri"/>
          <w:u w:color="000000" w:themeColor="text1"/>
        </w:rPr>
        <w:t xml:space="preserve"> Titles 39 (drug products), 40 (health care professionals), 43, 44, and 48 (pollution control, waste management, water and sewer)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Rules </w:t>
      </w:r>
      <w:r w:rsidR="00380D55">
        <w:rPr>
          <w:rFonts w:eastAsia="Calibri"/>
          <w:u w:color="000000" w:themeColor="text1"/>
        </w:rPr>
        <w:noBreakHyphen/>
      </w:r>
      <w:r w:rsidRPr="00F561C6">
        <w:rPr>
          <w:rFonts w:eastAsia="Calibri"/>
          <w:u w:color="000000" w:themeColor="text1"/>
        </w:rPr>
        <w:t xml:space="preserve"> Senate Rules, Joint Rules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Transportation </w:t>
      </w:r>
      <w:r w:rsidR="00380D55">
        <w:rPr>
          <w:rFonts w:eastAsia="Calibri"/>
          <w:u w:color="000000" w:themeColor="text1"/>
        </w:rPr>
        <w:noBreakHyphen/>
      </w:r>
      <w:r w:rsidRPr="00F561C6">
        <w:rPr>
          <w:rFonts w:eastAsia="Calibri"/>
          <w:u w:color="000000" w:themeColor="text1"/>
        </w:rPr>
        <w:t xml:space="preserve"> Titles 5 (streets, sidewalks, parking), 54, 55, 56, 57, and 58 (Regional Transportation Authorities and railroads)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Matters shall be referred to the appropriate standing committee with jurisdiction over the primary subject matter addressed by the Bill or Resolution.  If there is any objection to the referral of any bill or resolution to any Standing Committee, the Rules Committee shall hear the same, resolve the issue and report to the Senate within one (1) legislative day its decision which decision may be overruled by a vote of twenty</w:t>
      </w:r>
      <w:r w:rsidR="00380D55">
        <w:rPr>
          <w:u w:color="000000" w:themeColor="text1"/>
        </w:rPr>
        <w:noBreakHyphen/>
      </w:r>
      <w:r w:rsidRPr="00F561C6">
        <w:rPr>
          <w:u w:color="000000" w:themeColor="text1"/>
        </w:rPr>
        <w:t xml:space="preserve">nine (29) Senators.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The several committees shall have such powers and duties as provided for in these rules.  It shall not be in order for any committee to consider any proposed committee amendment (other than a technical, clerical, or conforming amendment) which contains any significant matter not within the jurisdiction of the committee proposing such amendment.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Committee Composition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membership of the above listed committees shall be as follows:  The Committees on Judiciary and Finance shall each have twenty</w:t>
      </w:r>
      <w:r w:rsidR="00380D55">
        <w:rPr>
          <w:u w:color="000000" w:themeColor="text1"/>
        </w:rPr>
        <w:noBreakHyphen/>
      </w:r>
      <w:r w:rsidRPr="00F561C6">
        <w:rPr>
          <w:u w:color="000000" w:themeColor="text1"/>
        </w:rPr>
        <w:t xml:space="preserve">three (23) members.  All other standing Committees, except the Committee on Ethics and the Committee on </w:t>
      </w:r>
      <w:r w:rsidRPr="00F561C6">
        <w:rPr>
          <w:u w:val="single"/>
        </w:rPr>
        <w:t>Legislative Oversight,</w:t>
      </w:r>
      <w:r w:rsidRPr="00F561C6">
        <w:rPr>
          <w:u w:color="000000" w:themeColor="text1"/>
        </w:rPr>
        <w:t xml:space="preserve"> </w:t>
      </w:r>
      <w:r w:rsidRPr="00F561C6">
        <w:rPr>
          <w:strike/>
          <w:u w:color="000000" w:themeColor="text1"/>
        </w:rPr>
        <w:t>Invitations</w:t>
      </w:r>
      <w:r w:rsidRPr="00F561C6">
        <w:rPr>
          <w:u w:color="000000" w:themeColor="text1"/>
        </w:rPr>
        <w:t xml:space="preserve"> shall have seventeen (17) members.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The Committee on Ethics shall be composed of ten (10) members.  Of the ten (10) members selecting a seat, five (5) shall be members of the majority party and five (5) shall be members of the minority party.  </w:t>
      </w:r>
      <w:r w:rsidRPr="00F561C6">
        <w:rPr>
          <w:strike/>
          <w:u w:color="000000" w:themeColor="text1"/>
        </w:rPr>
        <w:t>The Committee on Invitations shall be limited to not more than eleven (11) members.</w:t>
      </w:r>
      <w:r w:rsidRPr="00F561C6">
        <w:rPr>
          <w:u w:color="000000" w:themeColor="text1"/>
        </w:rPr>
        <w:t xml:space="preserve"> </w:t>
      </w:r>
      <w:r w:rsidRPr="00F561C6">
        <w:rPr>
          <w:u w:val="single"/>
        </w:rPr>
        <w:t>The Committee on Legislative Oversight shall be composed of thirteen (13) members. Of the thirteen (13) members selecting a seat, in addition to the President who must select a seat, six (6) shall be members of the majority party</w:t>
      </w:r>
      <w:r w:rsidR="002165C0">
        <w:rPr>
          <w:u w:val="single"/>
        </w:rPr>
        <w:t>,</w:t>
      </w:r>
      <w:r w:rsidRPr="00F561C6">
        <w:rPr>
          <w:u w:val="single"/>
        </w:rPr>
        <w:t xml:space="preserve"> and six (6) shall be members of the minority party.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total membership of each Standing Committee shall be composed of members of the two major political party caucuses in proportion to the number of Senators of each of such political party caucuses as nearly as possible and ensuring that the majority party as defined in these Rules contains a majority of the membership within each Standing Committee. For purposes of determining committee composition, percentages shall be rounded as follows:  percentages of .49 or below shall be rounded down and percentages of .50 and above shall be rounded up.</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Membership on the Judiciary Committee excludes membership on the Finance Committee and vice versa.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Committee seniority shall be determined by tenure within the committee rather than tenure within the Senate.  When members with seniority transfer to a new committee, their seniority will be counted ahead of newly</w:t>
      </w:r>
      <w:r w:rsidR="00380D55">
        <w:rPr>
          <w:u w:color="000000" w:themeColor="text1"/>
        </w:rPr>
        <w:noBreakHyphen/>
      </w:r>
      <w:r w:rsidRPr="00F561C6">
        <w:rPr>
          <w:u w:color="000000" w:themeColor="text1"/>
        </w:rPr>
        <w:t>elected Senators.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Where two or more Standing Committees are combined, initial membership on such committee shall be based on tenure within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Special Committees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In addition to the above listed Standing Committees, there shall be </w:t>
      </w:r>
      <w:r w:rsidRPr="00F561C6">
        <w:t>two (2)</w:t>
      </w:r>
      <w:r w:rsidRPr="00F561C6">
        <w:rPr>
          <w:u w:color="000000" w:themeColor="text1"/>
        </w:rPr>
        <w:t xml:space="preserve"> Special Committees to be known as the Committee on Interstate Cooperation</w:t>
      </w:r>
      <w:r w:rsidR="002165C0">
        <w:rPr>
          <w:u w:val="single" w:color="000000" w:themeColor="text1"/>
        </w:rPr>
        <w:t>,</w:t>
      </w:r>
      <w:r w:rsidRPr="00F561C6">
        <w:rPr>
          <w:u w:color="000000" w:themeColor="text1"/>
        </w:rPr>
        <w:t xml:space="preserve"> which shall be composed of five (5) members</w:t>
      </w:r>
      <w:r w:rsidR="002165C0">
        <w:rPr>
          <w:u w:val="single" w:color="000000" w:themeColor="text1"/>
        </w:rPr>
        <w:t>,</w:t>
      </w:r>
      <w:r w:rsidRPr="00F561C6">
        <w:rPr>
          <w:u w:color="000000" w:themeColor="text1"/>
        </w:rPr>
        <w:t xml:space="preserve"> and the Operations and Management Committee</w:t>
      </w:r>
      <w:r w:rsidR="002165C0">
        <w:rPr>
          <w:u w:val="single" w:color="000000" w:themeColor="text1"/>
        </w:rPr>
        <w:t xml:space="preserve">, </w:t>
      </w:r>
      <w:r w:rsidRPr="00F561C6">
        <w:rPr>
          <w:u w:val="single"/>
        </w:rPr>
        <w:t>which shall be composed of nine (9) members</w:t>
      </w:r>
      <w:r w:rsidR="004172AF">
        <w:t xml:space="preserve"> </w:t>
      </w:r>
      <w:r w:rsidRPr="00F561C6">
        <w:rPr>
          <w:strike/>
          <w:u w:color="000000" w:themeColor="text1"/>
        </w:rPr>
        <w:t>selected by the President Pro Tempore</w:t>
      </w:r>
      <w:r w:rsidR="004172AF">
        <w:t>.</w:t>
      </w:r>
      <w:r w:rsidRPr="00F561C6">
        <w:t xml:space="preserve"> </w:t>
      </w:r>
      <w:r w:rsidRPr="00F561C6">
        <w:rPr>
          <w:u w:color="000000" w:themeColor="text1"/>
        </w:rPr>
        <w:t xml:space="preserve">The Chairman of the </w:t>
      </w:r>
      <w:r w:rsidRPr="00F561C6">
        <w:rPr>
          <w:strike/>
          <w:u w:color="000000" w:themeColor="text1"/>
        </w:rPr>
        <w:t>Interstate Cooperatio</w:t>
      </w:r>
      <w:r w:rsidR="004172AF">
        <w:rPr>
          <w:strike/>
          <w:u w:color="000000" w:themeColor="text1"/>
        </w:rPr>
        <w:t>n Committee and the Operations and Management Committee</w:t>
      </w:r>
      <w:r w:rsidRPr="00F561C6">
        <w:rPr>
          <w:u w:color="000000" w:themeColor="text1"/>
        </w:rPr>
        <w:t xml:space="preserve"> </w:t>
      </w:r>
      <w:r w:rsidRPr="00F561C6">
        <w:rPr>
          <w:u w:val="single"/>
        </w:rPr>
        <w:t xml:space="preserve">Special </w:t>
      </w:r>
      <w:r w:rsidRPr="004172AF">
        <w:rPr>
          <w:u w:val="single" w:color="000000" w:themeColor="text1"/>
        </w:rPr>
        <w:t>Committee</w:t>
      </w:r>
      <w:r w:rsidRPr="004172AF">
        <w:rPr>
          <w:u w:val="single"/>
        </w:rPr>
        <w:t>s</w:t>
      </w:r>
      <w:r w:rsidRPr="00F561C6">
        <w:rPr>
          <w:u w:color="000000" w:themeColor="text1"/>
        </w:rPr>
        <w:t xml:space="preserve"> shall </w:t>
      </w:r>
      <w:r w:rsidRPr="00F561C6">
        <w:rPr>
          <w:u w:val="single"/>
        </w:rPr>
        <w:t>be the President of the Senate</w:t>
      </w:r>
      <w:r w:rsidRPr="00F561C6">
        <w:rPr>
          <w:u w:color="000000" w:themeColor="text1"/>
        </w:rPr>
        <w:t xml:space="preserve"> </w:t>
      </w:r>
      <w:r w:rsidRPr="00F561C6">
        <w:rPr>
          <w:strike/>
          <w:u w:color="000000" w:themeColor="text1"/>
        </w:rPr>
        <w:t>in all cases be the most senior senator of the majority party serving thereon</w:t>
      </w:r>
      <w:r w:rsidRPr="00F561C6">
        <w:rPr>
          <w:u w:color="000000" w:themeColor="text1"/>
        </w:rPr>
        <w:t xml:space="preserve"> or in his or her absence the next most senior Senator of the majority party serving thereon.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Committee Selections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Members of the Senate shall make their committee selections at the commencement of the session following the election of Senators or in the case of a special election, at such session designated for that purpose by the President </w:t>
      </w:r>
      <w:r w:rsidRPr="00F561C6">
        <w:rPr>
          <w:strike/>
          <w:u w:color="000000" w:themeColor="text1"/>
        </w:rPr>
        <w:t>Pro Tempore</w:t>
      </w:r>
      <w:r w:rsidRPr="00F561C6">
        <w:rPr>
          <w:u w:color="000000" w:themeColor="text1"/>
        </w:rPr>
        <w:t xml:space="preserve">.  In the case of a special election, the President </w:t>
      </w:r>
      <w:r w:rsidRPr="00F561C6">
        <w:rPr>
          <w:strike/>
          <w:u w:color="000000" w:themeColor="text1"/>
        </w:rPr>
        <w:t>Pro Tempore</w:t>
      </w:r>
      <w:r w:rsidRPr="00F561C6">
        <w:rPr>
          <w:u w:color="000000" w:themeColor="text1"/>
        </w:rPr>
        <w:t xml:space="preserve"> must call a session for the purpose of committee selections within three statewide days after a Senator elected in a special election has taken the oath of office.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ab/>
        <w:t xml:space="preserve">Members of the Senate may not select more than five (5) Standing Committees.  The Committee on Ethics, </w:t>
      </w:r>
      <w:r w:rsidRPr="00F561C6">
        <w:rPr>
          <w:strike/>
          <w:u w:color="000000" w:themeColor="text1"/>
        </w:rPr>
        <w:t>the Committee on Invitations</w:t>
      </w:r>
      <w:r w:rsidRPr="004172AF">
        <w:rPr>
          <w:strike/>
          <w:u w:color="000000" w:themeColor="text1"/>
        </w:rPr>
        <w:t>,</w:t>
      </w:r>
      <w:r w:rsidRPr="00F561C6">
        <w:rPr>
          <w:u w:color="000000" w:themeColor="text1"/>
        </w:rPr>
        <w:t xml:space="preserve"> the Committee on Interstate Cooperation, </w:t>
      </w:r>
      <w:r w:rsidRPr="004172AF">
        <w:t xml:space="preserve">and the </w:t>
      </w:r>
      <w:r w:rsidRPr="00F561C6">
        <w:rPr>
          <w:u w:val="single"/>
        </w:rPr>
        <w:t>Committee on Legislative Oversight</w:t>
      </w:r>
      <w:r w:rsidRPr="004172AF">
        <w:t xml:space="preserve"> </w:t>
      </w:r>
      <w:r w:rsidRPr="00F561C6">
        <w:rPr>
          <w:strike/>
          <w:u w:color="000000" w:themeColor="text1"/>
        </w:rPr>
        <w:t>Operations and Management Committee</w:t>
      </w:r>
      <w:r w:rsidRPr="00F561C6">
        <w:rPr>
          <w:u w:color="000000" w:themeColor="text1"/>
        </w:rPr>
        <w:t xml:space="preserve"> are not included in this limitation.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For the members to make their Standing Committee selections, the Clerk of the Senate (or if the Clerk has not been elected, the Clerk of the Senate during the preceding General Assembly or an assistant clerk) shall prepare a roll of the Senate listing the members in the order of length of continuous service, beginning with the longest continuous service.  Where two or more members have equal continuous service they shall be listed in alphabetical order.  The Clerk of the Senate shall also prepare a list of each Standing Committee and the number of seats available to members of each party.  The Clerk of the Senate shall then call the roll twice in order of continuous service.  Each member, upon his or her name being called during the first call of the roll, shall select four (4) unfilled Standing Committees on which he or she wishes to serve (and shall also select at this same time a seat on any or all of the Ethics, </w:t>
      </w:r>
      <w:r w:rsidRPr="009561A5">
        <w:rPr>
          <w:strike/>
          <w:u w:color="000000" w:themeColor="text1"/>
        </w:rPr>
        <w:t>Invitations</w:t>
      </w:r>
      <w:r w:rsidRPr="00F561C6">
        <w:rPr>
          <w:u w:color="000000" w:themeColor="text1"/>
        </w:rPr>
        <w:t xml:space="preserve"> </w:t>
      </w:r>
      <w:r w:rsidRPr="00F561C6">
        <w:rPr>
          <w:u w:val="single"/>
        </w:rPr>
        <w:t>Legislative Oversight</w:t>
      </w:r>
      <w:r w:rsidR="002165C0">
        <w:rPr>
          <w:u w:val="single"/>
        </w:rPr>
        <w:t>,</w:t>
      </w:r>
      <w:r w:rsidRPr="009561A5">
        <w:t xml:space="preserve"> </w:t>
      </w:r>
      <w:r w:rsidRPr="00F561C6">
        <w:rPr>
          <w:u w:color="000000" w:themeColor="text1"/>
        </w:rPr>
        <w:t xml:space="preserve">and Interstate Cooperation Committees so long as a vacancy exists).  Each member must select either the Finance or Judiciary Committee during the first call of the roll.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When the prescribed number of seats provided for a particular party within a Standing Committee has been filled, the President shall announce that the seats available for either the Majority or Minority party are filled.  When the roll is called for the second time, it shall be called in reverse order of continuous service and each member upon his or her name being called, may select one additional unfilled Standing Committee on which he or she wishes to serve.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In the event any member is unable to be present for selection of Standing Committees, that member may authorize in writing any member of the Senate to make selections in his or her behalf.  This procedure shall be followed on the first day of the session following the election of Senators and at any other session where a newly elected member(s) is seated and the President </w:t>
      </w:r>
      <w:r w:rsidRPr="00F561C6">
        <w:rPr>
          <w:strike/>
          <w:u w:color="000000" w:themeColor="text1"/>
        </w:rPr>
        <w:t>Pro Tempore</w:t>
      </w:r>
      <w:r w:rsidRPr="00F561C6">
        <w:rPr>
          <w:u w:color="000000" w:themeColor="text1"/>
        </w:rPr>
        <w:t xml:space="preserve"> has made the designation within the timeframe hereinabove provided.  Any Senator who served on a Standing Committee in the session immediately past shall have the right to select such committee, regardless of the Senator’s seniority in the Senate, unless the Senator shall elect to be removed from such committee by the choices made by the member during the first round of selection of committees or unless the number of seats available to his respective party have already been filled.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as otherwise provided herein, in the selection by members of a seat on a Senate Standing Committee, the seniority system from the previous session shall be retained so as to become a part of these rules.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E.</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Chairmen of the Standing Committees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rPr>
          <w:u w:color="000000" w:themeColor="text1"/>
        </w:rPr>
        <w:tab/>
        <w:t xml:space="preserve">In the selection of the Chairman of the Standing Committees, the senior member of the Committee from the majority party, in terms of seniority within the Committee, shall be the Chairman of the Standing Committee. </w:t>
      </w:r>
      <w:r w:rsidRPr="00F561C6">
        <w:rPr>
          <w:u w:val="single"/>
        </w:rPr>
        <w:t>However, the President shall be the Chairman of the Committee on Legislative Oversight and must not be the Chairman of any other Standing Committee</w:t>
      </w:r>
      <w:r w:rsidRPr="001C35F9">
        <w:rPr>
          <w:u w:val="single" w:color="000000" w:themeColor="text1"/>
        </w:rPr>
        <w:t>.</w:t>
      </w:r>
      <w:r w:rsidRPr="00F561C6">
        <w:rPr>
          <w:u w:color="000000" w:themeColor="text1"/>
        </w:rPr>
        <w:t xml:space="preserve"> The Chairman of the Standing Committee shall serve for the quadrennium concurring with the term of the Senators adopting these Rules.  If a vacancy occurs in the Chairmanship of a Standing Committee, then the next most senior member of the majority party shall become Chairman of the Committee for the remainder of the original term.  However, a Senator shall serve as Chairman of only one of the Standing Committees, but may chair a Standing Committee and a Special Committee concurrently.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Should any Senator, during his term of office, cease to be a member of the political party of which he was a member at the time of his election, he shall not be deemed, thereby, to have forfeited all Committee memberships to which he may have been elected and shall not waive all seniority within each of the committees of which he or she was member if a majority of the caucus to which the member switches consents to that Senator retaining his seniority within the Committees to which he was a member at the time of his switch.  No Senator elected as a Chairman of a Standing Committee at the opening of a session shall lose that Chairmanship even if a Senator switches parties and because of that switch becomes the senior member of the majority party on that Committee.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Each Committee Chairman shall have necessary staff to oversee the operation of the committee and its staff appointed by the Committee Chairman and such Committee counsel, staff assistants, and pages as the Chair of the Committee may deem necessary.  The number of positions and salaries of personnel selected pursuant to this provision shall be subject to the approval of the Operations and Management Committee.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u w:color="000000" w:themeColor="text1"/>
        </w:rPr>
      </w:pPr>
      <w:r w:rsidRPr="00F561C6">
        <w:rPr>
          <w:u w:color="000000" w:themeColor="text1"/>
        </w:rPr>
        <w:tab/>
        <w:t>The Chair of any Committee may appoint subcommittees to consider a particular bill or resolution or to consider matters relative to a portion of work of the Committee.  Such subcommittees shall make recommendations to the Committee.  The Chair of the full Committee shall name the chairman of the subcommittee who need not be the senior member appointed to the subcommittee.  The total membership of a subcommittee shall be composed of members of the two major political parties if practicable.  The Chair of the full Committee shall be an ex officio member of all subcommittees and entitled to vote, but shall not be counted as a member for purposes of a quorum.</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F.</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Operations and Management Committee</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tab/>
      </w:r>
      <w:r w:rsidRPr="00F561C6">
        <w:rPr>
          <w:u w:val="single"/>
        </w:rPr>
        <w:t xml:space="preserve">The Operations and Management Committee shall be composed of the President, the Chairman of the Finance Committee, the Chairman of the Judiciary Committee, the Majority Leader, the Minority Leader, and four (4) members selected by the President, of whom two (2) must be members of the minority party. If the Majority Leader also is the Chairman of the Finance Committee or the Judiciary Committee, then the next most senior member of the majority party on the committee shall serve.  </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Operations and Management Committee, through the Clerk of the Senate and subject to the Committee’s approval, shall oversee the day</w:t>
      </w:r>
      <w:r w:rsidR="00380D55">
        <w:rPr>
          <w:u w:color="000000" w:themeColor="text1"/>
        </w:rPr>
        <w:noBreakHyphen/>
      </w:r>
      <w:r w:rsidRPr="00F561C6">
        <w:rPr>
          <w:u w:color="000000" w:themeColor="text1"/>
        </w:rPr>
        <w:t>to</w:t>
      </w:r>
      <w:r w:rsidR="00380D55">
        <w:rPr>
          <w:u w:color="000000" w:themeColor="text1"/>
        </w:rPr>
        <w:noBreakHyphen/>
      </w:r>
      <w:r w:rsidRPr="00F561C6">
        <w:rPr>
          <w:u w:color="000000" w:themeColor="text1"/>
        </w:rPr>
        <w:t>day operation of the Senate including the allocation of office space between members.  The Sergeant</w:t>
      </w:r>
      <w:r w:rsidR="00380D55">
        <w:rPr>
          <w:u w:color="000000" w:themeColor="text1"/>
        </w:rPr>
        <w:noBreakHyphen/>
      </w:r>
      <w:r w:rsidRPr="00F561C6">
        <w:rPr>
          <w:u w:color="000000" w:themeColor="text1"/>
        </w:rPr>
        <w:t>at</w:t>
      </w:r>
      <w:r w:rsidR="00380D55">
        <w:rPr>
          <w:u w:color="000000" w:themeColor="text1"/>
        </w:rPr>
        <w:noBreakHyphen/>
      </w:r>
      <w:r w:rsidRPr="00F561C6">
        <w:rPr>
          <w:u w:color="000000" w:themeColor="text1"/>
        </w:rPr>
        <w:t>Arms shall appoint such number of employees as Deputy Sergeant</w:t>
      </w:r>
      <w:r w:rsidR="00380D55">
        <w:rPr>
          <w:u w:color="000000" w:themeColor="text1"/>
        </w:rPr>
        <w:noBreakHyphen/>
      </w:r>
      <w:r w:rsidRPr="00F561C6">
        <w:rPr>
          <w:u w:color="000000" w:themeColor="text1"/>
        </w:rPr>
        <w:t>at</w:t>
      </w:r>
      <w:r w:rsidR="00380D55">
        <w:rPr>
          <w:u w:color="000000" w:themeColor="text1"/>
        </w:rPr>
        <w:noBreakHyphen/>
      </w:r>
      <w:r w:rsidRPr="00F561C6">
        <w:rPr>
          <w:u w:color="000000" w:themeColor="text1"/>
        </w:rPr>
        <w:t>Arms, subject to the approval of the Operations and Management Committee, as are necessary for the proper transaction of the business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Each Senator, who is not a Committee Chairman, shall hire such number of pages and other employees as is necessary for the proper transaction of their legislative business. The Operations and Management Committee shall determine the number and salary ranges for these positions.  All staffing decisions, including the hiring and firing of all staff, unless otherwise provided herein, shall be the sole responsibility of the affected Senator who must ensure that his or her employees</w:t>
      </w:r>
      <w:r w:rsidRPr="00F561C6">
        <w:rPr>
          <w:bCs/>
          <w:u w:color="000000" w:themeColor="text1"/>
        </w:rPr>
        <w:t xml:space="preserve"> </w:t>
      </w:r>
      <w:r w:rsidRPr="00F561C6">
        <w:rPr>
          <w:u w:color="000000" w:themeColor="text1"/>
        </w:rPr>
        <w:t>follow the policies and procedures of the Operations and Management Committee, which shall be enforced by the Operations and Management Committee.  However, if an employee works for more than one Senator, then the decision to hire and fire must be made by both of the affected Senators.  If an agreement cannot be reached regarding the hiring and firing of an employee who works for more than one Senator, then the Operations and Management Committee shall arbitrate the dispute and render a decision which decision shall be final.</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Operations and Management Committee shall also oversee the Office of Senate Research which shall provide assistance as requested by Senate members and committees of the Senate.  The Operations and Management Committee shall appoint a majority and minority research director and such other research counsel and staff assistants as is necessary for the proper transaction of its business.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G.</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Committees of Conference and Free Conference</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Committees of conference and free conference between the two Houses shall be comprised of three members.  The chairman of the committee with jurisdiction over the Bill which is the subject of the request for appointment of conference committee shall select one member; the Majority Leader of the Senate shall select one member; and the </w:t>
      </w:r>
      <w:r w:rsidRPr="00F561C6">
        <w:rPr>
          <w:strike/>
          <w:u w:color="000000" w:themeColor="text1"/>
        </w:rPr>
        <w:t xml:space="preserve">President </w:t>
      </w:r>
      <w:r w:rsidRPr="00F561C6">
        <w:rPr>
          <w:iCs/>
          <w:strike/>
          <w:u w:color="000000" w:themeColor="text1"/>
        </w:rPr>
        <w:t>Pro Tempore</w:t>
      </w:r>
      <w:r w:rsidRPr="002C69FE">
        <w:rPr>
          <w:iCs/>
          <w:u w:color="000000" w:themeColor="text1"/>
        </w:rPr>
        <w:t xml:space="preserve"> </w:t>
      </w:r>
      <w:r w:rsidRPr="00F561C6">
        <w:rPr>
          <w:iCs/>
          <w:u w:val="single"/>
        </w:rPr>
        <w:t>Minority Leader</w:t>
      </w:r>
      <w:r w:rsidRPr="00F561C6">
        <w:rPr>
          <w:u w:color="000000" w:themeColor="text1"/>
        </w:rPr>
        <w:t xml:space="preserve"> shall select one member.  In all cases, the chairman of the committee of conference or free conference shall be chosen by a majority of the appointed conferees.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H.</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Committee Meetings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following schedule shall be the regular meeting times for Standing Committees when the General Assembly is in session.  Any additional or special meeting may be called only by individual Committee Chairmen subject to the provisions of the Freedom of Information Act.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Every Tuesday</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r>
      <w:r w:rsidRPr="00F561C6">
        <w:t xml:space="preserve">11:00 a.m. </w:t>
      </w:r>
      <w:r w:rsidR="00380D55">
        <w:rPr>
          <w:strike/>
          <w:u w:color="000000" w:themeColor="text1"/>
        </w:rPr>
        <w:noBreakHyphen/>
      </w:r>
      <w:r w:rsidRPr="00F561C6">
        <w:rPr>
          <w:u w:color="000000" w:themeColor="text1"/>
        </w:rPr>
        <w:t xml:space="preserve"> Finance and Judiciary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1st and 3rd Wednesday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10:00 a.m. </w:t>
      </w:r>
      <w:r w:rsidR="00380D55">
        <w:rPr>
          <w:u w:color="000000" w:themeColor="text1"/>
        </w:rPr>
        <w:noBreakHyphen/>
      </w:r>
      <w:r w:rsidRPr="00F561C6">
        <w:rPr>
          <w:u w:color="000000" w:themeColor="text1"/>
        </w:rPr>
        <w:t xml:space="preserve"> Fish, Game and Forestry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11:00 a.m. </w:t>
      </w:r>
      <w:r w:rsidR="00380D55">
        <w:rPr>
          <w:u w:color="000000" w:themeColor="text1"/>
        </w:rPr>
        <w:noBreakHyphen/>
      </w:r>
      <w:r w:rsidRPr="00F561C6">
        <w:rPr>
          <w:u w:color="000000" w:themeColor="text1"/>
        </w:rPr>
        <w:t xml:space="preserve"> Transportation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2nd and 4th Wednesday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9:00 a.m. </w:t>
      </w:r>
      <w:r w:rsidR="00380D55">
        <w:rPr>
          <w:u w:color="000000" w:themeColor="text1"/>
        </w:rPr>
        <w:noBreakHyphen/>
      </w:r>
      <w:r w:rsidRPr="00F561C6">
        <w:rPr>
          <w:u w:color="000000" w:themeColor="text1"/>
        </w:rPr>
        <w:t xml:space="preserve"> General</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10:00 a.m. </w:t>
      </w:r>
      <w:r w:rsidR="00380D55">
        <w:rPr>
          <w:u w:color="000000" w:themeColor="text1"/>
        </w:rPr>
        <w:noBreakHyphen/>
      </w:r>
      <w:r w:rsidRPr="00F561C6">
        <w:rPr>
          <w:u w:color="000000" w:themeColor="text1"/>
        </w:rPr>
        <w:t xml:space="preserve"> Education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11:00 a.m. </w:t>
      </w:r>
      <w:r w:rsidR="00380D55">
        <w:rPr>
          <w:u w:color="000000" w:themeColor="text1"/>
        </w:rPr>
        <w:noBreakHyphen/>
      </w:r>
      <w:r w:rsidRPr="00F561C6">
        <w:rPr>
          <w:u w:color="000000" w:themeColor="text1"/>
        </w:rPr>
        <w:t xml:space="preserve"> Banking and Insurance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1st and 3rd Thursday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ab/>
      </w:r>
      <w:r w:rsidRPr="00F561C6">
        <w:rPr>
          <w:u w:color="000000" w:themeColor="text1"/>
        </w:rPr>
        <w:tab/>
        <w:t xml:space="preserve">9:00 a.m. </w:t>
      </w:r>
      <w:r w:rsidR="00380D55">
        <w:rPr>
          <w:u w:color="000000" w:themeColor="text1"/>
        </w:rPr>
        <w:noBreakHyphen/>
      </w:r>
      <w:r w:rsidRPr="00F561C6">
        <w:rPr>
          <w:u w:color="000000" w:themeColor="text1"/>
        </w:rPr>
        <w:t xml:space="preserve"> Corrections and Penology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10:00 a.m. </w:t>
      </w:r>
      <w:r w:rsidR="00380D55">
        <w:rPr>
          <w:u w:color="000000" w:themeColor="text1"/>
        </w:rPr>
        <w:noBreakHyphen/>
      </w:r>
      <w:r w:rsidRPr="00F561C6">
        <w:rPr>
          <w:u w:color="000000" w:themeColor="text1"/>
        </w:rPr>
        <w:t xml:space="preserve"> Medical Affairs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2nd and 4th Thursday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9:00 a.m. </w:t>
      </w:r>
      <w:r w:rsidR="00380D55">
        <w:rPr>
          <w:u w:color="000000" w:themeColor="text1"/>
        </w:rPr>
        <w:noBreakHyphen/>
      </w:r>
      <w:r w:rsidRPr="00F561C6">
        <w:rPr>
          <w:u w:color="000000" w:themeColor="text1"/>
        </w:rPr>
        <w:t xml:space="preserve"> Labor, Commerce and Industry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10:00 a.m. </w:t>
      </w:r>
      <w:r w:rsidR="00380D55">
        <w:rPr>
          <w:u w:color="000000" w:themeColor="text1"/>
        </w:rPr>
        <w:noBreakHyphen/>
      </w:r>
      <w:r w:rsidRPr="00F561C6">
        <w:rPr>
          <w:u w:color="000000" w:themeColor="text1"/>
        </w:rPr>
        <w:t xml:space="preserve"> Agriculture and Natural Resources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u w:color="000000" w:themeColor="text1"/>
        </w:rPr>
        <w:tab/>
      </w:r>
      <w:r w:rsidRPr="00F561C6">
        <w:rPr>
          <w:bCs/>
          <w:u w:color="000000" w:themeColor="text1"/>
        </w:rPr>
        <w:t xml:space="preserve">The Rules Committee, Ethics Committee, Interstate Cooperation Committee, and </w:t>
      </w:r>
      <w:r w:rsidRPr="00F561C6">
        <w:rPr>
          <w:bCs/>
          <w:u w:val="single"/>
        </w:rPr>
        <w:t>Legislative Oversight</w:t>
      </w:r>
      <w:r w:rsidR="00AC61CB">
        <w:rPr>
          <w:bCs/>
          <w:u w:val="single"/>
        </w:rPr>
        <w:t xml:space="preserve"> Committee</w:t>
      </w:r>
      <w:r w:rsidRPr="00F561C6">
        <w:rPr>
          <w:bCs/>
          <w:u w:color="000000" w:themeColor="text1"/>
        </w:rPr>
        <w:t xml:space="preserve"> </w:t>
      </w:r>
      <w:r w:rsidR="002165C0">
        <w:rPr>
          <w:bCs/>
          <w:strike/>
        </w:rPr>
        <w:t>the I</w:t>
      </w:r>
      <w:r w:rsidRPr="00F561C6">
        <w:rPr>
          <w:bCs/>
          <w:strike/>
        </w:rPr>
        <w:t>nvitations Committee</w:t>
      </w:r>
      <w:r w:rsidRPr="00F561C6">
        <w:rPr>
          <w:bCs/>
          <w:u w:color="000000" w:themeColor="text1"/>
        </w:rPr>
        <w:t xml:space="preserve"> shall meet at the call of the Chair.  Provided, however, that nothing herein shall prohibit the Chairman of a Standing Committee from canceling a committee meeting.  No committee, except the Rules Committee, shall hold a meeting while the Senate is in session without first being granted leave by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bCs/>
          <w:u w:color="000000" w:themeColor="text1"/>
        </w:rPr>
        <w:tab/>
        <w:t>The above listed dates refer to calendar weeks as opposed to session weeks.  The date, time and place of any called meetings shall be reported to the Clerk of the Senate who shall post such information in the lobby of the Gressette Senate Office Building and the State House.  Notice of regular scheduled meetings, as well as called meetings, shall be posted in accordance with the South Carolina Freedom of Information Act.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bCs/>
          <w:u w:color="000000" w:themeColor="text1"/>
        </w:rPr>
        <w:tab/>
        <w:t>Each Standing Committee is responsible for keeping minutes of all meetings of the full committee.  The vote total on any matter before the committee shall be recorded in the minutes and a roll call vote must be recorded upon request of five Senators.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20.</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Priority of Business not Debatable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questions relating to the priority of business to be acted upon shall be settled without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21.</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Bills May Be Recommitted</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After commitment and report of a Bill to the Senate, or at any time before its passage it may be recommitted by a motion to recommit which can only be made when the matter is under debate or by unanimous consent or when the Senate is in the Motion Period and such question shall be decided after not more than ten (10) minutes of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22.</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All Bills Referred to Committees, and to Provide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for Recalling Bills From Committees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Bills or Joint Resolutions when first read shall be referred to the appropriate committees.  After the expiration of five legislative days from the date of reference, any Bill, or Joint or Concurrent Resolution, except the General Appropriation Bill may be recalled from any committee by a majority vote of the Senators present and voting; before the expiration of five days from the date of reference, any Bill, or Joint or Concurrent Resolution may be recalled from committee by the vote of three</w:t>
      </w:r>
      <w:r w:rsidR="00380D55">
        <w:rPr>
          <w:u w:color="000000" w:themeColor="text1"/>
        </w:rPr>
        <w:noBreakHyphen/>
      </w:r>
      <w:r w:rsidRPr="00F561C6">
        <w:rPr>
          <w:u w:color="000000" w:themeColor="text1"/>
        </w:rPr>
        <w:t>fourths (3/4) of the Senators present and voting.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All Concurrent Resolutions which invite persons to address the General Assembly in joint session shall be </w:t>
      </w:r>
      <w:r w:rsidRPr="00F561C6">
        <w:rPr>
          <w:u w:val="single"/>
        </w:rPr>
        <w:t>submitted to the President</w:t>
      </w:r>
      <w:r w:rsidRPr="002C69FE">
        <w:t xml:space="preserve"> </w:t>
      </w:r>
      <w:r w:rsidRPr="00F561C6">
        <w:rPr>
          <w:strike/>
          <w:u w:color="000000" w:themeColor="text1"/>
        </w:rPr>
        <w:t>referred to the Invitations Committee</w:t>
      </w:r>
      <w:r w:rsidRPr="00F561C6">
        <w:rPr>
          <w:u w:color="000000" w:themeColor="text1"/>
        </w:rPr>
        <w:t xml:space="preserve"> and shall only be voted on by the Senate after they have been approved by a majority of the members of</w:t>
      </w:r>
      <w:r w:rsidR="002C69FE" w:rsidRPr="002C69FE">
        <w:rPr>
          <w:u w:color="000000" w:themeColor="text1"/>
        </w:rPr>
        <w:t xml:space="preserve"> </w:t>
      </w:r>
      <w:r w:rsidRPr="00F561C6">
        <w:rPr>
          <w:u w:val="single"/>
        </w:rPr>
        <w:t>the Operations &amp; Management Committee</w:t>
      </w:r>
      <w:r w:rsidRPr="00F561C6">
        <w:t xml:space="preserve"> </w:t>
      </w:r>
      <w:r w:rsidRPr="00F561C6">
        <w:rPr>
          <w:strike/>
          <w:u w:color="000000" w:themeColor="text1"/>
        </w:rPr>
        <w:t>such committee or the invitation discharged from the Committee by a majority vote</w:t>
      </w:r>
      <w:r w:rsidRPr="002C69FE">
        <w:rPr>
          <w:u w:color="000000" w:themeColor="text1"/>
        </w:rPr>
        <w:t xml:space="preserve">.  </w:t>
      </w:r>
      <w:r w:rsidRPr="00F561C6">
        <w:rPr>
          <w:strike/>
          <w:u w:color="000000" w:themeColor="text1"/>
        </w:rPr>
        <w:t>The provisions of this paragraph shall not apply to Concurrent Resolutions which invite, in the opinion of the Chairman of the Invitations Committee, persons of national prominence to address the General Assembly.  However, such an invitation must be approved by a majority vote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is authorized to endorse Resolutions expressing congratulatory messages or sympathy without a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23.</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Printing</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Bills and Resolutions when placed on the Calendar shall be printed and made available to the Senators.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24.</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Clauses in Bill Must Be Germane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No clause shall be inserted in a Bill or Resolution unless the same is germane to the Bill or Resolution.  In order to be germane, an amendment must be a natural and logical change or expansion directly related to the specific subject of the Bill or Resolution, as defined in the Bill or Resolution, and must not raise any new or independent matter different from the specific subject of the Bill or Resolution.  Any perfecting amendment must be germane to both the amendment to be perfected and the underlying Bill or Resolution and must not offer a new proposition or substantially alter the main amendment.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Matter which is germane to the subject of the General Appropriation Bill and any Supplemental Appropriation Bill shall be defined as those things which reasonably, specifically, and inherently directly relate to the raising or spending of revenue for or in the fiscal year for which the bill applies and do not temporarily or permanently add, amend, or repeal a portion of the general permanent laws of South Carolina.  Nothing in this paragraph prohibits the temporary suspension of any permanent law.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provisions of this rule must be strictly construed.</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Vote Requirement for General Permanent Laws Included in</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Reports of Conference Committees on Appropriation Bills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bCs/>
          <w:u w:color="000000" w:themeColor="text1"/>
        </w:rPr>
        <w:tab/>
        <w:t>Any part, section, or division of a general or supplemental appropriation bill which reasonably, specifically, and inherently directly relate to the raising and spending of revenue for or in the fiscal year which the bill applies or any future years, and which amends, adds, or repeals a portion of the general permanent laws of South Carolina that is not otherwise prohibited by the South Carolina Code of Laws may only be included in any conference report or concurred in as a House amendment by a vote of three</w:t>
      </w:r>
      <w:r w:rsidR="00380D55">
        <w:rPr>
          <w:bCs/>
          <w:u w:color="000000" w:themeColor="text1"/>
        </w:rPr>
        <w:noBreakHyphen/>
      </w:r>
      <w:r w:rsidRPr="00F561C6">
        <w:rPr>
          <w:bCs/>
          <w:u w:color="000000" w:themeColor="text1"/>
        </w:rPr>
        <w:t>fifths (3/5) of the Senators present and voting.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25.</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Bill by Committee</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Bill or Resolution shall be introduced in the name of a Committee except with the approval of two</w:t>
      </w:r>
      <w:r w:rsidR="00380D55">
        <w:rPr>
          <w:u w:color="000000" w:themeColor="text1"/>
        </w:rPr>
        <w:noBreakHyphen/>
      </w:r>
      <w:r w:rsidRPr="00F561C6">
        <w:rPr>
          <w:u w:color="000000" w:themeColor="text1"/>
        </w:rPr>
        <w:t>thirds (2/3) of the members thereof at a duly called meeting of the Committee; and the Chairman of the Committee shall certify thereon that this rule has been complied with.</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26.</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Second Reading of Bills, Recommittal</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and Amendments on Third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After a bill has been called for second reading, the President shall recognize the Bill’s primary sponsor and/or the committee or subcommittee chairman with jurisdiction over the bill for brief explanatory comments on the bill.  These explanatory comments shall not be counted for the purposes of the time limits specified in Rule 15A.  Upon conclusion of the explanatory comments, the Senate immediately shall begin consideration of any amendments on the desk.</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motion under Rule 15A has been adopted and all amendments on the desk have been considered, the Senate will proceed to a vote on the main question after one (1) hour of debate with thirty (30) minutes for and thirty (30) minutes against.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final question upon the second reading of every Bill, Resolution, Constitutional Amendment (or motion originating in the Senate), and requiring three readings previous to being passed, shall be, “Shall it pass and be ordered to a third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Amendments on Third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amendment shall be received on third reading of a Bill or Resolution, unless three</w:t>
      </w:r>
      <w:r w:rsidR="00380D55">
        <w:rPr>
          <w:u w:color="000000" w:themeColor="text1"/>
        </w:rPr>
        <w:noBreakHyphen/>
      </w:r>
      <w:r w:rsidRPr="00F561C6">
        <w:rPr>
          <w:u w:color="000000" w:themeColor="text1"/>
        </w:rPr>
        <w:t>fifths (3/5) of the Senators present and voting give leave for the amendment to be received.  The primary sponsor of an amendment offered on third reading may be recognized for up to three (3) minutes to explain the amendment prior to the vote required under this provision being taken.  Any amendment offered pursuant to this provision must be in conformance with Rule 24.</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Amendments on Third Reading Debatable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Whenever an amendment is received, pursuant to Rule 26B, on a third reading of any Bill, Resolution, or amendment, the same shall be debatable.</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D.</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Motion to Commit Always in Order</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It shall at all times be in order before the final passage of any such Bill, Resolution, Constitutional Amendment, or motion, to move its commitment.  Any such motion shall be decided after no more than ten (10) minutes debate, five (5) minutes for and five (5) minutes against.  Should such commitment take place and amendment be reported by the Committee, the said Bill, Resolution, Constitutional Amendment, or motion shall be again considered and read a second time.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Fiscal Estimate Required Prior to Second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Bill or Resolution affecting the expenditure of money by the State shall, prior to receiving second reading, have attached to it in writing such comment of the State Budget Office as may appear appropriate regarding its effect on the finances of the State.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Bill or Resolution affecting the expenditure of money by any county, municipality, school district, or special purpose district within the State shall, prior to receiving second reading, have attached to it in writing a statement by the Committee Chairman that the passage of such Bill or Resolution may affect the revenue of counties, municipalities, school districts, or special purpose districts.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Failure to comply with the provisions of this rule does not limit debate on such a Bill or Resolution prior to the question of second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provisions of this section shall not apply where the exact amount of money to be spent or expended is clearly set out in the Bill or Resolution.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27.</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Presentation of Papers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Senators, when presenting petitions, memorials or reports, or introducing Bills or Resolutions, may make a brief statement, not exceeding three (3) minutes, on the subject matter of such report, Bill or Resolution, or send it to the President, when it shall be read by the Reading Clerk, unless otherwise ordered.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28.</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Message to the House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messages to the House of Representatives shall be sent by the Clerk, as required by the actions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29.</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The Clerk Charged with Printing</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shall be charged with the duty of having executed, in a proper and accurate manner, the printing ordered by the Senate or provided in the Rules; provided, however, that notwithstanding any other rule to the contrary, any Resolution which expresses sympathy, congratulations or commendation shall be printed in the Senate Journal by title only unless a member requests that the full text of the Resolution be printed in the Journal.</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30.</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All Papers to Be Delivered to Clerk at Close of Session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At the close of every bi</w:t>
      </w:r>
      <w:r w:rsidR="00380D55">
        <w:rPr>
          <w:u w:color="000000" w:themeColor="text1"/>
        </w:rPr>
        <w:noBreakHyphen/>
      </w:r>
      <w:r w:rsidRPr="00F561C6">
        <w:rPr>
          <w:u w:color="000000" w:themeColor="text1"/>
        </w:rPr>
        <w:t>annual session the members of the Senate shall be required to hand in to the Clerk all petitions not reported on, and all papers in any way appertaining to the legislative business of the Senate, that the same may be regularly filed in his or her office.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31.</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Executive Sessions</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When considering confidential or executive business the Senate shall be cleared of all persons except the President, the Senators, the Clerk of the Senate, the Reading Clerk, </w:t>
      </w:r>
      <w:r w:rsidRPr="00AC61CB">
        <w:rPr>
          <w:strike/>
          <w:u w:color="000000" w:themeColor="text1"/>
        </w:rPr>
        <w:t>and</w:t>
      </w:r>
      <w:r w:rsidRPr="00F561C6">
        <w:rPr>
          <w:u w:color="000000" w:themeColor="text1"/>
        </w:rPr>
        <w:t xml:space="preserve"> the Assistant Clerk designated by the Clerk of the Senate,</w:t>
      </w:r>
      <w:r w:rsidR="00AC61CB">
        <w:rPr>
          <w:u w:color="000000" w:themeColor="text1"/>
        </w:rPr>
        <w:t xml:space="preserve"> </w:t>
      </w:r>
      <w:r w:rsidR="00AC61CB">
        <w:rPr>
          <w:u w:val="single" w:color="000000" w:themeColor="text1"/>
        </w:rPr>
        <w:t>the Assistant Parliamentarian designated by the Clerk of the Senate,</w:t>
      </w:r>
      <w:r w:rsidRPr="00F561C6">
        <w:rPr>
          <w:u w:color="000000" w:themeColor="text1"/>
        </w:rPr>
        <w:t xml:space="preserve"> the Sergeant</w:t>
      </w:r>
      <w:r w:rsidR="00380D55">
        <w:rPr>
          <w:u w:color="000000" w:themeColor="text1"/>
        </w:rPr>
        <w:noBreakHyphen/>
      </w:r>
      <w:r w:rsidRPr="00F561C6">
        <w:rPr>
          <w:u w:color="000000" w:themeColor="text1"/>
        </w:rPr>
        <w:t>at</w:t>
      </w:r>
      <w:r w:rsidR="00380D55">
        <w:rPr>
          <w:u w:color="000000" w:themeColor="text1"/>
        </w:rPr>
        <w:noBreakHyphen/>
      </w:r>
      <w:r w:rsidRPr="00F561C6">
        <w:rPr>
          <w:u w:color="000000" w:themeColor="text1"/>
        </w:rPr>
        <w:t>Arms of the Senate</w:t>
      </w:r>
      <w:r w:rsidR="00AC61CB">
        <w:rPr>
          <w:u w:val="single" w:color="000000" w:themeColor="text1"/>
        </w:rPr>
        <w:t>,</w:t>
      </w:r>
      <w:r w:rsidRPr="00F561C6">
        <w:rPr>
          <w:u w:color="000000" w:themeColor="text1"/>
        </w:rPr>
        <w:t xml:space="preserve"> and such Deputy Sergeants</w:t>
      </w:r>
      <w:r w:rsidR="00380D55">
        <w:rPr>
          <w:u w:color="000000" w:themeColor="text1"/>
        </w:rPr>
        <w:noBreakHyphen/>
      </w:r>
      <w:r w:rsidRPr="00F561C6">
        <w:rPr>
          <w:u w:color="000000" w:themeColor="text1"/>
        </w:rPr>
        <w:t>at</w:t>
      </w:r>
      <w:r w:rsidR="00380D55">
        <w:rPr>
          <w:u w:color="000000" w:themeColor="text1"/>
        </w:rPr>
        <w:noBreakHyphen/>
      </w:r>
      <w:r w:rsidRPr="00F561C6">
        <w:rPr>
          <w:u w:color="000000" w:themeColor="text1"/>
        </w:rPr>
        <w:t>Arms required to ensure the security of the Executive Session.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appointments made by the Governor and delivered to the Senate shall be referred to such committee of the Senate in accordance with the provisions of Rule 19 which are applicable to the reference of bills.  Such appointment shall be considered at the next meeting of such committee or such other time as the committee may determine.  No report may be made on an appointment unless and until the committee has held a screening hearing and given the appointee an opportunity to appear before the committee.  A screening hearing or any portion of a screening hearing, may be held in Executive Session only if allowed pursuant to applicable provisions of law and upon the vote of two</w:t>
      </w:r>
      <w:r w:rsidR="00380D55">
        <w:rPr>
          <w:u w:color="000000" w:themeColor="text1"/>
        </w:rPr>
        <w:noBreakHyphen/>
      </w:r>
      <w:r w:rsidRPr="00F561C6">
        <w:rPr>
          <w:u w:color="000000" w:themeColor="text1"/>
        </w:rPr>
        <w:t xml:space="preserve">thirds (2/3) of the members of the committee.  Any information or material provided to or developed by the committee in an Executive Session and any communications between a Committee Chairman and the appointing authority must be held confidential and only reported to the full Senate in Executive Session.  If a committee fails to make a report on an appointment to the full Senate within two (2) weeks after a screening hearing, then the Senate may recall the appointment in Executive Session.  Executive Sessions must be held on committee reports on appointments pursuant to applicable provisions of law, unless the Senate agrees to take up any such report in open session.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Before going into Executive Session, the Senate shall vote in open session on the question of whether to go into Executive Session and the reason therefore.  When a motion to go into Executive Session is agreed to, the President shall announce publicly the purpose or purposes of the Executive Session as specified by the member making the motion.  No final action may be taken by the Senate in the Executive Session on appointments.  For the purpose of this Rule, “final action” means a decision by the Senate which constitutes a dispositive act regarding the consideration of an appointment.  No vote may be taken on a final action in Executive Session, and the confirmation of appointments must be voted on in open session.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the Senate is in Executive Session, any member may make a motion to bring the debate to a close in the Executive Session or to rise from the Executive Session and such motions must be decided without debate by a majority of the Senators present and voting.  When the Senate rises from an Executive Session and the report of an Executive Session is received by the Senate, the final question on every appointment shall be:  “Will the Senate advise and consent to this appointment?”  Confirmation of statewide appointments shall be by roll call vote unless otherwise agreed to by unanimous consent.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Messages containing appointments may be published in the Journal when received as other messages, and the fact that an appointment has been made or that it has been confirmed or rejected shall not be regarded as a secret.  When considering appointments in Executive Session, all information communicated, or remarks made by a Senator concerning the character or qualifications of the person appointed and any action or failure to act on any appointment(s) required to be kept confidential by applicable provisions of law shall be kept secret.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Other messages from the Governor pertaining to confidential matters shall be subject to such secrecy or publication as the Senate, in each instance, may order.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Member or Officer of the Senate who violates the secrecy provisions of this rule shall be subject to the provisions of Rule 44 of the Senate and Article 5 of Chapter 13 of Title 8 of the Code of Laws.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32.</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Order of Business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w:t>
      </w:r>
      <w:r w:rsidRPr="00F561C6">
        <w:rPr>
          <w:u w:color="000000" w:themeColor="text1"/>
        </w:rPr>
        <w:tab/>
        <w:t>Called to Order by the President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2.</w:t>
      </w:r>
      <w:r w:rsidRPr="00F561C6">
        <w:rPr>
          <w:u w:color="000000" w:themeColor="text1"/>
        </w:rPr>
        <w:tab/>
        <w:t>Prayer by the Chaplain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3.</w:t>
      </w:r>
      <w:r w:rsidRPr="00F561C6">
        <w:rPr>
          <w:u w:color="000000" w:themeColor="text1"/>
        </w:rPr>
        <w:tab/>
        <w:t>Pledge of Allegiance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4.</w:t>
      </w:r>
      <w:r w:rsidRPr="00F561C6">
        <w:rPr>
          <w:u w:color="000000" w:themeColor="text1"/>
        </w:rPr>
        <w:tab/>
        <w:t>Receipt of Communications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5.</w:t>
      </w:r>
      <w:r w:rsidRPr="00F561C6">
        <w:rPr>
          <w:u w:color="000000" w:themeColor="text1"/>
        </w:rPr>
        <w:tab/>
        <w:t>Introduction and reference of new Bills and Resolutions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6.</w:t>
      </w:r>
      <w:r w:rsidRPr="00F561C6">
        <w:rPr>
          <w:u w:color="000000" w:themeColor="text1"/>
        </w:rPr>
        <w:tab/>
        <w:t>Call of the Uncontested local Third Reading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7.</w:t>
      </w:r>
      <w:r w:rsidRPr="00F561C6">
        <w:rPr>
          <w:u w:color="000000" w:themeColor="text1"/>
        </w:rPr>
        <w:tab/>
        <w:t>Call of the Uncontested local Second Reading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w:t>
      </w:r>
      <w:r w:rsidRPr="00F561C6">
        <w:t>8.</w:t>
      </w:r>
      <w:r w:rsidRPr="00F561C6">
        <w:rPr>
          <w:u w:color="000000" w:themeColor="text1"/>
        </w:rPr>
        <w:tab/>
        <w:t>Call of the Uncontested Statewide Third Reading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 xml:space="preserve">  9.</w:t>
      </w:r>
      <w:r w:rsidRPr="00F561C6">
        <w:rPr>
          <w:u w:color="000000" w:themeColor="text1"/>
        </w:rPr>
        <w:tab/>
        <w:t>Call of the Consent Calendar</w:t>
      </w:r>
      <w:r w:rsidRPr="00F561C6">
        <w:rPr>
          <w:u w:val="single" w:color="000000" w:themeColor="text1"/>
        </w:rPr>
        <w:t xml:space="preserv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10. </w:t>
      </w:r>
      <w:r w:rsidRPr="00F561C6">
        <w:rPr>
          <w:u w:color="000000" w:themeColor="text1"/>
        </w:rPr>
        <w:tab/>
        <w:t>Call of the Uncontested Statewide Second Reading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11.</w:t>
      </w:r>
      <w:r w:rsidRPr="00F561C6">
        <w:rPr>
          <w:u w:color="000000" w:themeColor="text1"/>
        </w:rPr>
        <w:tab/>
        <w:t>Motion Period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12.</w:t>
      </w:r>
      <w:r w:rsidRPr="00F561C6">
        <w:rPr>
          <w:u w:color="000000" w:themeColor="text1"/>
        </w:rPr>
        <w:tab/>
        <w:t>Acts returned by the Governor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13.</w:t>
      </w:r>
      <w:r w:rsidRPr="00F561C6">
        <w:rPr>
          <w:u w:color="000000" w:themeColor="text1"/>
        </w:rPr>
        <w:tab/>
        <w:t>Reports of Committees of Conference and Free Conference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14.</w:t>
      </w:r>
      <w:r w:rsidRPr="00F561C6">
        <w:rPr>
          <w:u w:color="000000" w:themeColor="text1"/>
        </w:rPr>
        <w:tab/>
        <w:t>Bills and Resolutions returned from the House of Representatives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15.</w:t>
      </w:r>
      <w:r w:rsidRPr="00F561C6">
        <w:rPr>
          <w:u w:color="000000" w:themeColor="text1"/>
        </w:rPr>
        <w:tab/>
        <w:t>Interrupted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16.</w:t>
      </w:r>
      <w:r w:rsidRPr="00F561C6">
        <w:rPr>
          <w:u w:color="000000" w:themeColor="text1"/>
        </w:rPr>
        <w:tab/>
        <w:t>Adjourned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17.</w:t>
      </w:r>
      <w:r w:rsidRPr="00F561C6">
        <w:rPr>
          <w:u w:color="000000" w:themeColor="text1"/>
        </w:rPr>
        <w:tab/>
        <w:t>Special Order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18.</w:t>
      </w:r>
      <w:r w:rsidRPr="00F561C6">
        <w:rPr>
          <w:u w:color="000000" w:themeColor="text1"/>
        </w:rPr>
        <w:tab/>
        <w:t>Call of the contested Statewide Third Reading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19.</w:t>
      </w:r>
      <w:r w:rsidRPr="00F561C6">
        <w:rPr>
          <w:u w:color="000000" w:themeColor="text1"/>
        </w:rPr>
        <w:tab/>
        <w:t>Call of the contested Statewide Second Reading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20.</w:t>
      </w:r>
      <w:r w:rsidRPr="00F561C6">
        <w:rPr>
          <w:u w:color="000000" w:themeColor="text1"/>
        </w:rPr>
        <w:tab/>
        <w:t>Call of the contested local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order of business above provided for may be varied by vote of two</w:t>
      </w:r>
      <w:r w:rsidR="00380D55">
        <w:rPr>
          <w:u w:color="000000" w:themeColor="text1"/>
        </w:rPr>
        <w:noBreakHyphen/>
      </w:r>
      <w:r w:rsidRPr="00F561C6">
        <w:rPr>
          <w:u w:color="000000" w:themeColor="text1"/>
        </w:rPr>
        <w:t>thirds (2/3) of the Senators present and voting and any order or business already completed may be reverted to in any legislative day by the vote of two</w:t>
      </w:r>
      <w:r w:rsidR="00380D55">
        <w:rPr>
          <w:u w:color="000000" w:themeColor="text1"/>
        </w:rPr>
        <w:noBreakHyphen/>
      </w:r>
      <w:r w:rsidRPr="00F561C6">
        <w:rPr>
          <w:u w:color="000000" w:themeColor="text1"/>
        </w:rPr>
        <w:t>thirds (2/3) of the Senators present and voting.  A motion to vary the order of the day shall be in order, prior to, or at the completion of, any orders enumerated above or during the motion period and any such motion shall be decided without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three (3) Bills on second reading and three (3) Bills on third reading in this status at any one time.  Provided that of the Special Order slots, one (1) shall be reserved exclusively for Bills which are the subject of motions authorized by the Rules Committee and made by the Chairman of the Rules Committee or his or her designee, and provided only one bill may be in this status on any reading at any one time.  The Bill occupying the slot reserved for the Rules Committee shall have a unique notation to call such status to the Senate’s attention.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Bill or Resolution is returned from the House of Representatives or an Act or Joint Resolution is returned by the Governor with his or her objections, the message shall be read and the matter placed on the Calendar for consideration the next legislative day.  However, i</w:t>
      </w:r>
      <w:r w:rsidRPr="00F561C6">
        <w:rPr>
          <w:bCs/>
          <w:u w:color="000000" w:themeColor="text1"/>
        </w:rPr>
        <w:t>n the final two (2) weeks before the date set for s</w:t>
      </w:r>
      <w:r w:rsidRPr="00F561C6">
        <w:rPr>
          <w:bCs/>
          <w:iCs/>
          <w:u w:color="000000" w:themeColor="text1"/>
        </w:rPr>
        <w:t>ine die</w:t>
      </w:r>
      <w:r w:rsidRPr="00F561C6">
        <w:rPr>
          <w:bCs/>
          <w:u w:color="000000" w:themeColor="text1"/>
        </w:rPr>
        <w:t xml:space="preserve"> adjournment, this requirement may be waived upon a motion adopted at the time the message is read in which case the matter will be considered when the Senate reaches that order of business.  Such motion shall be decided without debate.</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Contested Calendar</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ab/>
        <w:t>On any legislative day, a Senator may move no more than five Bills or Resolutions from the Uncontested Statewide Calendar to the Contested Statewide Calendar and each such Bill or Resolution shall have a notation on the Senate’s calendar stating the name of the Senator who contests the Bill or Resolution.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 business after Special Orders.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u w:color="000000" w:themeColor="text1"/>
        </w:rPr>
        <w:tab/>
        <w:t>However, i</w:t>
      </w:r>
      <w:r w:rsidRPr="00F561C6">
        <w:rPr>
          <w:bCs/>
          <w:u w:color="000000" w:themeColor="text1"/>
        </w:rPr>
        <w:t>n the final two (2) weeks before s</w:t>
      </w:r>
      <w:r w:rsidRPr="00F561C6">
        <w:rPr>
          <w:bCs/>
          <w:iCs/>
          <w:u w:color="000000" w:themeColor="text1"/>
        </w:rPr>
        <w:t>ine die</w:t>
      </w:r>
      <w:r w:rsidRPr="00F561C6">
        <w:rPr>
          <w:bCs/>
          <w:u w:color="000000" w:themeColor="text1"/>
        </w:rPr>
        <w:t xml:space="preserve"> adjournment, a Bill or Resolution</w:t>
      </w:r>
      <w:r w:rsidRPr="00F561C6">
        <w:rPr>
          <w:u w:color="000000" w:themeColor="text1"/>
        </w:rPr>
        <w:t xml:space="preserve"> which is on the calendar,</w:t>
      </w:r>
      <w:r w:rsidRPr="00F561C6">
        <w:rPr>
          <w:bCs/>
          <w:u w:color="000000" w:themeColor="text1"/>
        </w:rPr>
        <w:t xml:space="preserve"> may be called from the Contested Calendar by the Rules Committee upon majority vote of the committee and shall be considered </w:t>
      </w:r>
      <w:r w:rsidRPr="00F561C6">
        <w:rPr>
          <w:u w:color="000000" w:themeColor="text1"/>
        </w:rPr>
        <w:t>in the ordinary course of business after Special Orders.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Bills and Resolutions Returned from the House of Representatives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If a Bill or Resolution is returned from the House of Representatives with amendments that add subject matter that is not germane to the Bill as passed by the Senate pursuant to Rule 24 or that is substantially similar to a bill on the Senate Calendar or in a standing committee of the Senate or a subcommittee thereof, the President </w:t>
      </w:r>
      <w:r w:rsidRPr="00F561C6">
        <w:rPr>
          <w:u w:val="single"/>
        </w:rPr>
        <w:t>may</w:t>
      </w:r>
      <w:r w:rsidRPr="00F561C6">
        <w:t xml:space="preserve"> </w:t>
      </w:r>
      <w:r w:rsidRPr="00F561C6">
        <w:rPr>
          <w:strike/>
        </w:rPr>
        <w:t>must</w:t>
      </w:r>
      <w:r w:rsidRPr="00F561C6">
        <w:rPr>
          <w:u w:color="000000" w:themeColor="text1"/>
        </w:rPr>
        <w:t xml:space="preserve">, upon recommendation of the </w:t>
      </w:r>
      <w:r w:rsidRPr="00F561C6">
        <w:rPr>
          <w:u w:val="single"/>
        </w:rPr>
        <w:t>Chairman of the Standing Committee with jurisdiction over the bill</w:t>
      </w:r>
      <w:r w:rsidRPr="00F561C6">
        <w:rPr>
          <w:u w:color="000000" w:themeColor="text1"/>
        </w:rPr>
        <w:t xml:space="preserve"> </w:t>
      </w:r>
      <w:r w:rsidRPr="00F561C6">
        <w:rPr>
          <w:strike/>
          <w:u w:color="000000" w:themeColor="text1"/>
        </w:rPr>
        <w:t xml:space="preserve">President </w:t>
      </w:r>
      <w:r w:rsidRPr="00F561C6">
        <w:rPr>
          <w:iCs/>
          <w:strike/>
          <w:u w:color="000000" w:themeColor="text1"/>
        </w:rPr>
        <w:t>Pro Tempore</w:t>
      </w:r>
      <w:r w:rsidRPr="00F561C6">
        <w:rPr>
          <w:strike/>
          <w:u w:color="000000" w:themeColor="text1"/>
        </w:rPr>
        <w:t xml:space="preserve"> or his designee</w:t>
      </w:r>
      <w:r w:rsidRPr="00F561C6">
        <w:rPr>
          <w:u w:color="000000" w:themeColor="text1"/>
        </w:rPr>
        <w:t>, refer the matter to the Standing Committee with jurisdiction over the bill.  After which, the Bill or Resolution may be reported to the full Senate to be considered when the Senate next reaches that order of business.  All bills returned from the House of Representatives shall be subject to debate as provided for bills on third reading in Rule 15A.  The referral required under this provision may be waived by three</w:t>
      </w:r>
      <w:r w:rsidR="00380D55">
        <w:rPr>
          <w:u w:color="000000" w:themeColor="text1"/>
        </w:rPr>
        <w:noBreakHyphen/>
      </w:r>
      <w:r w:rsidRPr="00F561C6">
        <w:rPr>
          <w:u w:color="000000" w:themeColor="text1"/>
        </w:rPr>
        <w:t>fifths (3/5) of the Senators present and voting upon motion of any Senator at the time of referral and the debate on any such motion is limited to no more than twenty (20) minutes, ten (10) minutes for and ten (10) minutes against.</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D.</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Reports of Committees of Conference and Free Conference</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Notwithstanding the provisions of Rule 32A, during the final three (3) statewide legislative days prior to the date set for </w:t>
      </w:r>
      <w:r w:rsidRPr="00F561C6">
        <w:rPr>
          <w:iCs/>
          <w:u w:color="000000" w:themeColor="text1"/>
        </w:rPr>
        <w:t>Sine Die</w:t>
      </w:r>
      <w:r w:rsidRPr="00F561C6">
        <w:rPr>
          <w:u w:color="000000" w:themeColor="text1"/>
        </w:rPr>
        <w:t xml:space="preserve"> adjournment, reports of committees of conference and free conference and </w:t>
      </w:r>
      <w:r w:rsidRPr="00F561C6">
        <w:rPr>
          <w:iCs/>
          <w:u w:color="000000" w:themeColor="text1"/>
        </w:rPr>
        <w:t>Sine Die</w:t>
      </w:r>
      <w:r w:rsidRPr="00F561C6">
        <w:rPr>
          <w:u w:color="000000" w:themeColor="text1"/>
        </w:rPr>
        <w:t xml:space="preserve"> Resolutions shall be in order at any time except when a question of order has been raised, when the Senate is voting on any matter, while ascertaining a quorum, or when a Senator who has been recognized prior thereto makes a motion to adjourn.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33.</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Motion Period and Special Orders</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During the motion period, any motion pertaining to the business of the Senate may be made.  When a motion is made to set a Bill for Special Order, time shall be given to one proponent and one opponent to speak on the motion.  Such remarks shall be limited in the discretion of the presiding officer provided, that no Bill may be taken up during the motion period for the purpose of debating the merits of the Bill or for the purpose of giving the Bill a reading.  Procedural motions shall be decided without debate; provided, that procedural motions which present a main question, such as a motion to recall, are subject to not more than ten minutes of debate, five (5) minutes for and five (5) minutes against.  The motion period shall not exceed thirty (30) minutes unless extended by a majority of Senators present and voting.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At any time, the President</w:t>
      </w:r>
      <w:r w:rsidRPr="00F561C6">
        <w:t xml:space="preserve"> </w:t>
      </w:r>
      <w:r w:rsidRPr="00F561C6">
        <w:rPr>
          <w:strike/>
          <w:u w:color="000000" w:themeColor="text1"/>
        </w:rPr>
        <w:t>Pro Tempore</w:t>
      </w:r>
      <w:r w:rsidRPr="00F561C6">
        <w:rPr>
          <w:u w:color="000000" w:themeColor="text1"/>
        </w:rPr>
        <w:t>, after consultation with the Majority Leader and Minority Leader, may make any motion pertaining to the business of the Senate and such motion shall be adopted upon approval of three</w:t>
      </w:r>
      <w:r w:rsidR="00380D55">
        <w:rPr>
          <w:u w:color="000000" w:themeColor="text1"/>
        </w:rPr>
        <w:noBreakHyphen/>
      </w:r>
      <w:r w:rsidRPr="00F561C6">
        <w:rPr>
          <w:u w:color="000000" w:themeColor="text1"/>
        </w:rPr>
        <w:t>fourths (3/4) of the membership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During the motion period, all motions to set a Bill or Resolution for Special Order on a subsequent legislative day shall be in order irrespective of whether the Bill or Resolution was given a reading on the legislative day the motion is made.  Said motions shall be considered in the priority established by the recognition of the Senators making said motions.  Each such motion shall relate to a separate Bill or Resolution.  Except for explanatory remarks authorized in subsection A, such motions shall be determined without debate and by two</w:t>
      </w:r>
      <w:r w:rsidR="00380D55">
        <w:rPr>
          <w:u w:color="000000" w:themeColor="text1"/>
        </w:rPr>
        <w:noBreakHyphen/>
      </w:r>
      <w:r w:rsidRPr="00F561C6">
        <w:rPr>
          <w:u w:color="000000" w:themeColor="text1"/>
        </w:rPr>
        <w:t>thirds (2/3) of the Senators present and voting.  Provided, that, when authorized in writing by a majority of the members of the Rules Committee and delivered to the desk, a motion to set a bill for Special Order, shall require a vote of a majority of the members present and voting.  At no time may the Special Order calendar have more than one Bill which is set for Special Order by a motion authorized by the Rules Committee.  During the motion period, no Bill or Resolution can be made a Special Order ahead of Bills or Resolutions which have already been placed in the status of Adjourned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Bill is set for Special Order on a date and/or time certain, such Bill is not subject to consideration at the specified date and/or time unless the Senate reaches that order of business or unless by unanimous consent the Senate has agreed that consideration of the Bill will be to the exclusion of all other matters pending before the Senate at such time.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Bill or Resolution is set for Special Order for second reading and subsequently receives such reading, the Bill or Resolution shall remain on Special Order unless otherwise agreed to by three</w:t>
      </w:r>
      <w:r w:rsidR="00380D55">
        <w:rPr>
          <w:u w:color="000000" w:themeColor="text1"/>
        </w:rPr>
        <w:noBreakHyphen/>
      </w:r>
      <w:r w:rsidRPr="00F561C6">
        <w:rPr>
          <w:u w:color="000000" w:themeColor="text1"/>
        </w:rPr>
        <w:t xml:space="preserve">fifths (3/5) of the Senators present and voting. </w:t>
      </w:r>
      <w:r w:rsidRPr="00F561C6">
        <w:t>If debate is interrupted on a Bill or Resolution on Special Order, the Bill or Resolution shall be considered after the call of the uncontested local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34.</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Calendar of Continued Bills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When a Bill or other matter is under debate, a Senator may move to continue it as provided for in Rule 14, to the 2nd, or any special session of the same General Assembly, and if the Senate agrees thereto, the matter shall be continued only to the next regular session unless otherwise specified in the motion.  However, if a Bill or other matter has been under extended debate on three (3) consecutive legislative days or has been under debate for five (5) hours on any one legislative day, then any Senator may move to continue the matter to the 2nd, or any special session of the same General Assembly.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of the Senate shall make up a Calendar of all matters so continued, placing the same thereon in the order in which they have been continued.  At the ensuing session the continued matters shall be taken up and considered in the same stage in which they were when so continued.  Matters ordered to be placed in the General Orders at the said ensuing session shall be placed there in turn and have priority according to the last order for consideration made upon them, and the Calendar shall be proceeded in as hereinbefore provided.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RULE 35.</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Admission to the Floor of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Granting the Privilege of the Floor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color="000000" w:themeColor="text1"/>
        </w:rPr>
      </w:pPr>
      <w:r w:rsidRPr="00F561C6">
        <w:rPr>
          <w:u w:color="000000" w:themeColor="text1"/>
        </w:rPr>
        <w:tab/>
        <w:t>No person shall be admitted to the floor of the Senate to that area behind the rail while the Senate is in session or in recess during a session, except as follows:  immediate family members of a Senator; Members of the House of Representatives and their Clerk and Sergeant</w:t>
      </w:r>
      <w:r w:rsidR="00380D55">
        <w:rPr>
          <w:u w:color="000000" w:themeColor="text1"/>
        </w:rPr>
        <w:noBreakHyphen/>
      </w:r>
      <w:r w:rsidRPr="00F561C6">
        <w:rPr>
          <w:u w:color="000000" w:themeColor="text1"/>
        </w:rPr>
        <w:t>at</w:t>
      </w:r>
      <w:r w:rsidR="00380D55">
        <w:rPr>
          <w:u w:color="000000" w:themeColor="text1"/>
        </w:rPr>
        <w:noBreakHyphen/>
      </w:r>
      <w:r w:rsidRPr="00F561C6">
        <w:rPr>
          <w:u w:color="000000" w:themeColor="text1"/>
        </w:rPr>
        <w:t>Arms; former members of the Senate and House of Representatives unless such former member is a lobbyist registered pursuant to the provisions of Chapter 17 of Title 2 of the Code of Laws, a candidate or acting on behalf of a candidate for an office elected by the General Assembly or confirmed or elected by either the House or Senate, or a member of the governing body or employee of any state agency or department; the Governor and one member of his or her staff; Constitutional Officers; Justices of the Supreme Court; President and Vice</w:t>
      </w:r>
      <w:r w:rsidR="00380D55">
        <w:rPr>
          <w:u w:color="000000" w:themeColor="text1"/>
        </w:rPr>
        <w:noBreakHyphen/>
      </w:r>
      <w:r w:rsidRPr="00F561C6">
        <w:rPr>
          <w:u w:color="000000" w:themeColor="text1"/>
        </w:rPr>
        <w:t xml:space="preserve">President of the United States; Members of Congress; Governors of States and Territories; and such Senate staff, Senators’ staff, </w:t>
      </w:r>
      <w:r w:rsidRPr="00F561C6">
        <w:rPr>
          <w:u w:val="single"/>
        </w:rPr>
        <w:t>and</w:t>
      </w:r>
      <w:r w:rsidRPr="00F561C6">
        <w:rPr>
          <w:u w:color="000000" w:themeColor="text1"/>
        </w:rPr>
        <w:t xml:space="preserve"> no more than one member of the staff of each Senate Caucus, </w:t>
      </w:r>
      <w:r w:rsidRPr="00F561C6">
        <w:rPr>
          <w:strike/>
          <w:u w:color="000000" w:themeColor="text1"/>
        </w:rPr>
        <w:t>and Lieutenant Governor’s staff,</w:t>
      </w:r>
      <w:r w:rsidRPr="00F561C6">
        <w:rPr>
          <w:u w:color="000000" w:themeColor="text1"/>
        </w:rPr>
        <w:t xml:space="preserve"> as the President of the Senate or any Member or Officer of the Senate may see fit to invite to a seat behind the rail.  Members of the House of Representatives and former Members of the General Assembly, not subject to the foregoing limitations</w:t>
      </w:r>
      <w:r w:rsidRPr="00F561C6">
        <w:t>,</w:t>
      </w:r>
      <w:r w:rsidRPr="00F561C6">
        <w:rPr>
          <w:u w:color="000000" w:themeColor="text1"/>
        </w:rPr>
        <w:t xml:space="preserve"> shall be allowed on the floor of the Senate inside the rail.  Members of a Senator’s immediate family shall be allowed inside the rail only for the purposes of introductions.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 less than two hours prior to the daily convening of the Senate and while the Senate is in session or in recess during a session no person, except those hereinabove enumerated, shall be allowed beyond the outer doors of the Senate antechamber.  Persons not hereinabove enumerated may be admitted only to the antechamber when accompanying a Senator, but any such person is required to leave immediately upon conclusion of their business.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Senate Cloakroom is reserved for the exclusive use of the Members of the Senate and their guests.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Any member who wishes to have the privilege of the area of the floor behind the rail granted to a guest shall make such request, in writing, to the </w:t>
      </w:r>
      <w:r w:rsidRPr="00F561C6">
        <w:rPr>
          <w:u w:val="single"/>
        </w:rPr>
        <w:t>President</w:t>
      </w:r>
      <w:r w:rsidRPr="00F561C6">
        <w:rPr>
          <w:u w:color="000000" w:themeColor="text1"/>
        </w:rPr>
        <w:t xml:space="preserve"> </w:t>
      </w:r>
      <w:r w:rsidRPr="00F561C6">
        <w:rPr>
          <w:strike/>
          <w:u w:color="000000" w:themeColor="text1"/>
        </w:rPr>
        <w:t>Chairman of the Senate Invitations Committee</w:t>
      </w:r>
      <w:r w:rsidRPr="00F561C6">
        <w:rPr>
          <w:u w:color="000000" w:themeColor="text1"/>
        </w:rPr>
        <w:t xml:space="preserve"> not less than two weeks prior to the date for which the request is made.  </w:t>
      </w:r>
      <w:r w:rsidRPr="00F561C6">
        <w:rPr>
          <w:strike/>
          <w:u w:color="000000" w:themeColor="text1"/>
        </w:rPr>
        <w:t>Upon affirmative vote of three</w:t>
      </w:r>
      <w:r w:rsidR="00380D55">
        <w:rPr>
          <w:strike/>
          <w:u w:color="000000" w:themeColor="text1"/>
        </w:rPr>
        <w:noBreakHyphen/>
      </w:r>
      <w:r w:rsidRPr="00F561C6">
        <w:rPr>
          <w:strike/>
          <w:u w:color="000000" w:themeColor="text1"/>
        </w:rPr>
        <w:t>fourths (3/4) of the membership of the Invitations Committee, the Chairman of the Committee</w:t>
      </w:r>
      <w:r w:rsidRPr="00F561C6">
        <w:rPr>
          <w:u w:color="000000" w:themeColor="text1"/>
        </w:rPr>
        <w:t xml:space="preserve"> </w:t>
      </w:r>
      <w:r w:rsidRPr="00F561C6">
        <w:rPr>
          <w:u w:val="single"/>
        </w:rPr>
        <w:t>The President</w:t>
      </w:r>
      <w:r w:rsidRPr="00F561C6">
        <w:t xml:space="preserve"> is</w:t>
      </w:r>
      <w:r w:rsidRPr="00F561C6">
        <w:rPr>
          <w:u w:color="000000" w:themeColor="text1"/>
        </w:rPr>
        <w:t xml:space="preserve"> authorized to grant access to the area behind the rail for a limited period of time and with such conditions and limitations as </w:t>
      </w:r>
      <w:r w:rsidRPr="00F561C6">
        <w:rPr>
          <w:u w:val="single"/>
        </w:rPr>
        <w:t>he</w:t>
      </w:r>
      <w:r w:rsidRPr="00F561C6">
        <w:rPr>
          <w:u w:color="000000" w:themeColor="text1"/>
        </w:rPr>
        <w:t xml:space="preserve"> </w:t>
      </w:r>
      <w:r w:rsidRPr="00F561C6">
        <w:rPr>
          <w:strike/>
          <w:u w:color="000000" w:themeColor="text1"/>
        </w:rPr>
        <w:t>the Chairman and/or the Committee</w:t>
      </w:r>
      <w:r w:rsidRPr="00F561C6">
        <w:rPr>
          <w:u w:color="000000" w:themeColor="text1"/>
        </w:rPr>
        <w:t xml:space="preserve"> deems appropriate.  If the number of guests involved exceeds more than half of the maximum seating capacity in the area behind the rail, then the </w:t>
      </w:r>
      <w:r w:rsidRPr="00F561C6">
        <w:rPr>
          <w:strike/>
          <w:u w:color="000000" w:themeColor="text1"/>
        </w:rPr>
        <w:t>committee</w:t>
      </w:r>
      <w:r w:rsidRPr="00F561C6">
        <w:rPr>
          <w:u w:color="000000" w:themeColor="text1"/>
        </w:rPr>
        <w:t xml:space="preserve"> </w:t>
      </w:r>
      <w:r w:rsidRPr="00F561C6">
        <w:rPr>
          <w:u w:val="single"/>
        </w:rPr>
        <w:t>President</w:t>
      </w:r>
      <w:r w:rsidRPr="00F561C6">
        <w:rPr>
          <w:u w:color="000000" w:themeColor="text1"/>
        </w:rPr>
        <w:t xml:space="preserve"> shall direct that these guests be seated in the balcony.  No exceptions to this Rule may be made.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Guests who are granted the privilege of the chamber behind the rail may not approach the podium unless the written request so specifies and the </w:t>
      </w:r>
      <w:r w:rsidRPr="00F561C6">
        <w:rPr>
          <w:strike/>
          <w:u w:color="000000" w:themeColor="text1"/>
        </w:rPr>
        <w:t>committee</w:t>
      </w:r>
      <w:r w:rsidRPr="00F561C6">
        <w:rPr>
          <w:u w:color="000000" w:themeColor="text1"/>
        </w:rPr>
        <w:t xml:space="preserve"> </w:t>
      </w:r>
      <w:r w:rsidRPr="00F561C6">
        <w:rPr>
          <w:u w:val="single"/>
        </w:rPr>
        <w:t>President</w:t>
      </w:r>
      <w:r w:rsidRPr="00F561C6">
        <w:rPr>
          <w:u w:color="000000" w:themeColor="text1"/>
        </w:rPr>
        <w:t xml:space="preserve"> approves the request.  A motion to grant the privilege of the floor within the rail may only be made by the </w:t>
      </w:r>
      <w:r w:rsidRPr="00F561C6">
        <w:rPr>
          <w:u w:val="single"/>
        </w:rPr>
        <w:t>President or his designee</w:t>
      </w:r>
      <w:r w:rsidRPr="00F561C6">
        <w:rPr>
          <w:u w:color="000000" w:themeColor="text1"/>
        </w:rPr>
        <w:t xml:space="preserve"> </w:t>
      </w:r>
      <w:r w:rsidRPr="00F561C6">
        <w:rPr>
          <w:strike/>
          <w:u w:color="000000" w:themeColor="text1"/>
        </w:rPr>
        <w:t>Chairman or Vice Chair of the Invitations Committee</w:t>
      </w:r>
      <w:r w:rsidRPr="00F561C6">
        <w:rPr>
          <w:u w:color="000000" w:themeColor="text1"/>
        </w:rPr>
        <w: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Any request to grant the privilege of the floor to address the body from the podium must be made in writing to the </w:t>
      </w:r>
      <w:r w:rsidRPr="00F561C6">
        <w:rPr>
          <w:u w:val="single"/>
        </w:rPr>
        <w:t>President</w:t>
      </w:r>
      <w:r w:rsidRPr="00F561C6">
        <w:rPr>
          <w:u w:color="000000" w:themeColor="text1"/>
        </w:rPr>
        <w:t xml:space="preserve"> </w:t>
      </w:r>
      <w:r w:rsidRPr="00F561C6">
        <w:rPr>
          <w:strike/>
          <w:u w:color="000000" w:themeColor="text1"/>
        </w:rPr>
        <w:t>Chairman of the Invitations Committee</w:t>
      </w:r>
      <w:r w:rsidRPr="00F561C6">
        <w:rPr>
          <w:u w:color="000000" w:themeColor="text1"/>
        </w:rPr>
        <w:t xml:space="preserve"> two weeks prior to the date for which the request is made.  </w:t>
      </w:r>
      <w:r w:rsidRPr="00F561C6">
        <w:rPr>
          <w:strike/>
          <w:u w:color="000000" w:themeColor="text1"/>
        </w:rPr>
        <w:t>Upon an affirmative vote of three</w:t>
      </w:r>
      <w:r w:rsidR="00380D55">
        <w:rPr>
          <w:strike/>
          <w:u w:color="000000" w:themeColor="text1"/>
        </w:rPr>
        <w:noBreakHyphen/>
      </w:r>
      <w:r w:rsidRPr="00F561C6">
        <w:rPr>
          <w:strike/>
          <w:u w:color="000000" w:themeColor="text1"/>
        </w:rPr>
        <w:t>fourths (3/4) of the membership of the Invitations Committee to grant such a request, the committee must introduce</w:t>
      </w:r>
      <w:r w:rsidRPr="00F561C6">
        <w:rPr>
          <w:u w:color="000000" w:themeColor="text1"/>
        </w:rPr>
        <w:t xml:space="preserve"> </w:t>
      </w:r>
      <w:r w:rsidRPr="00F561C6">
        <w:rPr>
          <w:u w:val="single"/>
        </w:rPr>
        <w:t xml:space="preserve">Upon his approval, </w:t>
      </w:r>
      <w:r w:rsidRPr="00F561C6">
        <w:rPr>
          <w:u w:color="000000" w:themeColor="text1"/>
        </w:rPr>
        <w:t>a Senate Resolution to that effect</w:t>
      </w:r>
      <w:r w:rsidRPr="00F561C6">
        <w:rPr>
          <w:strike/>
          <w:u w:color="000000" w:themeColor="text1"/>
        </w:rPr>
        <w:t>.</w:t>
      </w:r>
      <w:r w:rsidRPr="00F561C6">
        <w:rPr>
          <w:u w:color="000000" w:themeColor="text1"/>
        </w:rPr>
        <w:t xml:space="preserve"> </w:t>
      </w:r>
      <w:r w:rsidRPr="00F561C6">
        <w:rPr>
          <w:u w:val="single"/>
        </w:rPr>
        <w:t>must be adopted</w:t>
      </w:r>
      <w:r w:rsidRPr="00F561C6">
        <w:t xml:space="preserve"> </w:t>
      </w:r>
      <w:r w:rsidRPr="00F561C6">
        <w:rPr>
          <w:strike/>
          <w:u w:color="000000" w:themeColor="text1"/>
        </w:rPr>
        <w:t>The Senate must adopt this Resolution</w:t>
      </w:r>
      <w:r w:rsidRPr="00F561C6">
        <w:rPr>
          <w:u w:color="000000" w:themeColor="text1"/>
        </w:rPr>
        <w:t xml:space="preserve"> by majority vote of the entire membership.</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The use of the Senate Chamber is restricted to statewide sessions of the Senate or such other meetings of the Senate or its committees as the Senate may, by Resolution, authorize.  The use of the Senate Chamber for meetings by outside groups or individuals is limited to normal business hours on Monday through Friday and is prohibited unless authorized by a vote of the Senate </w:t>
      </w:r>
      <w:r w:rsidRPr="00F561C6">
        <w:rPr>
          <w:strike/>
          <w:u w:color="000000" w:themeColor="text1"/>
        </w:rPr>
        <w:t>upon a favorable recommendation of the Senate Invitations Committee</w:t>
      </w:r>
      <w:r w:rsidRPr="00F561C6">
        <w:rPr>
          <w:u w:color="000000" w:themeColor="text1"/>
        </w:rPr>
        <w:t>. Incidental use or visitation by individuals or group tours may be authorized by the Clerk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36.</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Places Assigned to Reporters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Reporters of public journals, upon application to the Clerk of the Senate, shall be assigned such places for the execution of their duties as shall not interfere with the convenience of the Senate.  Any reporter for whom such application is made shall, in addition to the assigned places, be allowed free access to the Senate Antechamber during the time the Senate convenes and adjourns each legislative day.  Reporters of the public journals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  Still photographers, upon application to the Clerk of the Senate, shall be granted access to the floor, behind the rail, for the exclusive purpose of taking photographs and upon completion of their assignment shall retire from the floor.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37.</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Bills Shall Receive Three Readings</w:t>
      </w:r>
      <w:r w:rsidR="00380D55">
        <w:rPr>
          <w:b/>
          <w:u w:color="000000" w:themeColor="text1"/>
        </w:rPr>
        <w:noBreakHyphen/>
      </w:r>
      <w:r w:rsidR="00380D55">
        <w:rPr>
          <w:b/>
          <w:u w:color="000000" w:themeColor="text1"/>
        </w:rPr>
        <w:noBreakHyphen/>
      </w:r>
      <w:r w:rsidRPr="00F561C6">
        <w:rPr>
          <w:b/>
          <w:u w:color="000000" w:themeColor="text1"/>
        </w:rPr>
        <w:t>Resolutions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and Committee Reports to Lie on Table One Day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Every Bill shall receive three different readings, on three different days prior to its being passed, and the President shall give notice of each, whether it be the first, second, or third reading.  All Resolutions to which the approval and signature of the Governor may be requisite, or which may grant money out of the contingent or any other fund, shall be treated in all respects, as to introduction and form of proceedings on them in the Senate, as Bills.  All other Resolutions and Reports of standing, special, conference and free conference Committees shall lie on the table one statewide legislative day for consideration provided, however, that during the six (6) statewide legislative days preceding the date set for sine die adjournment the one day requirement as to a specific Resolution or report of a committee may be suspended by a vote of three</w:t>
      </w:r>
      <w:r w:rsidR="00380D55">
        <w:rPr>
          <w:u w:color="000000" w:themeColor="text1"/>
        </w:rPr>
        <w:noBreakHyphen/>
      </w:r>
      <w:r w:rsidRPr="00F561C6">
        <w:rPr>
          <w:u w:color="000000" w:themeColor="text1"/>
        </w:rPr>
        <w:t>fifths (3/5) of the Senators present and voting.  The provisions of this Rule do not apply to amendments to sine die Resolutions that have been previously approved by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First and Third Readings by Title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first and third readings of each Bill shall be by its title only; provided, that on each second reading the Bill shall be read in full on the motion of any Senator which shall be decided without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38.</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Precedence of Motion to Refer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motion to refer to a Standing Committee shall take precedence over a motion to refer to a Special Committee.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39.</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Printed Bills to Be on Desk One Day Before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Second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Bill or Joint Resolution shall receive a second reading unless printed and made available to the members at least one day previous to such reading. Bills and Joint Resolutions first placed on the Consent Calendar for second reading consideration shall have a notation calling such status to the Senate’s attention and shall not be considered for second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40.</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Title to Bills to Amend or Repeal Acts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rPr>
          <w:u w:color="000000" w:themeColor="text1"/>
        </w:rPr>
        <w:tab/>
        <w:t>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Every Bill or Joint Resolution proposing to amend any Section or Sections of any Chapter of the General Statutes, or of any Act or Joint Resolution, shall give the full text of the said Section or Sections, as it or they would read with such amendment or amendments inserted therein. After January 1, 2017, n</w:t>
      </w:r>
      <w:r w:rsidRPr="00F561C6">
        <w:t>o Act or Joint Resolution may include a provision designating that the Act or Joint Resolution may be referred to, cited as, or the like by reference to a person’s or animal’s given name or nickname.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41.</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Broadcasts by Television and Radio</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Broadcast media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Operations and Management Committee shall have full authority to regulate, supervise and fix times of broadcasts of the proceedings of the Senate by radio or television.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42.</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val="single" w:color="000000" w:themeColor="text1"/>
        </w:rPr>
        <w:t>Jefferson’s Manual</w:t>
      </w:r>
      <w:r w:rsidRPr="00F561C6">
        <w:rPr>
          <w:b/>
          <w:u w:color="000000" w:themeColor="text1"/>
        </w:rPr>
        <w:t xml:space="preserve"> to Govern Other Cases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In all cases not embraced by the foregoing Rules, the Senate shall be governed by such rules as are laid down in the 1801 version of </w:t>
      </w:r>
      <w:r w:rsidRPr="00F561C6">
        <w:rPr>
          <w:u w:val="single" w:color="000000" w:themeColor="text1"/>
        </w:rPr>
        <w:t>Jefferson’s Manual of Parliamentary Practice</w:t>
      </w:r>
      <w:r w:rsidRPr="00F561C6">
        <w:rPr>
          <w:u w:color="000000" w:themeColor="text1"/>
        </w:rPr>
        <w: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43.</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Suspending and Amending Rules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rule of the Senate or severable portion of a rule of the Senate may be suspended by unanimous consent of the Senate.  Without unanimous consent one day’s previous notice shall be given of a motion to suspend any of the rules or severable portion thereof.  A motion to suspend shall require a vote of two</w:t>
      </w:r>
      <w:r w:rsidR="00380D55">
        <w:rPr>
          <w:u w:color="000000" w:themeColor="text1"/>
        </w:rPr>
        <w:noBreakHyphen/>
      </w:r>
      <w:r w:rsidRPr="00F561C6">
        <w:rPr>
          <w:u w:color="000000" w:themeColor="text1"/>
        </w:rPr>
        <w:t>thirds (2/3) of the membership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561C6">
        <w:rPr>
          <w:rFonts w:eastAsia="Calibri"/>
        </w:rPr>
        <w:tab/>
      </w:r>
      <w:r w:rsidRPr="00F561C6">
        <w:rPr>
          <w:rFonts w:eastAsia="Calibri"/>
          <w:strike/>
          <w:u w:color="000000" w:themeColor="text1"/>
        </w:rPr>
        <w:t>At the convening of the 2019 legislative session, any permanent amendment of the Senate rules directly related to the implementation of Article III, Section 37 of the S.C. Constitution may be made by adoption of a Senate Resolution that has been referred to and has received a favorable report from the Rules Committee within the first two weeks from the convening of the 2019 legislative session and upon such report the Resolution shall be placed in a masthead position on the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u w:color="000000" w:themeColor="text1"/>
        </w:rPr>
        <w:tab/>
        <w:t>Any permanent amendment, rescission, or repeal of any of the Senate rules shall require a two</w:t>
      </w:r>
      <w:r w:rsidR="00380D55">
        <w:rPr>
          <w:u w:color="000000" w:themeColor="text1"/>
        </w:rPr>
        <w:noBreakHyphen/>
      </w:r>
      <w:r w:rsidRPr="00F561C6">
        <w:rPr>
          <w:u w:color="000000" w:themeColor="text1"/>
        </w:rPr>
        <w:t xml:space="preserve">thirds (2/3) vote of the total membership of the Senate. </w:t>
      </w:r>
      <w:r w:rsidRPr="00F561C6">
        <w:rPr>
          <w:rFonts w:eastAsia="Calibri"/>
          <w:strike/>
          <w:u w:color="000000" w:themeColor="text1"/>
        </w:rPr>
        <w:t>However, at the convening of the 2018 legislative session, any permanent amendment of the Senate rules may be made by adoption of a Senate Resolution, by three</w:t>
      </w:r>
      <w:r w:rsidR="00380D55">
        <w:rPr>
          <w:rFonts w:eastAsia="Calibri"/>
          <w:strike/>
          <w:u w:color="000000" w:themeColor="text1"/>
        </w:rPr>
        <w:noBreakHyphen/>
      </w:r>
      <w:r w:rsidRPr="00F561C6">
        <w:rPr>
          <w:rFonts w:eastAsia="Calibri"/>
          <w:strike/>
          <w:u w:color="000000" w:themeColor="text1"/>
        </w:rPr>
        <w:t>fifths (3/5) of the Senators present and voting, that has been referred to and has received a favorable report from the Rules Committee within the first two weeks from the convening of the 2018 legislative session and upon such report the Resolution shall be placed in a masthead position on the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of the Senate shall have these rules recorded in a permanent book which shall be kept at all times in the Senate Chamber.  All permanent changes in the rules after they have been adopted shall be recorded in a Permanent Rule Book and certified by the Clerk of the Senate.  These rules shall remain in full force and effect until the conclusion of the terms for Senators or until the Rules are amended, suspended, or repealed by a vote of two</w:t>
      </w:r>
      <w:r w:rsidR="00380D55">
        <w:rPr>
          <w:u w:color="000000" w:themeColor="text1"/>
        </w:rPr>
        <w:noBreakHyphen/>
      </w:r>
      <w:r w:rsidRPr="00F561C6">
        <w:rPr>
          <w:u w:color="000000" w:themeColor="text1"/>
        </w:rPr>
        <w:t>thirds (2/3) of the membership of the Senate prior thereto.</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Rule 44.</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themeColor="text1"/>
        </w:rPr>
      </w:pPr>
      <w:r w:rsidRPr="00F561C6">
        <w:rPr>
          <w:rFonts w:eastAsia="Calibri"/>
          <w:b/>
          <w:u w:color="000000" w:themeColor="text1"/>
        </w:rPr>
        <w:t>Ethics Committee Duties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Rules 44, 44.1 and 44.2 from the previous session shall remain in effect until March 31, 2017.  Rules 44, 44.1 and 44.2 as contained herein are effective on April 1, 2017 and thereafter.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In the Senate there shall be a Committee on Ethics, consisting of ten (10) members. The ethics committee has the following powers and duties: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(1)</w:t>
      </w:r>
      <w:r w:rsidRPr="00F561C6">
        <w:rPr>
          <w:rFonts w:eastAsia="Calibri"/>
        </w:rPr>
        <w:tab/>
      </w:r>
      <w:r w:rsidRPr="00F561C6">
        <w:rPr>
          <w:rFonts w:eastAsia="Calibri"/>
          <w:u w:color="000000" w:themeColor="text1"/>
        </w:rPr>
        <w:t>ascertain whether a person has failed to comply fully and accurately with the disclosure requirements of Chapter 13, Title 8, which may include, but is not limited to, an audit of filed reports and applicable campaign bank statements, and to promptly notify the person to file the necessary notices and reports to satisfy these requirements;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w:t>
      </w:r>
      <w:r w:rsidRPr="00F561C6">
        <w:rPr>
          <w:rFonts w:eastAsia="Calibri"/>
        </w:rPr>
        <w:tab/>
      </w:r>
      <w:r w:rsidRPr="00F561C6">
        <w:rPr>
          <w:rFonts w:eastAsia="Calibri"/>
          <w:u w:color="000000" w:themeColor="text1"/>
        </w:rPr>
        <w:t>receive complaints filed by individuals and, upon a majority vote of the total membership of the committee, file complaints when alleged violations are identified;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(3)</w:t>
      </w:r>
      <w:r w:rsidRPr="00F561C6">
        <w:rPr>
          <w:rFonts w:eastAsia="Calibri"/>
        </w:rPr>
        <w:tab/>
      </w:r>
      <w:r w:rsidRPr="00F561C6">
        <w:rPr>
          <w:rFonts w:eastAsia="Calibri"/>
          <w:u w:color="000000" w:themeColor="text1"/>
        </w:rPr>
        <w:t>upon the filing of a complaint alleging a violation by a Senate member or staff, or a member or staff of a legislative caucus committee, or a Senate candidate, for a violation of Chapter 13, Title 8 or Chapter 17, Title 2, other than a violation of a rule of the appropriate house, the ethics committee shall refer the complaint to the State Ethics Commission for an investigation pursuant to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540;</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(4)</w:t>
      </w:r>
      <w:r w:rsidRPr="00F561C6">
        <w:rPr>
          <w:rFonts w:eastAsia="Calibri"/>
        </w:rPr>
        <w:tab/>
      </w:r>
      <w:r w:rsidRPr="00F561C6">
        <w:rPr>
          <w:rFonts w:eastAsia="Calibri"/>
          <w:u w:color="000000" w:themeColor="text1"/>
        </w:rPr>
        <w:t>receive, investigate, and hear a complaint which alleges a possible violation of a breach of a privilege or a rule governing a Senate member or staff or legislative caucus committee, or Senate candidate;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(5)</w:t>
      </w:r>
      <w:r w:rsidRPr="00F561C6">
        <w:rPr>
          <w:rFonts w:eastAsia="Calibri"/>
        </w:rPr>
        <w:tab/>
      </w:r>
      <w:r w:rsidRPr="00F561C6">
        <w:rPr>
          <w:rFonts w:eastAsia="Calibri"/>
          <w:u w:color="000000" w:themeColor="text1"/>
        </w:rPr>
        <w:t>a complaint may not be accepted by the ethics committee concerning a Senate member or candidate during the fifty</w:t>
      </w:r>
      <w:r w:rsidR="00380D55">
        <w:rPr>
          <w:rFonts w:eastAsia="Calibri"/>
          <w:u w:color="000000" w:themeColor="text1"/>
        </w:rPr>
        <w:noBreakHyphen/>
      </w:r>
      <w:r w:rsidRPr="00F561C6">
        <w:rPr>
          <w:rFonts w:eastAsia="Calibri"/>
          <w:u w:color="000000" w:themeColor="text1"/>
        </w:rPr>
        <w:t>day period before an election in which the member or candidate is a candidate.  During this fifty</w:t>
      </w:r>
      <w:r w:rsidR="00380D55">
        <w:rPr>
          <w:rFonts w:eastAsia="Calibri"/>
          <w:u w:color="000000" w:themeColor="text1"/>
        </w:rPr>
        <w:noBreakHyphen/>
      </w:r>
      <w:r w:rsidRPr="00F561C6">
        <w:rPr>
          <w:rFonts w:eastAsia="Calibri"/>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Chapter 13, Title 8 by a candidate during this fifty</w:t>
      </w:r>
      <w:r w:rsidR="00380D55">
        <w:rPr>
          <w:rFonts w:eastAsia="Calibri"/>
          <w:u w:color="000000" w:themeColor="text1"/>
        </w:rPr>
        <w:noBreakHyphen/>
      </w:r>
      <w:r w:rsidRPr="00F561C6">
        <w:rPr>
          <w:rFonts w:eastAsia="Calibri"/>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Chapter 13, Title 8.  The court must award reasonable attorney’s fees and costs to the nonpetitioning party if a petition for mandamus or injunctive relief is dismissed based upon a finding that the: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(a)</w:t>
      </w:r>
      <w:r w:rsidRPr="00F561C6">
        <w:rPr>
          <w:rFonts w:eastAsia="Calibri"/>
          <w:u w:color="000000" w:themeColor="text1"/>
        </w:rPr>
        <w:tab/>
        <w:t>petition is being presented for an improper purpose such as harassment or to cause delay;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rPr>
        <w:tab/>
      </w:r>
      <w:r w:rsidRPr="00F561C6">
        <w:rPr>
          <w:rFonts w:eastAsia="Calibri"/>
          <w:u w:color="000000" w:themeColor="text1"/>
        </w:rPr>
        <w:t xml:space="preserve">claims, defenses, and other legal contentions are not warranted by existing law or are based upon a frivolous argument for the extension, modification, or reversal of existing law or the establishment of new law; and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(c)</w:t>
      </w:r>
      <w:r w:rsidRPr="00F561C6">
        <w:rPr>
          <w:rFonts w:eastAsia="Calibri"/>
        </w:rPr>
        <w:tab/>
      </w:r>
      <w:r w:rsidRPr="00F561C6">
        <w:rPr>
          <w:rFonts w:eastAsia="Calibri"/>
          <w:u w:color="000000" w:themeColor="text1"/>
        </w:rPr>
        <w:t>allegations and other factual contentions do not have evidentiary support or, if specifically so identified, are not likely to have evidentiary support after reasonable opportunity for further investigation or discovery.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Action on a complaint filed against a Senate member or candidate which was received more than fifty days before the election but which cannot be disposed of or dismissed by the ethics committee at least thirty days before the election must be postponed until after the election;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(6)</w:t>
      </w:r>
      <w:r w:rsidRPr="00F561C6">
        <w:rPr>
          <w:rFonts w:eastAsia="Calibri"/>
        </w:rPr>
        <w:tab/>
      </w:r>
      <w:r w:rsidRPr="00F561C6">
        <w:rPr>
          <w:rFonts w:eastAsia="Calibri"/>
          <w:u w:color="000000" w:themeColor="text1"/>
        </w:rPr>
        <w:t>obtain information, investigate technical violation complaints, and hear complaints as provided in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540 with respect to any complaint filed pursuant to Chapter 13, Title 8 or Chapter 17, Title 2 and to that end may compel by subpoena issued by a majority vote of the committee the attendance and testimony of witnesses and the production of pertinent books and papers;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(7)</w:t>
      </w:r>
      <w:r w:rsidRPr="00F561C6">
        <w:rPr>
          <w:rFonts w:eastAsia="Calibri"/>
        </w:rPr>
        <w:tab/>
      </w:r>
      <w:r w:rsidRPr="00F561C6">
        <w:rPr>
          <w:rFonts w:eastAsia="Calibri"/>
          <w:u w:color="000000" w:themeColor="text1"/>
        </w:rPr>
        <w:t>administer or recommend sanctions appropriate to a particular Senate member or staff, or candidate for Senate, pursuant to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540, including the recovery of the value of anything transferred or received in breach of the ethical standards, or dismiss the charges; and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(8)</w:t>
      </w:r>
      <w:r w:rsidRPr="00F561C6">
        <w:rPr>
          <w:rFonts w:eastAsia="Calibri"/>
        </w:rPr>
        <w:tab/>
      </w:r>
      <w:r w:rsidRPr="00F561C6">
        <w:rPr>
          <w:rFonts w:eastAsia="Calibri"/>
          <w:u w:color="000000" w:themeColor="text1"/>
        </w:rPr>
        <w:t>act as an advisory body to the Senate and to individual Senate members or candidates on questions pertaining to the disclosure and filing requirements of Senate members or candidates, and may issue, upon request from a Senate member or staff, or legislative caucus committee, or Senate candidate, and publish advisory opinions on the requirements of Chapter 13, Title 8 and Chapter 17, Title 2.</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r>
      <w:r w:rsidRPr="00F561C6">
        <w:rPr>
          <w:rFonts w:eastAsia="Calibri"/>
          <w:u w:color="000000" w:themeColor="text1"/>
        </w:rPr>
        <w:tab/>
        <w:t>(9)</w:t>
      </w:r>
      <w:r w:rsidRPr="00F561C6">
        <w:rPr>
          <w:rFonts w:eastAsia="Calibri"/>
        </w:rPr>
        <w:tab/>
      </w:r>
      <w:r w:rsidRPr="00F561C6">
        <w:rPr>
          <w:rFonts w:eastAsia="Calibri"/>
          <w:u w:color="000000" w:themeColor="text1"/>
        </w:rPr>
        <w:t>levy an enforcement or administrative fee on a person who is found in violation, or who admits to a violation, pursuant to Title 2 or Title 8.  The fee must be used to reimburse the ethics committee for costs associated with the investigation and hearing of a violation as provided in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130.  These fees and costs are in addition to any fines as otherwise provided by law.</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r>
      <w:r w:rsidRPr="00F561C6">
        <w:rPr>
          <w:rFonts w:eastAsia="Calibri"/>
          <w:u w:color="000000" w:themeColor="text1"/>
        </w:rPr>
        <w:tab/>
        <w:t>(10)</w:t>
      </w:r>
      <w:r w:rsidRPr="00F561C6">
        <w:rPr>
          <w:rFonts w:eastAsia="Calibri"/>
          <w:u w:color="000000" w:themeColor="text1"/>
        </w:rPr>
        <w:tab/>
        <w:t xml:space="preserve">To recommend any rule or statutory change relating to ethics as the committee deems appropriate.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 xml:space="preserve">All papers, documents, complaints, charges, requests for advisory opinions, and any other material filed with or received by the committee shall be strictly confidential prior to a finding of probable cause, or a waiver of confidentiality by the respondent. No persons involved with a complaint, including complainant, respondent, counsel, counsel’s secretaries, committee members and staff, and investigators shall mention the existence of any such proceeding nor disclose any information pertaining thereto, unless otherwise permitted by the Rules. Disclosure of confidential information must be punished in a manner provided by the Ethics, Government Accountability, and Campaign Reform Act. If the Senate Ethics Committee finds that a person has violated the provisions of this item, it must report its findings to the Attorney General.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Formal Advisory Opinions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(1)</w:t>
      </w:r>
      <w:r w:rsidRPr="00F561C6">
        <w:rPr>
          <w:rFonts w:eastAsia="Calibri"/>
          <w:u w:color="000000" w:themeColor="text1"/>
        </w:rPr>
        <w:tab/>
        <w:t xml:space="preserve">The ethics committee may issue a formal advisory opinion based on real or hypothetical sets of circumstances. In considering and formulating an advisory opinion the ethics committee shall consider its previous opinions, the relevant opinions of the House Ethics Committee, as well as relevant opinions issued by the commission in an attempt to create uniformity among the bodies.  A formal advisory opinion issued by the ethics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ethics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(2)</w:t>
      </w:r>
      <w:r w:rsidRPr="00F561C6">
        <w:rPr>
          <w:rFonts w:eastAsia="Calibri"/>
          <w:u w:color="000000" w:themeColor="text1"/>
        </w:rPr>
        <w:tab/>
        <w:t>The ethics committee only may issue formal advisory opinions for Senate members, staff and legislative caucus committees for which it has proper jurisdiction to make findings of fact and impose penalties pursuant to Chapter 13, Title 8.</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(3)</w:t>
      </w:r>
      <w:r w:rsidRPr="00F561C6">
        <w:rPr>
          <w:rFonts w:eastAsia="Calibri"/>
          <w:u w:color="000000" w:themeColor="text1"/>
        </w:rPr>
        <w:tab/>
        <w:t>The ethics committee must consider whether a person relied in good faith upon a formal advisory opinion or written informal staff opinion when considering a finding of misconduct.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Rule 44.1.</w:t>
      </w:r>
      <w:r w:rsidRPr="00F561C6">
        <w:rPr>
          <w:rFonts w:eastAsia="Calibri"/>
          <w:b/>
          <w:u w:color="000000" w:themeColor="text1"/>
        </w:rPr>
        <w:br/>
        <w:t>Ethics Committee Procedures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A.</w:t>
      </w:r>
      <w:r w:rsidRPr="00F561C6">
        <w:rPr>
          <w:rFonts w:eastAsia="Calibri"/>
          <w:b/>
          <w:u w:color="000000" w:themeColor="text1"/>
        </w:rPr>
        <w:br/>
        <w:t>Complaint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rPr>
        <w:t>(A)</w:t>
      </w:r>
      <w:r w:rsidRPr="00F561C6">
        <w:rPr>
          <w:rFonts w:eastAsia="Calibri"/>
          <w:u w:color="000000" w:themeColor="text1"/>
        </w:rPr>
        <w:t>(1)</w:t>
      </w:r>
      <w:r w:rsidRPr="00F561C6">
        <w:rPr>
          <w:rFonts w:eastAsia="Calibri"/>
        </w:rPr>
        <w:tab/>
      </w:r>
      <w:r w:rsidRPr="00F561C6">
        <w:rPr>
          <w:rFonts w:eastAsia="Calibri"/>
          <w:u w:color="000000" w:themeColor="text1"/>
        </w:rPr>
        <w:t xml:space="preserve">A complaint alleging a member of the Senate, legislative caucus committees, candidates for the Senate, or staff of the Senate or legislative caucus committee has committed a violation of Chapter 13, Title 8 or Chapter 17, Title 2 must be a verified complaint in writing and state the name of the person alleged to have committed the violation and the particulars of the violation.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w:t>
      </w:r>
      <w:r w:rsidRPr="00F561C6">
        <w:rPr>
          <w:rFonts w:eastAsia="Calibri"/>
        </w:rPr>
        <w:tab/>
      </w:r>
      <w:r w:rsidRPr="00F561C6">
        <w:rPr>
          <w:rFonts w:eastAsia="Calibri"/>
          <w:u w:color="000000" w:themeColor="text1"/>
        </w:rPr>
        <w:t xml:space="preserve">When a complaint is filed with or by the ethics committee alleging a violation of Chapter 13, Title 8 or Chapter 17, Title 2, a copy must be sent to the person alleged to have committed the violation and to the State Ethics Commission, hereinafter referred to as ‘the commission’ within thirty days from the date the complaint was filed, for an investigation. However, if the complaint only alleges a violation of a rule of the Senate, the ethics committee must forward a copy of the complaint to the person alleged to have committed the violation, and the ethics committee shall investigate and make a determination for a complaint.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(3)</w:t>
      </w:r>
      <w:r w:rsidRPr="00F561C6">
        <w:rPr>
          <w:rFonts w:eastAsia="Calibri"/>
          <w:u w:color="000000" w:themeColor="text1"/>
        </w:rPr>
        <w:tab/>
        <w:t>Upon completing its investigation, the commission must provide a report to the ethics committee with a recommendation as to whether there is probable cause to believe a violation of Chapter 13, Title 8 or of Chapter 17, Title 2 has occurred.  A recommendation of probable cause requires an affirmative vote by six or more members of the commission.  The report must include a copy of all relevant reports, evidence, and testimony considered by the commission.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(B)(1)</w:t>
      </w:r>
      <w:r w:rsidRPr="00F561C6">
        <w:rPr>
          <w:rFonts w:eastAsia="Calibri"/>
          <w:u w:color="000000" w:themeColor="text1"/>
        </w:rPr>
        <w:tab/>
        <w:t>All investigations, inquiries, hearings and accompanying documents are confidential and only may be released pursuant to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540.</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(2)(a)</w:t>
      </w:r>
      <w:r w:rsidRPr="00F561C6">
        <w:rPr>
          <w:rFonts w:eastAsia="Calibri"/>
          <w:u w:color="000000" w:themeColor="text1"/>
        </w:rPr>
        <w:tab/>
        <w:t>Upon a recommendation of probable cause by the commission for a violation, other than a technical violation pursuant to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1170 or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1372, the following documents become public record: the complaint, the response by the respondent, and the commission’s recommendation of probable cause.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u w:color="000000" w:themeColor="text1"/>
        </w:rPr>
        <w:tab/>
        <w:t>If the ethics committee requests further investigation after receipt of the commission’s report, documents only may be released if the commission’s second report to the committee recommends a finding of probable cause.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(C)(1)</w:t>
      </w:r>
      <w:r w:rsidRPr="00F561C6">
        <w:rPr>
          <w:rFonts w:eastAsia="Calibri"/>
          <w:u w:color="000000" w:themeColor="text1"/>
        </w:rPr>
        <w:tab/>
        <w:t>Upon receipt of the commission’s report, the ethics committee may concur or nonconcur with the commission’s recommendation, or within forty</w:t>
      </w:r>
      <w:r w:rsidR="00380D55">
        <w:rPr>
          <w:rFonts w:eastAsia="Calibri"/>
          <w:u w:color="000000" w:themeColor="text1"/>
        </w:rPr>
        <w:noBreakHyphen/>
      </w:r>
      <w:r w:rsidRPr="00F561C6">
        <w:rPr>
          <w:rFonts w:eastAsia="Calibri"/>
          <w:u w:color="000000" w:themeColor="text1"/>
        </w:rPr>
        <w:t xml:space="preserve">five days from the committee’s receipt of the report, request the commission to continue the investigation in order to review information previously received or consider additional matters not considered by the commission.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w:t>
      </w:r>
      <w:r w:rsidRPr="00F561C6">
        <w:rPr>
          <w:rFonts w:eastAsia="Calibri"/>
          <w:u w:color="000000" w:themeColor="text1"/>
        </w:rPr>
        <w:tab/>
        <w:t>If, after reviewing the commission’s recommendation and relevant evidence, the ethics committee determines that there is not competent and substantial evidence a violation of Chapter 13, Title 8 or of Chapter 17, Title 2 has occurred, the committee shall dismiss the complaint and send a written decision to the respondent and the complainant. The notice of dismissal must be made public if the commission made a recommendation that probable cause existed.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(3)</w:t>
      </w:r>
      <w:r w:rsidRPr="00F561C6">
        <w:rPr>
          <w:rFonts w:eastAsia="Calibri"/>
          <w:u w:color="000000" w:themeColor="text1"/>
        </w:rPr>
        <w:tab/>
        <w:t>If, after reviewing the commission’s recommendation and relevant evidence, the ethics committee determines that the respondent has committed only a technical violation pursuant to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1170 or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 xml:space="preserve">1372, the provisions of the appropriate section apply.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(4)</w:t>
      </w:r>
      <w:r w:rsidRPr="00F561C6">
        <w:rPr>
          <w:rFonts w:eastAsia="Calibri"/>
          <w:u w:color="000000" w:themeColor="text1"/>
        </w:rPr>
        <w:tab/>
        <w:t>If, after reviewing the commission’s recommendation and relevant evidence, the ethics committee determines that there is competent and substantial evidence that a violation of Chapter 13, Title 8 or of Chapter 17, Title 2 has occurred, except for a technical violation of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1170 or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 xml:space="preserve">1372, the committee shall, as appropriate: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(a)</w:t>
      </w:r>
      <w:r w:rsidRPr="00F561C6">
        <w:rPr>
          <w:rFonts w:eastAsia="Calibri"/>
          <w:u w:color="000000" w:themeColor="text1"/>
        </w:rPr>
        <w:tab/>
        <w:t xml:space="preserve">render an advisory opinion to the respondent and require the respondent’s compliance within a reasonable time; or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u w:color="000000" w:themeColor="text1"/>
        </w:rPr>
        <w:tab/>
        <w:t xml:space="preserve">convene a formal public hearing on the matter.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The ethics committee may obtain its own information, or request additional investigation by the State Ethics Commission, if it needs additional information to make a determination as to whether or not competent and substantial evidence of a violation exists. An advisory opinion to the respondent pursuant to subitem (a) must be made public.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(5)</w:t>
      </w:r>
      <w:r w:rsidRPr="00F561C6">
        <w:rPr>
          <w:rFonts w:eastAsia="Calibri"/>
          <w:u w:color="000000" w:themeColor="text1"/>
        </w:rPr>
        <w:tab/>
        <w:t>If the ethics committee convenes a formal public hearing: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(a)</w:t>
      </w:r>
      <w:r w:rsidRPr="00F561C6">
        <w:rPr>
          <w:rFonts w:eastAsia="Calibri"/>
          <w:u w:color="000000" w:themeColor="text1"/>
        </w:rPr>
        <w:tab/>
        <w:t xml:space="preserve">the investigator or attorney handling the investigation for the State Ethics Commission shall present the evidence related to the complaint to the ethics committee;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u w:color="000000" w:themeColor="text1"/>
        </w:rPr>
        <w:tab/>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ethics committee shall maintain the authority to approve subpoenas, authorize expenditures, dismiss complaints, schedule hearings, grant continuances, and as otherwise provided for by the Senate Rules;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(c)</w:t>
      </w:r>
      <w:r w:rsidRPr="00F561C6">
        <w:rPr>
          <w:rFonts w:eastAsia="Calibri"/>
          <w:u w:color="000000" w:themeColor="text1"/>
        </w:rPr>
        <w:tab/>
        <w:t>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00380D55">
        <w:rPr>
          <w:rFonts w:eastAsia="Calibri"/>
          <w:u w:color="000000" w:themeColor="text1"/>
        </w:rPr>
        <w:noBreakHyphen/>
      </w:r>
      <w:r w:rsidRPr="00F561C6">
        <w:rPr>
          <w:rFonts w:eastAsia="Calibri"/>
          <w:u w:color="000000" w:themeColor="text1"/>
        </w:rPr>
        <w:t xml:space="preserve">examine opposing witnesses;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(d)</w:t>
      </w:r>
      <w:r w:rsidRPr="00F561C6">
        <w:rPr>
          <w:rFonts w:eastAsia="Calibri"/>
          <w:u w:color="000000" w:themeColor="text1"/>
        </w:rPr>
        <w:tab/>
        <w:t xml:space="preserve">all hearings must be open to the public.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(6)(a)</w:t>
      </w:r>
      <w:r w:rsidRPr="00F561C6">
        <w:rPr>
          <w:rFonts w:eastAsia="Calibri"/>
          <w:u w:color="000000" w:themeColor="text1"/>
        </w:rPr>
        <w:tab/>
        <w:t xml:space="preserve">After the formal public hearing, the ethics committee shall determine its findings of fact and issue its final order.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u w:color="000000" w:themeColor="text1"/>
        </w:rPr>
        <w:tab/>
        <w:t xml:space="preserve">If the ethics committee, based on competent and substantial evidence, finds the respondent has not violated Chapter 13, Title 8 or Chapter 17, Title 2, the committee shall dismiss the complaint and send a written decision to the respondent and the complainant.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(c)</w:t>
      </w:r>
      <w:r w:rsidRPr="00F561C6">
        <w:rPr>
          <w:rFonts w:eastAsia="Calibri"/>
          <w:u w:color="000000" w:themeColor="text1"/>
        </w:rPr>
        <w:tab/>
        <w:t xml:space="preserve">If the ethics committee, based on competent and substantial evidence, finds the respondent has violated Chapter 13, Title 8 or Chapter 17, Title 2, the committee shall: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(i)</w:t>
      </w:r>
      <w:r w:rsidRPr="00F561C6">
        <w:rPr>
          <w:rFonts w:eastAsia="Calibri"/>
          <w:u w:color="000000" w:themeColor="text1"/>
        </w:rPr>
        <w:tab/>
      </w:r>
      <w:r w:rsidRPr="00F561C6">
        <w:rPr>
          <w:rFonts w:eastAsia="Calibri"/>
          <w:u w:color="000000" w:themeColor="text1"/>
        </w:rPr>
        <w:tab/>
        <w:t xml:space="preserve">administer a public reprimand;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(ii)</w:t>
      </w:r>
      <w:r w:rsidRPr="00F561C6">
        <w:rPr>
          <w:rFonts w:eastAsia="Calibri"/>
          <w:u w:color="000000" w:themeColor="text1"/>
        </w:rPr>
        <w:tab/>
        <w:t>determine that a technical violation as provided for in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1170 or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 xml:space="preserve">1372 has occurred;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(iii)</w:t>
      </w:r>
      <w:r w:rsidRPr="00F561C6">
        <w:rPr>
          <w:rFonts w:eastAsia="Calibri"/>
          <w:u w:color="000000" w:themeColor="text1"/>
        </w:rPr>
        <w:tab/>
        <w:t xml:space="preserve">require the respondent to pay a civil penalty not to exceed two thousand dollars for each nontechnical violation that is unrelated to the late filing of a required statement or report or failure to file a required statement or report;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(iv)</w:t>
      </w:r>
      <w:r w:rsidRPr="00F561C6">
        <w:rPr>
          <w:rFonts w:eastAsia="Calibri"/>
          <w:u w:color="000000" w:themeColor="text1"/>
        </w:rPr>
        <w:tab/>
        <w:t xml:space="preserve">require the forfeiture of gifts, receipts, or profits, or the value of each, obtained in violation of Chapter 13, Title 8 or Chapter 17, Title 2;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(v)</w:t>
      </w:r>
      <w:r w:rsidRPr="00F561C6">
        <w:rPr>
          <w:rFonts w:eastAsia="Calibri"/>
          <w:u w:color="000000" w:themeColor="text1"/>
        </w:rPr>
        <w:tab/>
        <w:t xml:space="preserve">recommend expulsion of the member;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(vi)</w:t>
      </w:r>
      <w:r w:rsidRPr="00F561C6">
        <w:rPr>
          <w:rFonts w:eastAsia="Calibri"/>
          <w:u w:color="000000" w:themeColor="text1"/>
        </w:rPr>
        <w:tab/>
        <w:t xml:space="preserve">provide a copy of the complaint and accompanying materials to the Attorney General if the committee finds that there is probable cause to believe the respondent wilfully violated a section of Chapter 13, Title 8 or Chapter 17, Title 2 that imposes a criminal penalty; or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(vii)</w:t>
      </w:r>
      <w:r w:rsidRPr="00F561C6">
        <w:rPr>
          <w:rFonts w:eastAsia="Calibri"/>
          <w:u w:color="000000" w:themeColor="text1"/>
        </w:rPr>
        <w:tab/>
        <w:t xml:space="preserve">require a combination of subitems (i) through (vi) as necessary and appropriate.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(d)</w:t>
      </w:r>
      <w:r w:rsidRPr="00F561C6">
        <w:rPr>
          <w:rFonts w:eastAsia="Calibri"/>
          <w:u w:color="000000" w:themeColor="text1"/>
        </w:rPr>
        <w:tab/>
        <w:t xml:space="preserve">The ethics committee shall report its findings in writing to the President </w:t>
      </w:r>
      <w:r w:rsidRPr="00F561C6">
        <w:rPr>
          <w:rFonts w:eastAsia="Calibri"/>
          <w:strike/>
          <w:u w:color="000000" w:themeColor="text1"/>
        </w:rPr>
        <w:t>Pro Tempore</w:t>
      </w:r>
      <w:r w:rsidRPr="00F561C6">
        <w:rPr>
          <w:rFonts w:eastAsia="Calibri"/>
          <w:u w:color="000000" w:themeColor="text1"/>
        </w:rPr>
        <w:t xml:space="preserve"> of the Senate. The report must be accompanied by an order of punishment or dismissal and supported and signed by a majority of the ethics committee members.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(e)</w:t>
      </w:r>
      <w:r w:rsidRPr="00F561C6">
        <w:rPr>
          <w:rFonts w:eastAsia="Calibri"/>
          <w:u w:color="000000" w:themeColor="text1"/>
        </w:rPr>
        <w:tab/>
        <w:t xml:space="preserve">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 In addition, any documents in the commission’s report that substantiate the commission’s recommendation of probable cause that would constitute a public document and are not exempt from disclosure under the Freedom of Information Act or other state or federal law also shall become public record.  These documents must be redacted, as appropriate, in compliance with state or federal law.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(D)</w:t>
      </w:r>
      <w:r w:rsidRPr="00F561C6">
        <w:rPr>
          <w:rFonts w:eastAsia="Calibri"/>
          <w:u w:color="000000" w:themeColor="text1"/>
        </w:rPr>
        <w:tab/>
        <w:t xml:space="preserve">If, after conducting a formal public hearing, the ethics committee finds the respondent has violated Chapter 13, Title 8 or Chapter 17, Title 2, the respondent has ten days from the date of receiving the committee’s order of punishment to appeal the action to the full Senate.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(E)</w:t>
      </w:r>
      <w:r w:rsidRPr="00F561C6">
        <w:rPr>
          <w:rFonts w:eastAsia="Calibri"/>
          <w:u w:color="000000" w:themeColor="text1"/>
        </w:rPr>
        <w:tab/>
        <w:t xml:space="preserve">No ethics committee member may take part in consideration of any matter in which they are the respondent, complainant, witness, or otherwise involved.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(F)</w:t>
      </w:r>
      <w:r w:rsidRPr="00F561C6">
        <w:rPr>
          <w:rFonts w:eastAsia="Calibri"/>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00380D55">
        <w:rPr>
          <w:rFonts w:eastAsia="Calibri"/>
          <w:u w:color="000000" w:themeColor="text1"/>
        </w:rPr>
        <w:noBreakHyphen/>
      </w:r>
      <w:r w:rsidRPr="00F561C6">
        <w:rPr>
          <w:rFonts w:eastAsia="Calibri"/>
          <w:u w:color="000000" w:themeColor="text1"/>
        </w:rPr>
        <w:t xml:space="preserve">examine opposing witnesses.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(G)</w:t>
      </w:r>
      <w:r w:rsidRPr="00F561C6">
        <w:rPr>
          <w:rFonts w:eastAsia="Calibri"/>
          <w:u w:color="000000" w:themeColor="text1"/>
        </w:rPr>
        <w:tab/>
        <w:t>It is unlawful for anyone who is the subject of a pending investigation or open complaint, to contact or attempt to contact, either directly or indirectly, a member of the commission or the ethics committee to influence or attempt to influence the outcome of a pending investigation or open complaint.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 xml:space="preserve">Action may not be taken on a complaint filed more than four years after the violation is alleged to have occurred unless the person alleged to have committed the violation, by fraud or other device, prevents discovery of the violation.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 xml:space="preserve">B. </w:t>
      </w:r>
      <w:r w:rsidRPr="00F561C6">
        <w:rPr>
          <w:rFonts w:eastAsia="Calibri"/>
          <w:u w:color="000000" w:themeColor="text1"/>
        </w:rPr>
        <w:br/>
      </w:r>
      <w:r w:rsidRPr="00F561C6">
        <w:rPr>
          <w:rFonts w:eastAsia="Calibri"/>
          <w:b/>
          <w:u w:color="000000" w:themeColor="text1"/>
        </w:rPr>
        <w:t>Subsequent Actions by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 xml:space="preserve">Upon receipt of a recommendation of expulsion or an appeal from an order of the Ethics Committee, the President </w:t>
      </w:r>
      <w:r w:rsidRPr="00F561C6">
        <w:rPr>
          <w:rFonts w:eastAsia="Calibri"/>
          <w:strike/>
          <w:u w:color="000000" w:themeColor="text1"/>
        </w:rPr>
        <w:t>Pro Tempore</w:t>
      </w:r>
      <w:r w:rsidRPr="00F561C6">
        <w:rPr>
          <w:rFonts w:eastAsia="Calibri"/>
          <w:u w:color="000000" w:themeColor="text1"/>
        </w:rPr>
        <w:t xml:space="preserve"> shall call the Senate into open session at a time to be determined at his discretion to consider the action of the Ethics Committee. The Senate shall either sustain or overrule the Ethics Committee’s action or order other action consistent with these Rules as otherwise permitted by statute.  Upon consideration of an ethics committee report by the Senate, whether in executive or open session, the results of the consideration are a matter of public record.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No member may vote on the question of his or her expulsion from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 xml:space="preserve">Failure to fully comply with a final ethics order is a separate violation that may be considered by the ethics Committee.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 xml:space="preserve">C. </w:t>
      </w:r>
      <w:r w:rsidRPr="00F561C6">
        <w:rPr>
          <w:rFonts w:eastAsia="Calibri"/>
          <w:b/>
          <w:u w:color="000000" w:themeColor="text1"/>
        </w:rPr>
        <w:br/>
        <w:t>Penalty for Failure to File Statements or Reports as Required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If the Senate Ethics Committee finds the respondent has failed to file or was late in filing a required statement of economic interest or campaign disclosure report, the Senate Ethics Committee must order the respondent to pay a fine according to the provisions in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 xml:space="preserve">1510.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themeColor="text1"/>
        </w:rPr>
      </w:pPr>
      <w:r w:rsidRPr="00F561C6">
        <w:rPr>
          <w:rFonts w:eastAsia="Calibri"/>
          <w:b/>
          <w:u w:color="000000" w:themeColor="text1"/>
        </w:rPr>
        <w:t xml:space="preserve">D. </w:t>
      </w:r>
      <w:r w:rsidRPr="00F561C6">
        <w:rPr>
          <w:rFonts w:eastAsia="Calibri"/>
          <w:u w:color="000000" w:themeColor="text1"/>
        </w:rPr>
        <w:br/>
      </w:r>
      <w:r w:rsidRPr="00F561C6">
        <w:rPr>
          <w:rFonts w:eastAsia="Calibri"/>
          <w:b/>
          <w:u w:color="000000" w:themeColor="text1"/>
        </w:rPr>
        <w:t>Technical Violations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 xml:space="preserve">The Senate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Chapter 13, Title 8 pertaining to ethical violations. The Senate Ethics Committee may assess a penalty for technical violations not exceeding fifty dollars. </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themeColor="text1"/>
        </w:rPr>
      </w:pPr>
      <w:r w:rsidRPr="00F561C6">
        <w:rPr>
          <w:rFonts w:eastAsia="Calibri"/>
          <w:b/>
          <w:u w:color="000000" w:themeColor="text1"/>
        </w:rPr>
        <w:t>E.</w:t>
      </w:r>
      <w:r w:rsidRPr="00F561C6">
        <w:rPr>
          <w:rFonts w:eastAsia="Calibri"/>
          <w:u w:color="000000" w:themeColor="text1"/>
        </w:rPr>
        <w:t xml:space="preserve"> </w:t>
      </w:r>
      <w:r w:rsidRPr="00F561C6">
        <w:rPr>
          <w:rFonts w:eastAsia="Calibri"/>
          <w:u w:color="000000" w:themeColor="text1"/>
        </w:rPr>
        <w:br/>
      </w:r>
      <w:r w:rsidRPr="00F561C6">
        <w:rPr>
          <w:rFonts w:eastAsia="Calibri"/>
          <w:b/>
          <w:u w:color="000000" w:themeColor="text1"/>
        </w:rPr>
        <w:t>Receipt of Documents</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 xml:space="preserve">In conjunction with the proceedings specified in Rule 44.2, the President </w:t>
      </w:r>
      <w:r w:rsidRPr="00F561C6">
        <w:rPr>
          <w:rFonts w:eastAsia="Calibri"/>
          <w:strike/>
          <w:u w:color="000000" w:themeColor="text1"/>
        </w:rPr>
        <w:t>Pro Tempore</w:t>
      </w:r>
      <w:r w:rsidRPr="00F561C6">
        <w:rPr>
          <w:rFonts w:eastAsia="Calibri"/>
          <w:u w:color="000000" w:themeColor="text1"/>
        </w:rPr>
        <w:t>, and the Senate Ethics Committee on behalf of the entire Senate, may receive: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(1)</w:t>
      </w:r>
      <w:r w:rsidRPr="00F561C6">
        <w:rPr>
          <w:rFonts w:eastAsia="Calibri"/>
          <w:u w:color="000000" w:themeColor="text1"/>
        </w:rPr>
        <w:tab/>
        <w:t>certified copies of any indictment or information for a felony or offense against the election laws filed or returned against any member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w:t>
      </w:r>
      <w:r w:rsidRPr="00F561C6">
        <w:rPr>
          <w:rFonts w:eastAsia="Calibri"/>
          <w:u w:color="000000" w:themeColor="text1"/>
        </w:rPr>
        <w:tab/>
        <w:t>certified copies of any plea of guilty or nolo contendere to the felony entered by any member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(3)</w:t>
      </w:r>
      <w:r w:rsidRPr="00F561C6">
        <w:rPr>
          <w:rFonts w:eastAsia="Calibri"/>
          <w:u w:color="000000" w:themeColor="text1"/>
        </w:rPr>
        <w:tab/>
        <w:t>certified copies of any conviction of a member for the felony; and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(4)</w:t>
      </w:r>
      <w:r w:rsidRPr="00F561C6">
        <w:rPr>
          <w:rFonts w:eastAsia="Calibri"/>
          <w:u w:color="000000" w:themeColor="text1"/>
        </w:rPr>
        <w:tab/>
        <w:t xml:space="preserve">certified copies of any opinion, order, or judgment of any court, state or federal, trial or appellate, relating to any of the aforementioned matters.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 xml:space="preserve">Rule 44.2. </w:t>
      </w:r>
      <w:r w:rsidRPr="00F561C6">
        <w:rPr>
          <w:rFonts w:eastAsia="Calibri"/>
          <w:b/>
          <w:u w:color="000000" w:themeColor="text1"/>
        </w:rPr>
        <w:br/>
        <w:t>Rules Governing Actions Taken Against a Member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(a)</w:t>
      </w:r>
      <w:r w:rsidRPr="00F561C6">
        <w:rPr>
          <w:rFonts w:eastAsia="Calibri"/>
          <w:u w:color="000000" w:themeColor="text1"/>
        </w:rPr>
        <w:tab/>
        <w:t>If an indictment, information on a felony, or a warrant for the offenses provided in Sections 7</w:t>
      </w:r>
      <w:r w:rsidR="00380D55">
        <w:rPr>
          <w:rFonts w:eastAsia="Calibri"/>
          <w:u w:color="000000" w:themeColor="text1"/>
        </w:rPr>
        <w:noBreakHyphen/>
      </w:r>
      <w:r w:rsidRPr="00F561C6">
        <w:rPr>
          <w:rFonts w:eastAsia="Calibri"/>
          <w:u w:color="000000" w:themeColor="text1"/>
        </w:rPr>
        <w:t xml:space="preserve"> 13</w:t>
      </w:r>
      <w:r w:rsidR="00380D55">
        <w:rPr>
          <w:rFonts w:eastAsia="Calibri"/>
          <w:u w:color="000000" w:themeColor="text1"/>
        </w:rPr>
        <w:noBreakHyphen/>
      </w:r>
      <w:r w:rsidRPr="00F561C6">
        <w:rPr>
          <w:rFonts w:eastAsia="Calibri"/>
          <w:u w:color="000000" w:themeColor="text1"/>
        </w:rPr>
        <w:t>1920, 7</w:t>
      </w:r>
      <w:r w:rsidR="00380D55">
        <w:rPr>
          <w:rFonts w:eastAsia="Calibri"/>
          <w:u w:color="000000" w:themeColor="text1"/>
        </w:rPr>
        <w:noBreakHyphen/>
      </w:r>
      <w:r w:rsidRPr="00F561C6">
        <w:rPr>
          <w:rFonts w:eastAsia="Calibri"/>
          <w:u w:color="000000" w:themeColor="text1"/>
        </w:rPr>
        <w:t>25</w:t>
      </w:r>
      <w:r w:rsidR="00380D55">
        <w:rPr>
          <w:rFonts w:eastAsia="Calibri"/>
          <w:u w:color="000000" w:themeColor="text1"/>
        </w:rPr>
        <w:noBreakHyphen/>
      </w:r>
      <w:r w:rsidRPr="00F561C6">
        <w:rPr>
          <w:rFonts w:eastAsia="Calibri"/>
          <w:u w:color="000000" w:themeColor="text1"/>
        </w:rPr>
        <w:t>20, 7</w:t>
      </w:r>
      <w:r w:rsidR="00380D55">
        <w:rPr>
          <w:rFonts w:eastAsia="Calibri"/>
          <w:u w:color="000000" w:themeColor="text1"/>
        </w:rPr>
        <w:noBreakHyphen/>
      </w:r>
      <w:r w:rsidRPr="00F561C6">
        <w:rPr>
          <w:rFonts w:eastAsia="Calibri"/>
          <w:u w:color="000000" w:themeColor="text1"/>
        </w:rPr>
        <w:t>25</w:t>
      </w:r>
      <w:r w:rsidR="00380D55">
        <w:rPr>
          <w:rFonts w:eastAsia="Calibri"/>
          <w:u w:color="000000" w:themeColor="text1"/>
        </w:rPr>
        <w:noBreakHyphen/>
      </w:r>
      <w:r w:rsidRPr="00F561C6">
        <w:rPr>
          <w:rFonts w:eastAsia="Calibri"/>
          <w:u w:color="000000" w:themeColor="text1"/>
        </w:rPr>
        <w:t>50, 7</w:t>
      </w:r>
      <w:r w:rsidR="00380D55">
        <w:rPr>
          <w:rFonts w:eastAsia="Calibri"/>
          <w:u w:color="000000" w:themeColor="text1"/>
        </w:rPr>
        <w:noBreakHyphen/>
      </w:r>
      <w:r w:rsidRPr="00F561C6">
        <w:rPr>
          <w:rFonts w:eastAsia="Calibri"/>
          <w:u w:color="000000" w:themeColor="text1"/>
        </w:rPr>
        <w:t>25</w:t>
      </w:r>
      <w:r w:rsidR="00380D55">
        <w:rPr>
          <w:rFonts w:eastAsia="Calibri"/>
          <w:u w:color="000000" w:themeColor="text1"/>
        </w:rPr>
        <w:noBreakHyphen/>
      </w:r>
      <w:r w:rsidRPr="00F561C6">
        <w:rPr>
          <w:rFonts w:eastAsia="Calibri"/>
          <w:u w:color="000000" w:themeColor="text1"/>
        </w:rPr>
        <w:t>60, 7</w:t>
      </w:r>
      <w:r w:rsidR="00380D55">
        <w:rPr>
          <w:rFonts w:eastAsia="Calibri"/>
          <w:u w:color="000000" w:themeColor="text1"/>
        </w:rPr>
        <w:noBreakHyphen/>
      </w:r>
      <w:r w:rsidRPr="00F561C6">
        <w:rPr>
          <w:rFonts w:eastAsia="Calibri"/>
          <w:u w:color="000000" w:themeColor="text1"/>
        </w:rPr>
        <w:t>25</w:t>
      </w:r>
      <w:r w:rsidR="00380D55">
        <w:rPr>
          <w:rFonts w:eastAsia="Calibri"/>
          <w:u w:color="000000" w:themeColor="text1"/>
        </w:rPr>
        <w:noBreakHyphen/>
      </w:r>
      <w:r w:rsidRPr="00F561C6">
        <w:rPr>
          <w:rFonts w:eastAsia="Calibri"/>
          <w:u w:color="000000" w:themeColor="text1"/>
        </w:rPr>
        <w:t>110, 7</w:t>
      </w:r>
      <w:r w:rsidR="00380D55">
        <w:rPr>
          <w:rFonts w:eastAsia="Calibri"/>
          <w:u w:color="000000" w:themeColor="text1"/>
        </w:rPr>
        <w:noBreakHyphen/>
      </w:r>
      <w:r w:rsidRPr="00F561C6">
        <w:rPr>
          <w:rFonts w:eastAsia="Calibri"/>
          <w:u w:color="000000" w:themeColor="text1"/>
        </w:rPr>
        <w:t>25</w:t>
      </w:r>
      <w:r w:rsidR="00380D55">
        <w:rPr>
          <w:rFonts w:eastAsia="Calibri"/>
          <w:u w:color="000000" w:themeColor="text1"/>
        </w:rPr>
        <w:noBreakHyphen/>
      </w:r>
      <w:r w:rsidRPr="00F561C6">
        <w:rPr>
          <w:rFonts w:eastAsia="Calibri"/>
          <w:u w:color="000000" w:themeColor="text1"/>
        </w:rPr>
        <w:t>120 and 7</w:t>
      </w:r>
      <w:r w:rsidR="00380D55">
        <w:rPr>
          <w:rFonts w:eastAsia="Calibri"/>
          <w:u w:color="000000" w:themeColor="text1"/>
        </w:rPr>
        <w:noBreakHyphen/>
      </w:r>
      <w:r w:rsidRPr="00F561C6">
        <w:rPr>
          <w:rFonts w:eastAsia="Calibri"/>
          <w:u w:color="000000" w:themeColor="text1"/>
        </w:rPr>
        <w:t>25</w:t>
      </w:r>
      <w:r w:rsidR="00380D55">
        <w:rPr>
          <w:rFonts w:eastAsia="Calibri"/>
          <w:u w:color="000000" w:themeColor="text1"/>
        </w:rPr>
        <w:noBreakHyphen/>
      </w:r>
      <w:r w:rsidRPr="00F561C6">
        <w:rPr>
          <w:rFonts w:eastAsia="Calibri"/>
          <w:u w:color="000000" w:themeColor="text1"/>
        </w:rPr>
        <w:t xml:space="preserve">150 of the Code of Laws, is filed, returned, or issued against a member of the Senate, the member indicted, charged or informed against may request the President </w:t>
      </w:r>
      <w:r w:rsidRPr="00F561C6">
        <w:rPr>
          <w:rFonts w:eastAsia="Calibri"/>
          <w:strike/>
          <w:u w:color="000000" w:themeColor="text1"/>
        </w:rPr>
        <w:t>Pro Tempore</w:t>
      </w:r>
      <w:r w:rsidRPr="00F561C6">
        <w:rPr>
          <w:rFonts w:eastAsia="Calibri"/>
          <w:u w:color="000000" w:themeColor="text1"/>
        </w:rPr>
        <w:t xml:space="preserve"> to excuse the member, without pay, from all privileges of membership of the Senate and the President </w:t>
      </w:r>
      <w:r w:rsidRPr="00F561C6">
        <w:rPr>
          <w:rFonts w:eastAsia="Calibri"/>
          <w:strike/>
          <w:u w:color="000000" w:themeColor="text1"/>
        </w:rPr>
        <w:t>Pro Tempore</w:t>
      </w:r>
      <w:r w:rsidRPr="00F561C6">
        <w:rPr>
          <w:rFonts w:eastAsia="Calibri"/>
          <w:u w:color="000000" w:themeColor="text1"/>
        </w:rPr>
        <w:t xml:space="preserve"> shall comply with the request.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If the indictment, charge or information is either nol prossed or dismissed, or if the member is found not guilty of the offense or offenses charged or of lesser included offenses, the member may immediately return to active Senate duties and shall be paid all back pay and be restored to all other benefits and privileges retroactive to the date the member was excused.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(b)</w:t>
      </w:r>
      <w:r w:rsidRPr="00F561C6">
        <w:rPr>
          <w:rFonts w:eastAsia="Calibri"/>
          <w:u w:color="000000" w:themeColor="text1"/>
        </w:rPr>
        <w:tab/>
        <w:t xml:space="preserve">A member who enters a plea of guilty or nolo contendere to any offense listed in subsection (a) must be suspended by the President </w:t>
      </w:r>
      <w:r w:rsidRPr="00F561C6">
        <w:rPr>
          <w:rFonts w:eastAsia="Calibri"/>
          <w:strike/>
          <w:u w:color="000000" w:themeColor="text1"/>
        </w:rPr>
        <w:t>Pro Tempore</w:t>
      </w:r>
      <w:r w:rsidRPr="00F561C6">
        <w:rPr>
          <w:rFonts w:eastAsia="Calibri"/>
          <w:u w:color="000000" w:themeColor="text1"/>
        </w:rPr>
        <w:t xml:space="preserve"> immediately, without a hearing and without pay, from all privileges of membership of the Senate through the remainder of that member’s term. In addition, the Senate Ethics Committee shall recommend expulsion of such member to the Senate and the Senate shall vote on the expulsion of such member in accordance with Section 12 of Article III of the Constitution of this State.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(c)</w:t>
      </w:r>
      <w:r w:rsidRPr="00F561C6">
        <w:rPr>
          <w:rFonts w:eastAsia="Calibri"/>
          <w:u w:color="000000" w:themeColor="text1"/>
        </w:rPr>
        <w:tab/>
        <w:t xml:space="preserve">A member convicted of any offense listed in subsection (a) must be suspended by the President </w:t>
      </w:r>
      <w:r w:rsidRPr="00F561C6">
        <w:rPr>
          <w:rFonts w:eastAsia="Calibri"/>
          <w:strike/>
          <w:u w:color="000000" w:themeColor="text1"/>
        </w:rPr>
        <w:t>Pro Tempore</w:t>
      </w:r>
      <w:r w:rsidRPr="00F561C6">
        <w:rPr>
          <w:rFonts w:eastAsia="Calibri"/>
          <w:u w:color="000000" w:themeColor="text1"/>
        </w:rPr>
        <w:t xml:space="preserve"> immediately, without a hearing and without pay, from all privileges of membership of the Senate pending final appellate action or the end of that member’s term, whichever occurs first. If no appeal is taken by the member convicted, or if his or her appeal is denied, or if the final appellate decision is to sustain the conviction and the member’s resignation is not forthcoming, the Senate Ethics Committee shall recommend expulsion of such member to the Senate, and the Senate shall vote on the member’s expulsion in accordance with Section 12 of Article III of the Constitution of this State.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(d)</w:t>
      </w:r>
      <w:r w:rsidRPr="00F561C6">
        <w:rPr>
          <w:rFonts w:eastAsia="Calibri"/>
          <w:u w:color="000000" w:themeColor="text1"/>
        </w:rPr>
        <w:tab/>
        <w:t>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expelled without a vote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rPr>
        <w:t>(e)</w:t>
      </w:r>
      <w:r w:rsidRPr="00F561C6">
        <w:rPr>
          <w:rFonts w:eastAsia="Calibri"/>
          <w:u w:color="000000" w:themeColor="text1"/>
        </w:rPr>
        <w:tab/>
        <w:t xml:space="preserve">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expelled without a vote of the Senate.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45.</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Selection of Senate Members for Committee to</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Consider Qualifications of Candidates for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Offices Filled by Election by the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General Assembly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Whenever an election in Joint Assembly is to be held by the General Assembly to fill offices which require election by the General Assembly, the President of the Senate shall notify the Chairman of the Standing Committee of the Senate which would be most concerned with the office or offices to be filled by the election, which Chairman shall thereupon appoint four Senators from his or her committee to serve on the Joint Senate</w:t>
      </w:r>
      <w:r w:rsidR="00380D55">
        <w:rPr>
          <w:u w:color="000000" w:themeColor="text1"/>
        </w:rPr>
        <w:noBreakHyphen/>
      </w:r>
      <w:r w:rsidRPr="00F561C6">
        <w:rPr>
          <w:u w:color="000000" w:themeColor="text1"/>
        </w:rPr>
        <w:t>House Committee to consider qualifications of candidates to be elected.  The total membership of such a Committee shall be composed of members of the two major political parties in proportion to the number of Senators of each of such political parties as nearly as practicable.  All appointments to such joint committees shall be recorded in the Senate Journal.</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46.</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Recorded Floor Proceedings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may record the following proceedings on the floor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w:t>
      </w:r>
      <w:r w:rsidRPr="00F561C6">
        <w:rPr>
          <w:u w:color="000000" w:themeColor="text1"/>
        </w:rPr>
        <w:tab/>
        <w:t>Congratulatory remarks;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ab/>
      </w:r>
      <w:r w:rsidRPr="00F561C6">
        <w:rPr>
          <w:u w:color="000000" w:themeColor="text1"/>
        </w:rPr>
        <w:tab/>
        <w:t>(2)</w:t>
      </w:r>
      <w:r w:rsidRPr="00F561C6">
        <w:rPr>
          <w:u w:color="000000" w:themeColor="text1"/>
        </w:rPr>
        <w:tab/>
        <w:t>Speeches;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(3)</w:t>
      </w:r>
      <w:r w:rsidRPr="00F561C6">
        <w:rPr>
          <w:u w:color="000000" w:themeColor="text1"/>
        </w:rPr>
        <w:tab/>
        <w:t>Points of Order and Rulings of the Chair regarding such points and such other proceedings as the Clerk determines necessary.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47.</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Final Date House Legislation May Be Considered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Bills received after April 10 shall be received, read and referred to the appropriate committee but are not eligible to be taken up until the next regular session unless upon the report of such a bill by a committee it receives a two thirds (2/3) vote of the Senators present and voting to be placed on the calendar. Any bill failing to receive the required vote shall be returned to the committee.  The committee report on any such bill received after the April 10 deadline shall clearly indicate that the bill had been received after April 10 and is subject to this rule.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Point of Order to enforce the provisions of this rule shall be valid until the Bill which is the subject of the Point of Order is printed and has been laid on the desks of the members in compliance with Rule 39.</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48.</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Invitations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All invitations which are extended to the entire membership of the Senate </w:t>
      </w:r>
      <w:r w:rsidRPr="00F561C6">
        <w:rPr>
          <w:u w:val="single"/>
        </w:rPr>
        <w:t>or any committee of the Senate</w:t>
      </w:r>
      <w:r w:rsidRPr="002C69FE">
        <w:t xml:space="preserve"> </w:t>
      </w:r>
      <w:r w:rsidRPr="00F561C6">
        <w:rPr>
          <w:u w:color="000000" w:themeColor="text1"/>
        </w:rPr>
        <w:t xml:space="preserve">must be </w:t>
      </w:r>
      <w:r w:rsidRPr="00F561C6">
        <w:rPr>
          <w:strike/>
          <w:u w:color="000000" w:themeColor="text1"/>
        </w:rPr>
        <w:t>referred to the Committee on Invitations for its consideration</w:t>
      </w:r>
      <w:r w:rsidRPr="00F561C6">
        <w:rPr>
          <w:u w:color="000000" w:themeColor="text1"/>
        </w:rPr>
        <w:t xml:space="preserve"> </w:t>
      </w:r>
      <w:r w:rsidRPr="00F561C6">
        <w:rPr>
          <w:u w:val="single"/>
        </w:rPr>
        <w:t>sent to the President for consideration</w:t>
      </w:r>
      <w:r w:rsidRPr="00F561C6">
        <w:rPr>
          <w:u w:color="000000" w:themeColor="text1"/>
        </w:rPr>
        <w:t xml:space="preserve">.  The Senate may not accept any invitations to attend functions (social or otherwise) which are to be held at a club or organization which does not admit as members persons of all races, religions, colors, sexes, or national origins.  The </w:t>
      </w:r>
      <w:r w:rsidRPr="00F561C6">
        <w:rPr>
          <w:strike/>
          <w:u w:color="000000" w:themeColor="text1"/>
        </w:rPr>
        <w:t>committee</w:t>
      </w:r>
      <w:r w:rsidRPr="00F561C6">
        <w:rPr>
          <w:u w:color="000000" w:themeColor="text1"/>
        </w:rPr>
        <w:t xml:space="preserve"> </w:t>
      </w:r>
      <w:r w:rsidRPr="00F561C6">
        <w:rPr>
          <w:u w:val="single"/>
        </w:rPr>
        <w:t>President or any committee of the Senate</w:t>
      </w:r>
      <w:r w:rsidRPr="002C69FE">
        <w:t xml:space="preserve"> </w:t>
      </w:r>
      <w:r w:rsidRPr="00F561C6">
        <w:t>has</w:t>
      </w:r>
      <w:r w:rsidRPr="00F561C6">
        <w:rPr>
          <w:u w:color="000000" w:themeColor="text1"/>
        </w:rPr>
        <w:t xml:space="preserve"> the duty of determining whether or not the function is to be held at a club or organization which does not admit as members persons of all races, religions, colors, sexes, or national origins.  Individual Senators may attend functions at any club without being censored or prejudiced in any manner.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The </w:t>
      </w:r>
      <w:r w:rsidRPr="00F561C6">
        <w:rPr>
          <w:strike/>
          <w:u w:color="000000" w:themeColor="text1"/>
        </w:rPr>
        <w:t>Invitations Committee shall adopt such procedures and requirements as it deems necessary to</w:t>
      </w:r>
      <w:r w:rsidRPr="00F561C6">
        <w:rPr>
          <w:u w:color="000000" w:themeColor="text1"/>
        </w:rPr>
        <w:t xml:space="preserve"> </w:t>
      </w:r>
      <w:r w:rsidRPr="00F561C6">
        <w:rPr>
          <w:u w:val="single"/>
        </w:rPr>
        <w:t>President must</w:t>
      </w:r>
      <w:r w:rsidRPr="00F561C6">
        <w:rPr>
          <w:u w:color="000000" w:themeColor="text1"/>
        </w:rPr>
        <w:t xml:space="preserve"> ensure that persons or organizations who extend invitations to the Senate have fully complied with the provisions of Act 248 of 1991 (The Ethics, Government Accountability, and Campaign Reform Act of 1991, as amended)</w:t>
      </w:r>
      <w:r w:rsidRPr="00F561C6">
        <w:rPr>
          <w:strike/>
          <w:u w:color="000000" w:themeColor="text1"/>
        </w:rPr>
        <w:t>.  The committee shall</w:t>
      </w:r>
      <w:r w:rsidRPr="00F561C6">
        <w:rPr>
          <w:u w:color="000000" w:themeColor="text1"/>
        </w:rPr>
        <w:t xml:space="preserve"> </w:t>
      </w:r>
      <w:r w:rsidRPr="00F561C6">
        <w:rPr>
          <w:u w:val="single"/>
        </w:rPr>
        <w:t>and must</w:t>
      </w:r>
      <w:r w:rsidRPr="00F561C6">
        <w:t xml:space="preserve"> make</w:t>
      </w:r>
      <w:r w:rsidRPr="00F561C6">
        <w:rPr>
          <w:u w:color="000000" w:themeColor="text1"/>
        </w:rPr>
        <w:t xml:space="preserve"> copies of any such procedure available upon request.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49.</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Condemnatory Resolution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Resolution of a condemnatory nature shall be considered by the Senate unless it has been sent to the appropriate committee at least twenty</w:t>
      </w:r>
      <w:r w:rsidR="00380D55">
        <w:rPr>
          <w:u w:color="000000" w:themeColor="text1"/>
        </w:rPr>
        <w:noBreakHyphen/>
      </w:r>
      <w:r w:rsidRPr="00F561C6">
        <w:rPr>
          <w:u w:color="000000" w:themeColor="text1"/>
        </w:rPr>
        <w:t>four (24) hours prior to such consideration.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50.</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Vote Requirements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question of granting of free conference powers and the question of adoption of a free conference report shall require an affirmative vote of two</w:t>
      </w:r>
      <w:r w:rsidR="00380D55">
        <w:rPr>
          <w:u w:color="000000" w:themeColor="text1"/>
        </w:rPr>
        <w:noBreakHyphen/>
      </w:r>
      <w:r w:rsidRPr="00F561C6">
        <w:rPr>
          <w:u w:color="000000" w:themeColor="text1"/>
        </w:rPr>
        <w:t>thirds (2/3) of the membership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On the question of an act returned from the Governor with his or her objections, the presiding officer shall submit the following question to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“Shall the act become law, the veto of the Governor to the contrary notwithstanding?”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And if that question shall be decided in the affirmative by two</w:t>
      </w:r>
      <w:r w:rsidR="00380D55">
        <w:rPr>
          <w:u w:color="000000" w:themeColor="text1"/>
        </w:rPr>
        <w:noBreakHyphen/>
      </w:r>
      <w:r w:rsidRPr="00F561C6">
        <w:rPr>
          <w:u w:color="000000" w:themeColor="text1"/>
        </w:rPr>
        <w:t>thirds (2/3) of the Senators present and voting, then the Governor’s veto is overridden.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51.</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Local Matters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A</w:t>
      </w:r>
      <w:r w:rsidRPr="00F561C6">
        <w:rPr>
          <w:u w:color="000000" w:themeColor="text1"/>
        </w:rPr>
        <w: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of the Senate shall prepare a list for each county of the State the percentage of the population of that county that a Senator represents. For general bills with local application, a Senator’s vote shall be weighted based upon the percentage of the population of the county that the Senator represents.  The provisions of Rule 16 do not apply to local matters.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general bill with local application shall be introduced unless personally signed by a Senator representing the county.  No general bill with local application may be moved from the local uncontested calendar to the local contested calendar unless approved by a vote of three</w:t>
      </w:r>
      <w:r w:rsidR="00380D55">
        <w:rPr>
          <w:u w:color="000000" w:themeColor="text1"/>
        </w:rPr>
        <w:noBreakHyphen/>
      </w:r>
      <w:r w:rsidRPr="00F561C6">
        <w:rPr>
          <w:u w:color="000000" w:themeColor="text1"/>
        </w:rPr>
        <w:t>fifths (3/5) of the Senators who represent the county as determined by their weighted voting percentages.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general bill of local application is on the uncontested calendar, no further debate shall be allowed on the bill after no more than thirty (30) minutes of debate, fifteen (15) minutes for and fifteen (15) minutes against.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For purposes of this Rule, when a general bill of local application affects consolidation of school districts or municipalities within a county, then that bill cannot be moved from the local uncontested calendar to the local contested calendar unless approved by a vote of three</w:t>
      </w:r>
      <w:r w:rsidR="00380D55">
        <w:rPr>
          <w:u w:color="000000" w:themeColor="text1"/>
        </w:rPr>
        <w:noBreakHyphen/>
      </w:r>
      <w:r w:rsidRPr="00F561C6">
        <w:rPr>
          <w:u w:color="000000" w:themeColor="text1"/>
        </w:rPr>
        <w:t>fifths (3/5) of the Senators of at least one of the affected school districts or municipalities.  Upon motion, the Clerk of the Senate shall prepare a list for each affected school district or municipality the percentage of the population of that school district or municipality that a Senator represents.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Unless all of the affected Senators of a county have agreed to an alternative method, candidates for gubernatorial appointment to local offices shall be considered for confirmation as described below:</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Once received by the Senate, local appointments shall be referred to the appropriate county senatorial delegation.  The delegation then may report the appointment to the Senate for consideration (1) if the Senators whose combined weighted vote is sixty</w:t>
      </w:r>
      <w:r w:rsidR="00380D55">
        <w:rPr>
          <w:u w:color="000000" w:themeColor="text1"/>
        </w:rPr>
        <w:noBreakHyphen/>
      </w:r>
      <w:r w:rsidRPr="00F561C6">
        <w:rPr>
          <w:u w:color="000000" w:themeColor="text1"/>
        </w:rPr>
        <w:t>five percent or more favor such report or (2) if seventy</w:t>
      </w:r>
      <w:r w:rsidR="00380D55">
        <w:rPr>
          <w:u w:color="000000" w:themeColor="text1"/>
        </w:rPr>
        <w:noBreakHyphen/>
      </w:r>
      <w:r w:rsidRPr="00F561C6">
        <w:rPr>
          <w:u w:color="000000" w:themeColor="text1"/>
        </w:rPr>
        <w:t>five percent of the members of the delegation favor such report.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52.</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Personal Attacks on Senators not Permitted; Executive Session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Senator in debate shall, directly or indirectly, by any form of words impute to another Senator or to other Senators any conduct or motive unworthy or unbecoming a Senator.</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any Senator, in speaking or otherwise, in the opinion of the President transgresses this Rule the President shall, either on his own motion or at the request of any other Senator, call him to order; and when a Senator shall be called to order he shall immediately take his seat, and may not proceed without leave of the Senate, which if granted, shall be upon motion that he be allowed to proceed in order, which motion shall be determined without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Senator directed by the President to take his seat, and any Senator requesting the President to require a Senator to take his seat, may appeal from the ruling of the Chair, which appeal shall be open to debate but only after the Senate has proceeded to Executive Session.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53.</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Seventy</w:t>
      </w:r>
      <w:r w:rsidR="00380D55">
        <w:rPr>
          <w:b/>
          <w:u w:color="000000" w:themeColor="text1"/>
        </w:rPr>
        <w:noBreakHyphen/>
      </w:r>
      <w:r w:rsidRPr="00F561C6">
        <w:rPr>
          <w:b/>
          <w:u w:color="000000" w:themeColor="text1"/>
        </w:rPr>
        <w:t>Two Hour Budget Review</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for explanatory remarks by the chairman and subcommittee chairmen of the Senate Finance Committee, the Senate may not consider the General Appropriation Bill, any Supplemental Appropriation Bill, any Joint Resolution appropriating revenues from the state’s reserve funds, any bond bill, or any revenue raising measure as described in Section 11</w:t>
      </w:r>
      <w:r w:rsidR="00380D55">
        <w:rPr>
          <w:u w:color="000000" w:themeColor="text1"/>
        </w:rPr>
        <w:noBreakHyphen/>
      </w:r>
      <w:r w:rsidRPr="00F561C6">
        <w:rPr>
          <w:u w:color="000000" w:themeColor="text1"/>
        </w:rPr>
        <w:t>11</w:t>
      </w:r>
      <w:r w:rsidR="00380D55">
        <w:rPr>
          <w:u w:color="000000" w:themeColor="text1"/>
        </w:rPr>
        <w:noBreakHyphen/>
      </w:r>
      <w:r w:rsidRPr="00F561C6">
        <w:rPr>
          <w:u w:color="000000" w:themeColor="text1"/>
        </w:rPr>
        <w:t>440 until the Bill or Joint Resolution and any Committee Report on the Bill or Joint Resolution have been made publicly available in a conspicuous location on the General Assembly’s website for seventy</w:t>
      </w:r>
      <w:r w:rsidR="00380D55">
        <w:rPr>
          <w:u w:color="000000" w:themeColor="text1"/>
        </w:rPr>
        <w:noBreakHyphen/>
      </w:r>
      <w:r w:rsidRPr="00F561C6">
        <w:rPr>
          <w:u w:color="000000" w:themeColor="text1"/>
        </w:rPr>
        <w:t>two (72) hours.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time periods provided above may be waived by agreement of two</w:t>
      </w:r>
      <w:r w:rsidR="00380D55">
        <w:rPr>
          <w:u w:color="000000" w:themeColor="text1"/>
        </w:rPr>
        <w:noBreakHyphen/>
      </w:r>
      <w:r w:rsidRPr="00F561C6">
        <w:rPr>
          <w:u w:color="000000" w:themeColor="text1"/>
        </w:rPr>
        <w:t>thirds (2/3) of the Senators present and voting.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54</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Prohibition on Noncandidate Committees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Notwithstanding Section 8</w:t>
      </w:r>
      <w:r w:rsidR="00380D55">
        <w:rPr>
          <w:u w:color="000000" w:themeColor="text1"/>
        </w:rPr>
        <w:noBreakHyphen/>
      </w:r>
      <w:r w:rsidRPr="00F561C6">
        <w:rPr>
          <w:u w:color="000000" w:themeColor="text1"/>
        </w:rPr>
        <w:t>13</w:t>
      </w:r>
      <w:r w:rsidR="00380D55">
        <w:rPr>
          <w:u w:color="000000" w:themeColor="text1"/>
        </w:rPr>
        <w:noBreakHyphen/>
      </w:r>
      <w:r w:rsidRPr="00F561C6">
        <w:rPr>
          <w:u w:color="000000" w:themeColor="text1"/>
        </w:rPr>
        <w:t>1340, a member of the Senate shall not, directly or indirectly, establish, finance, maintain, or control a noncandidate committee as defined in Section 8</w:t>
      </w:r>
      <w:r w:rsidR="00380D55">
        <w:rPr>
          <w:u w:color="000000" w:themeColor="text1"/>
        </w:rPr>
        <w:noBreakHyphen/>
      </w:r>
      <w:r w:rsidRPr="00F561C6">
        <w:rPr>
          <w:u w:color="000000" w:themeColor="text1"/>
        </w:rPr>
        <w:t>13</w:t>
      </w:r>
      <w:r w:rsidR="00380D55">
        <w:rPr>
          <w:u w:color="000000" w:themeColor="text1"/>
        </w:rPr>
        <w:noBreakHyphen/>
      </w:r>
      <w:r w:rsidRPr="00F561C6">
        <w:rPr>
          <w:u w:color="000000" w:themeColor="text1"/>
        </w:rPr>
        <w:t>1300. A noncandidate committee does not include a candidate committee or a legislative caucus committee.</w:t>
      </w:r>
    </w:p>
    <w:p w:rsidR="00CB0047" w:rsidRDefault="00380D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8043F" w:rsidRDefault="0048043F" w:rsidP="0048043F">
      <w:pPr>
        <w:suppressAutoHyphens/>
        <w:jc w:val="both"/>
        <w:rPr>
          <w:rFonts w:eastAsia="Times New Roman"/>
        </w:rPr>
      </w:pPr>
    </w:p>
    <w:sectPr w:rsidR="0048043F" w:rsidSect="004804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94C" w:rsidRDefault="0025294C" w:rsidP="00522CE0">
      <w:r>
        <w:separator/>
      </w:r>
    </w:p>
  </w:endnote>
  <w:endnote w:type="continuationSeparator" w:id="0">
    <w:p w:rsidR="0025294C" w:rsidRDefault="0025294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1565A3-3867-4C47-AF55-F520C2E886A4}"/>
    <w:embedBold r:id="rId2" w:fontKey="{9793E237-98BB-4C7E-9503-3C9FFDBCF211}"/>
    <w:embedItalic r:id="rId3" w:fontKey="{BEBD8A41-4FAB-4EE1-8EB4-7F63B0FD75B5}"/>
    <w:embedBoldItalic r:id="rId4" w:fontKey="{C0381E51-6751-4EA6-9A0E-8C9BDD30822B}"/>
  </w:font>
  <w:font w:name="Calibri">
    <w:panose1 w:val="020F0502020204030204"/>
    <w:charset w:val="00"/>
    <w:family w:val="swiss"/>
    <w:pitch w:val="variable"/>
    <w:sig w:usb0="E00002FF" w:usb1="4000ACFF" w:usb2="00000001" w:usb3="00000000" w:csb0="0000019F" w:csb1="00000000"/>
    <w:embedRegular r:id="rId5" w:fontKey="{FA6F12D5-2BC8-4CE1-9605-4B74FFDCB51F}"/>
    <w:embedBold r:id="rId6" w:fontKey="{A7983862-7105-44D8-853A-91B4694960C5}"/>
    <w:embedItalic r:id="rId7" w:fontKey="{FD9DA4A3-75E6-427A-9417-A5D4F74411B8}"/>
  </w:font>
  <w:font w:name="Cambria">
    <w:panose1 w:val="02040503050406030204"/>
    <w:charset w:val="00"/>
    <w:family w:val="roman"/>
    <w:pitch w:val="variable"/>
    <w:sig w:usb0="E00002FF" w:usb1="400004FF" w:usb2="00000000" w:usb3="00000000" w:csb0="0000019F" w:csb1="00000000"/>
    <w:embedRegular r:id="rId8" w:fontKey="{38B32897-5CF8-4661-8DD3-5D1ADC294C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43F" w:rsidRPr="003C3112" w:rsidRDefault="0048043F" w:rsidP="003C3112">
    <w:pPr>
      <w:pStyle w:val="Footer"/>
      <w:tabs>
        <w:tab w:val="clear" w:pos="4680"/>
        <w:tab w:val="clear" w:pos="9360"/>
        <w:tab w:val="center" w:pos="2995"/>
      </w:tabs>
      <w:spacing w:before="120"/>
    </w:pPr>
    <w:r>
      <w:t>[315]</w:t>
    </w:r>
    <w:r>
      <w:tab/>
    </w:r>
    <w:r>
      <w:fldChar w:fldCharType="begin"/>
    </w:r>
    <w:r>
      <w:instrText xml:space="preserve"> PAGE  \* MERGEFORMAT </w:instrText>
    </w:r>
    <w:r>
      <w:fldChar w:fldCharType="separate"/>
    </w:r>
    <w:r w:rsidR="00285F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94C" w:rsidRDefault="0025294C" w:rsidP="00522CE0">
      <w:r>
        <w:separator/>
      </w:r>
    </w:p>
  </w:footnote>
  <w:footnote w:type="continuationSeparator" w:id="0">
    <w:p w:rsidR="0025294C" w:rsidRDefault="0025294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RULE.KMM.ASM"/>
    <w:docVar w:name="CoverAttorneyInitials" w:val="KMM"/>
    <w:docVar w:name="CoverAttorneyLastName" w:val="Moffitt"/>
    <w:docVar w:name="CoverBillType" w:val="r"/>
    <w:docVar w:name="CoverSenator" w:val="ASM"/>
    <w:docVar w:name="dvBillNumber" w:val="315"/>
    <w:docVar w:name="dvBillNumberPrefix" w:val="S. "/>
    <w:docVar w:name="dvOriginalBody" w:val="Senate"/>
    <w:docVar w:name="fulldraftpath" w:val="L:\S-RES\ASM\025RULE.KMM.ASM.DOCX"/>
    <w:docVar w:name="NameofBody" w:val="S"/>
    <w:docVar w:name="vgroup2" w:val="S-RES"/>
  </w:docVars>
  <w:rsids>
    <w:rsidRoot w:val="0025294C"/>
    <w:rsid w:val="00042AC1"/>
    <w:rsid w:val="0004551E"/>
    <w:rsid w:val="00046516"/>
    <w:rsid w:val="00064DA0"/>
    <w:rsid w:val="00072458"/>
    <w:rsid w:val="0007601D"/>
    <w:rsid w:val="000B0720"/>
    <w:rsid w:val="000B5EAF"/>
    <w:rsid w:val="000D0DCF"/>
    <w:rsid w:val="001315B2"/>
    <w:rsid w:val="00170561"/>
    <w:rsid w:val="00186AC9"/>
    <w:rsid w:val="00197DF1"/>
    <w:rsid w:val="001B3DD9"/>
    <w:rsid w:val="001B7E5D"/>
    <w:rsid w:val="001C35F9"/>
    <w:rsid w:val="001D3BAC"/>
    <w:rsid w:val="00205B10"/>
    <w:rsid w:val="00216025"/>
    <w:rsid w:val="002165C0"/>
    <w:rsid w:val="00243FF8"/>
    <w:rsid w:val="00245C4E"/>
    <w:rsid w:val="0025294C"/>
    <w:rsid w:val="00285F83"/>
    <w:rsid w:val="002C1321"/>
    <w:rsid w:val="002C2031"/>
    <w:rsid w:val="002C5896"/>
    <w:rsid w:val="002C69FE"/>
    <w:rsid w:val="002D3BED"/>
    <w:rsid w:val="00307C2B"/>
    <w:rsid w:val="00315D04"/>
    <w:rsid w:val="00380D55"/>
    <w:rsid w:val="00383247"/>
    <w:rsid w:val="003C3112"/>
    <w:rsid w:val="003D6E2B"/>
    <w:rsid w:val="003E7597"/>
    <w:rsid w:val="00413EBF"/>
    <w:rsid w:val="004172AF"/>
    <w:rsid w:val="0044020F"/>
    <w:rsid w:val="00450668"/>
    <w:rsid w:val="00453F33"/>
    <w:rsid w:val="00454138"/>
    <w:rsid w:val="0048043F"/>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640D"/>
    <w:rsid w:val="00656E3D"/>
    <w:rsid w:val="006A1802"/>
    <w:rsid w:val="006C0CBB"/>
    <w:rsid w:val="006C1F38"/>
    <w:rsid w:val="006C74EA"/>
    <w:rsid w:val="00720D40"/>
    <w:rsid w:val="007318D4"/>
    <w:rsid w:val="00765784"/>
    <w:rsid w:val="007A4390"/>
    <w:rsid w:val="007E5CB7"/>
    <w:rsid w:val="008314D2"/>
    <w:rsid w:val="00870F6F"/>
    <w:rsid w:val="008956E3"/>
    <w:rsid w:val="008B2F42"/>
    <w:rsid w:val="008C3697"/>
    <w:rsid w:val="008E185F"/>
    <w:rsid w:val="008F023B"/>
    <w:rsid w:val="00904E16"/>
    <w:rsid w:val="009162B3"/>
    <w:rsid w:val="00927C62"/>
    <w:rsid w:val="009678DF"/>
    <w:rsid w:val="00983951"/>
    <w:rsid w:val="00984124"/>
    <w:rsid w:val="00984640"/>
    <w:rsid w:val="00995C37"/>
    <w:rsid w:val="009C118A"/>
    <w:rsid w:val="00A02011"/>
    <w:rsid w:val="00A4011E"/>
    <w:rsid w:val="00A86015"/>
    <w:rsid w:val="00A9594E"/>
    <w:rsid w:val="00AC61CB"/>
    <w:rsid w:val="00AE59C8"/>
    <w:rsid w:val="00B10098"/>
    <w:rsid w:val="00B5790D"/>
    <w:rsid w:val="00B945C5"/>
    <w:rsid w:val="00BA20EA"/>
    <w:rsid w:val="00BB5AFC"/>
    <w:rsid w:val="00BC0A56"/>
    <w:rsid w:val="00C45366"/>
    <w:rsid w:val="00C57023"/>
    <w:rsid w:val="00C74052"/>
    <w:rsid w:val="00CB0047"/>
    <w:rsid w:val="00CB187A"/>
    <w:rsid w:val="00CC0EC7"/>
    <w:rsid w:val="00CC251A"/>
    <w:rsid w:val="00CF2C98"/>
    <w:rsid w:val="00D1088B"/>
    <w:rsid w:val="00D1286F"/>
    <w:rsid w:val="00D14DE6"/>
    <w:rsid w:val="00D156D2"/>
    <w:rsid w:val="00D35486"/>
    <w:rsid w:val="00D53E29"/>
    <w:rsid w:val="00D83AD2"/>
    <w:rsid w:val="00D86943"/>
    <w:rsid w:val="00D932DD"/>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F0ECC8FF-D793-4270-AF60-1A935F4A0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804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315_201901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315&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18779</Words>
  <Characters>93000</Characters>
  <Application>Microsoft Office Word</Application>
  <DocSecurity>0</DocSecurity>
  <Lines>2122</Lines>
  <Paragraphs>555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 Senate rules of procedure - South Carolina Legislature Online</dc:title>
  <dc:subject/>
  <dc:creator>Rebecca Landau</dc:creator>
  <cp:keywords/>
  <dc:description/>
  <cp:lastModifiedBy>S Volk</cp:lastModifiedBy>
  <cp:revision>2</cp:revision>
  <dcterms:created xsi:type="dcterms:W3CDTF">2019-01-18T20:30:00Z</dcterms:created>
  <dcterms:modified xsi:type="dcterms:W3CDTF">2019-01-18T20:30:00Z</dcterms:modified>
</cp:coreProperties>
</file>