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B43" w:rsidRDefault="00BE7B43" w:rsidP="00BE7B43">
      <w:pPr>
        <w:widowControl w:val="0"/>
        <w:jc w:val="center"/>
      </w:pPr>
      <w:r w:rsidRPr="00BE7B43">
        <w:rPr>
          <w:b/>
        </w:rPr>
        <w:t>South Carolina General Assembly</w:t>
      </w:r>
    </w:p>
    <w:p w:rsidR="00BE7B43" w:rsidRDefault="00BE7B43" w:rsidP="00BE7B43">
      <w:pPr>
        <w:widowControl w:val="0"/>
        <w:jc w:val="center"/>
      </w:pPr>
      <w:r>
        <w:t>123rd Session, 2019-2020</w:t>
      </w:r>
    </w:p>
    <w:p w:rsidR="00BE7B43" w:rsidRDefault="00BE7B43" w:rsidP="00BE7B43">
      <w:pPr>
        <w:widowControl w:val="0"/>
        <w:jc w:val="left"/>
      </w:pPr>
    </w:p>
    <w:p w:rsidR="00BE7B43" w:rsidRDefault="00BE7B43" w:rsidP="00BE7B43">
      <w:pPr>
        <w:widowControl w:val="0"/>
        <w:jc w:val="left"/>
        <w:rPr>
          <w:b/>
        </w:rPr>
      </w:pPr>
      <w:r w:rsidRPr="00BE7B43">
        <w:rPr>
          <w:b/>
        </w:rPr>
        <w:t>H. 3169</w:t>
      </w:r>
    </w:p>
    <w:p w:rsidR="00BE7B43" w:rsidRDefault="00BE7B43" w:rsidP="00BE7B43">
      <w:pPr>
        <w:widowControl w:val="0"/>
        <w:jc w:val="left"/>
        <w:rPr>
          <w:b/>
        </w:rPr>
      </w:pPr>
    </w:p>
    <w:p w:rsidR="00BE7B43" w:rsidRDefault="00BE7B43" w:rsidP="00BE7B43">
      <w:pPr>
        <w:widowControl w:val="0"/>
        <w:jc w:val="left"/>
      </w:pPr>
      <w:r w:rsidRPr="00BE7B43">
        <w:rPr>
          <w:b/>
        </w:rPr>
        <w:t>STATUS INFORMATION</w:t>
      </w:r>
    </w:p>
    <w:p w:rsidR="00BE7B43" w:rsidRDefault="00BE7B43" w:rsidP="00BE7B43">
      <w:pPr>
        <w:widowControl w:val="0"/>
        <w:jc w:val="left"/>
      </w:pPr>
    </w:p>
    <w:p w:rsidR="00BE7B43" w:rsidRDefault="00BE7B43" w:rsidP="00BE7B43">
      <w:pPr>
        <w:widowControl w:val="0"/>
        <w:jc w:val="left"/>
      </w:pPr>
      <w:r>
        <w:t>General Bill</w:t>
      </w:r>
    </w:p>
    <w:p w:rsidR="00BE7B43" w:rsidRDefault="00BE7B43" w:rsidP="00BE7B43">
      <w:pPr>
        <w:widowControl w:val="0"/>
        <w:jc w:val="left"/>
      </w:pPr>
      <w:r>
        <w:t>Sponsors: Rep. Willis</w:t>
      </w:r>
    </w:p>
    <w:p w:rsidR="00BE7B43" w:rsidRDefault="00BE7B43" w:rsidP="00BE7B43">
      <w:pPr>
        <w:widowControl w:val="0"/>
        <w:jc w:val="left"/>
      </w:pPr>
      <w:r>
        <w:t>Document Path: l:\council\bills\nbd\11119dg19.docx</w:t>
      </w:r>
    </w:p>
    <w:p w:rsidR="00BE7B43" w:rsidRDefault="00BE7B43" w:rsidP="00BE7B43">
      <w:pPr>
        <w:widowControl w:val="0"/>
        <w:jc w:val="left"/>
      </w:pPr>
    </w:p>
    <w:p w:rsidR="00412656" w:rsidRDefault="00412656" w:rsidP="00BE7B43">
      <w:pPr>
        <w:widowControl w:val="0"/>
        <w:jc w:val="left"/>
      </w:pPr>
      <w:r>
        <w:t>Introduced in the House on January 8, 2019</w:t>
      </w:r>
    </w:p>
    <w:p w:rsidR="00412656" w:rsidRPr="00412656" w:rsidRDefault="00412656" w:rsidP="00BE7B43">
      <w:pPr>
        <w:widowControl w:val="0"/>
        <w:jc w:val="left"/>
      </w:pPr>
      <w:r>
        <w:t xml:space="preserve">Currently residing in the House Committee on </w:t>
      </w:r>
      <w:r w:rsidRPr="00412656">
        <w:rPr>
          <w:b/>
        </w:rPr>
        <w:t>Agriculture, Natural Resources and Environmental Affairs</w:t>
      </w:r>
    </w:p>
    <w:p w:rsidR="00412656" w:rsidRDefault="00412656" w:rsidP="00BE7B43">
      <w:pPr>
        <w:widowControl w:val="0"/>
        <w:jc w:val="left"/>
      </w:pPr>
    </w:p>
    <w:p w:rsidR="00BE7B43" w:rsidRDefault="00BE7B43" w:rsidP="00BE7B43">
      <w:pPr>
        <w:widowControl w:val="0"/>
        <w:jc w:val="left"/>
      </w:pPr>
      <w:r>
        <w:t xml:space="preserve">Summary: </w:t>
      </w:r>
      <w:r w:rsidR="00C31A85">
        <w:t>Beaverdam Creek</w:t>
      </w:r>
    </w:p>
    <w:p w:rsidR="00BE7B43" w:rsidRDefault="00BE7B43" w:rsidP="00BE7B43">
      <w:pPr>
        <w:widowControl w:val="0"/>
        <w:jc w:val="left"/>
      </w:pPr>
    </w:p>
    <w:p w:rsidR="00BE7B43" w:rsidRDefault="00BE7B43" w:rsidP="00BE7B43">
      <w:pPr>
        <w:widowControl w:val="0"/>
        <w:jc w:val="left"/>
      </w:pPr>
    </w:p>
    <w:p w:rsidR="00BE7B43" w:rsidRDefault="00BE7B43" w:rsidP="00BE7B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7B43">
        <w:rPr>
          <w:b/>
        </w:rPr>
        <w:t>HISTORY OF LEGISLATIVE ACTIONS</w:t>
      </w:r>
    </w:p>
    <w:p w:rsidR="00BE7B43" w:rsidRDefault="00BE7B43" w:rsidP="00BE7B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E7B43" w:rsidRPr="00BE7B43" w:rsidRDefault="00BE7B43" w:rsidP="00BE7B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7B43">
        <w:rPr>
          <w:u w:val="single"/>
        </w:rPr>
        <w:tab/>
        <w:t>Date</w:t>
      </w:r>
      <w:r w:rsidRPr="00BE7B43">
        <w:rPr>
          <w:u w:val="single"/>
        </w:rPr>
        <w:tab/>
        <w:t>Body</w:t>
      </w:r>
      <w:r w:rsidRPr="00BE7B43">
        <w:rPr>
          <w:u w:val="single"/>
        </w:rPr>
        <w:tab/>
        <w:t>Action Description with journal page number</w:t>
      </w:r>
      <w:r w:rsidRPr="00BE7B43">
        <w:rPr>
          <w:u w:val="single"/>
        </w:rPr>
        <w:tab/>
      </w:r>
    </w:p>
    <w:p w:rsidR="00BD7A83" w:rsidRDefault="00BD7A83" w:rsidP="00BD7A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1E57A3">
        <w:t>Prefiled</w:t>
      </w:r>
    </w:p>
    <w:p w:rsidR="00BD7A83" w:rsidRDefault="00BD7A83" w:rsidP="00BD7A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1E57A3">
        <w:t>Referred to Co</w:t>
      </w:r>
      <w:r>
        <w:t xml:space="preserve">mmittee on </w:t>
      </w:r>
      <w:r w:rsidRPr="001E57A3">
        <w:rPr>
          <w:b/>
        </w:rPr>
        <w:t>Agriculture, Natural Resources and Environmental Affairs</w:t>
      </w:r>
    </w:p>
    <w:p w:rsidR="00BD7A83" w:rsidRDefault="00BD7A83" w:rsidP="00BD7A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1E57A3">
        <w:t>Introduced and read first time (</w:t>
      </w:r>
      <w:hyperlink r:id="rId7" w:history="1">
        <w:r w:rsidRPr="001E57A3">
          <w:rPr>
            <w:rStyle w:val="Hyperlink"/>
          </w:rPr>
          <w:t>House Journal</w:t>
        </w:r>
        <w:r w:rsidRPr="001E57A3">
          <w:rPr>
            <w:rStyle w:val="Hyperlink"/>
          </w:rPr>
          <w:noBreakHyphen/>
          <w:t>page 115</w:t>
        </w:r>
      </w:hyperlink>
      <w:r w:rsidRPr="001E57A3">
        <w:t>)</w:t>
      </w:r>
    </w:p>
    <w:p w:rsidR="00BD7A83" w:rsidRDefault="00BD7A83" w:rsidP="00BD7A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1E57A3">
        <w:t>Referred to Co</w:t>
      </w:r>
      <w:r>
        <w:t xml:space="preserve">mmittee on </w:t>
      </w:r>
      <w:r w:rsidRPr="001E57A3">
        <w:rPr>
          <w:b/>
        </w:rPr>
        <w:t>Agriculture, Natural Resources and Environmental Affairs</w:t>
      </w:r>
      <w:r>
        <w:t xml:space="preserve"> </w:t>
      </w:r>
      <w:r w:rsidRPr="001E57A3">
        <w:t>(</w:t>
      </w:r>
      <w:hyperlink r:id="rId8" w:history="1">
        <w:r w:rsidRPr="001E57A3">
          <w:rPr>
            <w:rStyle w:val="Hyperlink"/>
          </w:rPr>
          <w:t>House Journal</w:t>
        </w:r>
        <w:r w:rsidRPr="001E57A3">
          <w:rPr>
            <w:rStyle w:val="Hyperlink"/>
          </w:rPr>
          <w:noBreakHyphen/>
          <w:t>page 115</w:t>
        </w:r>
      </w:hyperlink>
      <w:r w:rsidRPr="001E57A3">
        <w:t>)</w:t>
      </w:r>
    </w:p>
    <w:p w:rsidR="00BD7A83" w:rsidRDefault="00BD7A83" w:rsidP="00BD7A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E7B43" w:rsidRDefault="00BE7B43" w:rsidP="00BE7B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E7B43">
          <w:rPr>
            <w:rStyle w:val="Hyperlink"/>
          </w:rPr>
          <w:t>legislative information</w:t>
        </w:r>
      </w:hyperlink>
      <w:r>
        <w:t xml:space="preserve"> at the website</w:t>
      </w:r>
    </w:p>
    <w:p w:rsidR="00BE7B43" w:rsidRDefault="00BE7B43" w:rsidP="00BE7B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7B43" w:rsidRPr="00BE7B43" w:rsidRDefault="00BE7B43" w:rsidP="00BE7B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7B43" w:rsidRDefault="00BE7B43" w:rsidP="00BE7B43">
      <w:pPr>
        <w:widowControl w:val="0"/>
        <w:jc w:val="left"/>
      </w:pPr>
      <w:r w:rsidRPr="00BE7B43">
        <w:rPr>
          <w:b/>
        </w:rPr>
        <w:t>VERSIONS OF THIS BILL</w:t>
      </w:r>
    </w:p>
    <w:p w:rsidR="00BE7B43" w:rsidRDefault="00BE7B43" w:rsidP="00BE7B43">
      <w:pPr>
        <w:widowControl w:val="0"/>
        <w:jc w:val="left"/>
      </w:pPr>
    </w:p>
    <w:p w:rsidR="00BE7B43" w:rsidRDefault="004A7BD9" w:rsidP="00BE7B43">
      <w:pPr>
        <w:widowControl w:val="0"/>
        <w:jc w:val="left"/>
      </w:pPr>
      <w:hyperlink r:id="rId10" w:history="1">
        <w:r w:rsidR="00BE7B43">
          <w:rPr>
            <w:rStyle w:val="Hyperlink"/>
          </w:rPr>
          <w:t>12/18/2018</w:t>
        </w:r>
      </w:hyperlink>
    </w:p>
    <w:p w:rsidR="00BE7B43" w:rsidRDefault="00BE7B43" w:rsidP="00BE7B43"/>
    <w:p w:rsidR="00BE7B43" w:rsidRDefault="00BE7B43" w:rsidP="00BE7B43">
      <w:pPr>
        <w:sectPr w:rsidR="00BE7B43" w:rsidSect="00BE7B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C24C4" w:rsidRDefault="008C24C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24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305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1B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64FBC">
        <w:rPr>
          <w:color w:val="000000" w:themeColor="text1"/>
          <w:u w:color="000000" w:themeColor="text1"/>
        </w:rPr>
        <w:t>TO AMEND THE CODE OF LAWS OF SOUTH CAROLINA, 1976, BY ADDING SECTION 50</w:t>
      </w:r>
      <w:r>
        <w:rPr>
          <w:color w:val="000000" w:themeColor="text1"/>
          <w:u w:color="000000" w:themeColor="text1"/>
        </w:rPr>
        <w:noBreakHyphen/>
      </w:r>
      <w:r w:rsidRPr="00764FBC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764FBC">
        <w:rPr>
          <w:color w:val="000000" w:themeColor="text1"/>
          <w:u w:color="000000" w:themeColor="text1"/>
        </w:rPr>
        <w:t>945 SO AS TO DECLARE A PORTION OF BEAVERDAM CREEK LOCATED IN LAURENS COUNTY AS A BIRD SANCTUARY.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305D" w:rsidRDefault="00BE30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E305D" w:rsidRDefault="00BE30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1B48" w:rsidRPr="00764FBC" w:rsidRDefault="00141B48" w:rsidP="00141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64FBC">
        <w:rPr>
          <w:color w:val="000000" w:themeColor="text1"/>
          <w:u w:color="000000" w:themeColor="text1"/>
        </w:rPr>
        <w:t>SECTION</w:t>
      </w:r>
      <w:r w:rsidRPr="00764FBC">
        <w:rPr>
          <w:color w:val="000000" w:themeColor="text1"/>
          <w:u w:color="000000" w:themeColor="text1"/>
        </w:rPr>
        <w:tab/>
        <w:t>1.</w:t>
      </w:r>
      <w:r w:rsidRPr="00764FBC">
        <w:rPr>
          <w:color w:val="000000" w:themeColor="text1"/>
          <w:u w:color="000000" w:themeColor="text1"/>
        </w:rPr>
        <w:tab/>
        <w:t>Article 5, Chapter 11, Title 50 of the 1976 Code is amended by adding:</w:t>
      </w:r>
    </w:p>
    <w:p w:rsidR="00141B48" w:rsidRPr="00764FBC" w:rsidRDefault="00141B48" w:rsidP="00141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1B48" w:rsidRPr="00764FBC" w:rsidRDefault="00141B48" w:rsidP="00141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64FBC">
        <w:rPr>
          <w:color w:val="000000" w:themeColor="text1"/>
          <w:u w:color="000000" w:themeColor="text1"/>
        </w:rPr>
        <w:tab/>
        <w:t>“Section 50</w:t>
      </w:r>
      <w:r>
        <w:rPr>
          <w:color w:val="000000" w:themeColor="text1"/>
          <w:u w:color="000000" w:themeColor="text1"/>
        </w:rPr>
        <w:noBreakHyphen/>
      </w:r>
      <w:r w:rsidRPr="00764FBC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764FBC">
        <w:rPr>
          <w:color w:val="000000" w:themeColor="text1"/>
          <w:u w:color="000000" w:themeColor="text1"/>
        </w:rPr>
        <w:t>945.</w:t>
      </w:r>
      <w:r w:rsidRPr="00764FBC">
        <w:rPr>
          <w:color w:val="000000" w:themeColor="text1"/>
          <w:u w:color="000000" w:themeColor="text1"/>
        </w:rPr>
        <w:tab/>
        <w:t>That portion of Beaverdam Creek located in Laurens County that is east of a longitude line W82.098 degrees, south of a latitude line W82.0854 degrees, and north of latitude line N34.623 degrees, is declared a bird sanctuary.</w:t>
      </w:r>
    </w:p>
    <w:p w:rsidR="00141B48" w:rsidRPr="00764FBC" w:rsidRDefault="00141B48" w:rsidP="00141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64FBC">
        <w:rPr>
          <w:color w:val="000000" w:themeColor="text1"/>
          <w:u w:color="000000" w:themeColor="text1"/>
        </w:rPr>
        <w:tab/>
        <w:t>It is unlawful to discharge any explosive or firearm, including</w:t>
      </w:r>
      <w:r w:rsidR="00514AFC">
        <w:rPr>
          <w:color w:val="000000" w:themeColor="text1"/>
          <w:u w:color="000000" w:themeColor="text1"/>
        </w:rPr>
        <w:t>,</w:t>
      </w:r>
      <w:r w:rsidRPr="00764FBC">
        <w:rPr>
          <w:color w:val="000000" w:themeColor="text1"/>
          <w:u w:color="000000" w:themeColor="text1"/>
        </w:rPr>
        <w:t xml:space="preserve"> but not limited to, BB guns and pellet rifles or attempt to trap, hu</w:t>
      </w:r>
      <w:r>
        <w:rPr>
          <w:color w:val="000000" w:themeColor="text1"/>
          <w:u w:color="000000" w:themeColor="text1"/>
        </w:rPr>
        <w:t>n</w:t>
      </w:r>
      <w:r w:rsidRPr="00764FBC">
        <w:rPr>
          <w:color w:val="000000" w:themeColor="text1"/>
          <w:u w:color="000000" w:themeColor="text1"/>
        </w:rPr>
        <w:t>t, disturb, molest, or attempt to molest in any manner any bird or wild fowl of any species or to molest any birds</w:t>
      </w:r>
      <w:r w:rsidRPr="00141B48">
        <w:rPr>
          <w:color w:val="000000" w:themeColor="text1"/>
          <w:u w:color="000000" w:themeColor="text1"/>
        </w:rPr>
        <w:t>’</w:t>
      </w:r>
      <w:r w:rsidRPr="00764FBC">
        <w:rPr>
          <w:color w:val="000000" w:themeColor="text1"/>
          <w:u w:color="000000" w:themeColor="text1"/>
        </w:rPr>
        <w:t xml:space="preserve"> or wild fowls</w:t>
      </w:r>
      <w:r w:rsidR="00514AFC">
        <w:rPr>
          <w:color w:val="000000" w:themeColor="text1"/>
          <w:u w:color="000000" w:themeColor="text1"/>
        </w:rPr>
        <w:t>’</w:t>
      </w:r>
      <w:r w:rsidRPr="00764FBC">
        <w:rPr>
          <w:color w:val="000000" w:themeColor="text1"/>
          <w:u w:color="000000" w:themeColor="text1"/>
        </w:rPr>
        <w:t xml:space="preserve"> nest within the sanctuary.  </w:t>
      </w:r>
    </w:p>
    <w:p w:rsidR="00141B48" w:rsidRPr="00764FBC" w:rsidRDefault="00141B48" w:rsidP="00141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64FBC">
        <w:rPr>
          <w:color w:val="000000" w:themeColor="text1"/>
          <w:u w:color="000000" w:themeColor="text1"/>
        </w:rPr>
        <w:tab/>
        <w:t>Any person violating the provisions of this section is guilty of a misdemeanor and, upon conviction, must be fined not more than two hundred dollars or be imprisoned for not more than thirty days.</w:t>
      </w:r>
      <w:r>
        <w:rPr>
          <w:color w:val="000000" w:themeColor="text1"/>
          <w:u w:color="000000" w:themeColor="text1"/>
        </w:rPr>
        <w:t>”</w:t>
      </w:r>
    </w:p>
    <w:p w:rsidR="00141B48" w:rsidRPr="00764FBC" w:rsidRDefault="00141B48" w:rsidP="00141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05D" w:rsidRDefault="00141B48" w:rsidP="00141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64FBC">
        <w:rPr>
          <w:color w:val="000000" w:themeColor="text1"/>
          <w:u w:color="000000" w:themeColor="text1"/>
        </w:rPr>
        <w:t>SECTION</w:t>
      </w:r>
      <w:r w:rsidRPr="00764FBC">
        <w:rPr>
          <w:color w:val="000000" w:themeColor="text1"/>
          <w:u w:color="000000" w:themeColor="text1"/>
        </w:rPr>
        <w:tab/>
        <w:t>2.</w:t>
      </w:r>
      <w:r w:rsidR="00BE305D">
        <w:tab/>
        <w:t>This act takes effect upon approval by the Governor.</w:t>
      </w:r>
    </w:p>
    <w:p w:rsidR="007A478D" w:rsidRDefault="00141B48" w:rsidP="001E7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7B43" w:rsidRDefault="00BE7B43" w:rsidP="00BE7B43">
      <w:pPr>
        <w:suppressAutoHyphens/>
      </w:pPr>
    </w:p>
    <w:sectPr w:rsidR="00BE7B43" w:rsidSect="00BE7B4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305D" w:rsidRDefault="00BE305D" w:rsidP="009F0C77">
      <w:r>
        <w:separator/>
      </w:r>
    </w:p>
  </w:endnote>
  <w:endnote w:type="continuationSeparator" w:id="0">
    <w:p w:rsidR="00BE305D" w:rsidRDefault="00BE30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A7F5C1B-7F6C-4B5E-B625-E0951BEC8468}"/>
    <w:embedBold r:id="rId2" w:fontKey="{F8AB4453-1FFB-44C8-8E5D-1A78890AEC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12779A2-1357-4A93-8BC1-8D5C7CF2A9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3224610-419B-4C22-9A91-D2FD8DDEDC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7B43" w:rsidRPr="008C24C4" w:rsidRDefault="00BE7B43" w:rsidP="008C24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31A8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305D" w:rsidRDefault="00BE305D" w:rsidP="009F0C77">
      <w:r>
        <w:separator/>
      </w:r>
    </w:p>
  </w:footnote>
  <w:footnote w:type="continuationSeparator" w:id="0">
    <w:p w:rsidR="00BE305D" w:rsidRDefault="00BE30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19DG19"/>
    <w:docVar w:name="CoverBillType" w:val="b"/>
    <w:docVar w:name="DocPath" w:val="L:\Council\bills\NBD\11119DG19.DOCX"/>
    <w:docVar w:name="dvBillNumber" w:val="316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E305D"/>
    <w:rsid w:val="00011869"/>
    <w:rsid w:val="00015CD6"/>
    <w:rsid w:val="000E0100"/>
    <w:rsid w:val="000E1785"/>
    <w:rsid w:val="000F40FA"/>
    <w:rsid w:val="001035F1"/>
    <w:rsid w:val="0010776B"/>
    <w:rsid w:val="00133E66"/>
    <w:rsid w:val="00141B48"/>
    <w:rsid w:val="001435A3"/>
    <w:rsid w:val="00146ED3"/>
    <w:rsid w:val="00151044"/>
    <w:rsid w:val="001D08F2"/>
    <w:rsid w:val="001D3A58"/>
    <w:rsid w:val="001D525B"/>
    <w:rsid w:val="001D7F4F"/>
    <w:rsid w:val="001E71A7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2656"/>
    <w:rsid w:val="0041760A"/>
    <w:rsid w:val="00417C01"/>
    <w:rsid w:val="004403BD"/>
    <w:rsid w:val="00461441"/>
    <w:rsid w:val="004809EE"/>
    <w:rsid w:val="0049725C"/>
    <w:rsid w:val="004E6FB1"/>
    <w:rsid w:val="004E7D54"/>
    <w:rsid w:val="00514AFC"/>
    <w:rsid w:val="005273C6"/>
    <w:rsid w:val="00530A69"/>
    <w:rsid w:val="00545593"/>
    <w:rsid w:val="00556EBF"/>
    <w:rsid w:val="00577C6C"/>
    <w:rsid w:val="005A62FE"/>
    <w:rsid w:val="005C2FE2"/>
    <w:rsid w:val="005E0167"/>
    <w:rsid w:val="005E2BC9"/>
    <w:rsid w:val="00605102"/>
    <w:rsid w:val="006215AA"/>
    <w:rsid w:val="006703BD"/>
    <w:rsid w:val="006913C9"/>
    <w:rsid w:val="0069470D"/>
    <w:rsid w:val="006D58AA"/>
    <w:rsid w:val="00734F00"/>
    <w:rsid w:val="007A478D"/>
    <w:rsid w:val="007A70AE"/>
    <w:rsid w:val="008362E8"/>
    <w:rsid w:val="0085786E"/>
    <w:rsid w:val="008A1768"/>
    <w:rsid w:val="008A489F"/>
    <w:rsid w:val="008C24C4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7A83"/>
    <w:rsid w:val="00BE305D"/>
    <w:rsid w:val="00BE3C22"/>
    <w:rsid w:val="00BE7B43"/>
    <w:rsid w:val="00C0345E"/>
    <w:rsid w:val="00C31A85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01F85"/>
    <w:rsid w:val="00F24442"/>
    <w:rsid w:val="00F50AE3"/>
    <w:rsid w:val="00F655B7"/>
    <w:rsid w:val="00F656BA"/>
    <w:rsid w:val="00F67CF1"/>
    <w:rsid w:val="00F70AD3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59D15C-608F-47C6-B202-ECC8D4B0C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E7B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169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69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41B77-4843-4BE3-B4CF-2CA79097D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2</Pages>
  <Words>309</Words>
  <Characters>1664</Characters>
  <Application>Microsoft Office Word</Application>
  <DocSecurity>0</DocSecurity>
  <Lines>72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3169: Beaverdam Creek - South Carolina Legislature Online</dc:title>
  <dc:creator>Niki Downey</dc:creator>
  <cp:lastModifiedBy>S Volk</cp:lastModifiedBy>
  <cp:revision>2</cp:revision>
  <cp:lastPrinted>2018-12-17T21:06:00Z</cp:lastPrinted>
  <dcterms:created xsi:type="dcterms:W3CDTF">2019-02-01T21:37:00Z</dcterms:created>
  <dcterms:modified xsi:type="dcterms:W3CDTF">2019-02-01T21:37:00Z</dcterms:modified>
</cp:coreProperties>
</file>