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994" w:rsidRDefault="00552994" w:rsidP="00552994">
      <w:pPr>
        <w:widowControl w:val="0"/>
        <w:jc w:val="center"/>
      </w:pPr>
      <w:r w:rsidRPr="00552994">
        <w:rPr>
          <w:b/>
        </w:rPr>
        <w:t>South Carolina General Assembly</w:t>
      </w:r>
    </w:p>
    <w:p w:rsidR="00552994" w:rsidRDefault="00552994" w:rsidP="00552994">
      <w:pPr>
        <w:widowControl w:val="0"/>
        <w:jc w:val="center"/>
      </w:pPr>
      <w:r>
        <w:t>123rd Session, 2019-2020</w:t>
      </w:r>
    </w:p>
    <w:p w:rsidR="00552994" w:rsidRDefault="00552994" w:rsidP="00552994">
      <w:pPr>
        <w:widowControl w:val="0"/>
        <w:jc w:val="left"/>
      </w:pPr>
    </w:p>
    <w:p w:rsidR="00552994" w:rsidRDefault="00552994" w:rsidP="00552994">
      <w:pPr>
        <w:widowControl w:val="0"/>
        <w:jc w:val="left"/>
        <w:rPr>
          <w:b/>
        </w:rPr>
      </w:pPr>
      <w:r w:rsidRPr="00552994">
        <w:rPr>
          <w:b/>
        </w:rPr>
        <w:t>H. 3668</w:t>
      </w:r>
    </w:p>
    <w:p w:rsidR="00552994" w:rsidRDefault="00552994" w:rsidP="00552994">
      <w:pPr>
        <w:widowControl w:val="0"/>
        <w:jc w:val="left"/>
        <w:rPr>
          <w:b/>
        </w:rPr>
      </w:pPr>
    </w:p>
    <w:p w:rsidR="00552994" w:rsidRDefault="00552994" w:rsidP="00552994">
      <w:pPr>
        <w:widowControl w:val="0"/>
        <w:jc w:val="left"/>
      </w:pPr>
      <w:r w:rsidRPr="00552994">
        <w:rPr>
          <w:b/>
        </w:rPr>
        <w:t>STATUS INFORMATION</w:t>
      </w:r>
    </w:p>
    <w:p w:rsidR="00552994" w:rsidRDefault="00552994" w:rsidP="00552994">
      <w:pPr>
        <w:widowControl w:val="0"/>
        <w:jc w:val="left"/>
      </w:pPr>
    </w:p>
    <w:p w:rsidR="00552994" w:rsidRDefault="00552994" w:rsidP="00552994">
      <w:pPr>
        <w:widowControl w:val="0"/>
        <w:jc w:val="left"/>
      </w:pPr>
      <w:r>
        <w:t>House Resolution</w:t>
      </w:r>
    </w:p>
    <w:p w:rsidR="00552994" w:rsidRDefault="00552994" w:rsidP="00552994">
      <w:pPr>
        <w:widowControl w:val="0"/>
        <w:jc w:val="left"/>
      </w:pPr>
      <w:r>
        <w:t>Sponsors: Reps. Clemmons, King, Lucas and Daning</w:t>
      </w:r>
    </w:p>
    <w:p w:rsidR="00552994" w:rsidRDefault="00552994" w:rsidP="00552994">
      <w:pPr>
        <w:widowControl w:val="0"/>
        <w:jc w:val="left"/>
      </w:pPr>
      <w:r>
        <w:t>Document Path: l:\council\bills\bh\7069ahb19.docx</w:t>
      </w:r>
    </w:p>
    <w:p w:rsidR="00045CAD" w:rsidRDefault="00045CAD" w:rsidP="00552994">
      <w:pPr>
        <w:widowControl w:val="0"/>
        <w:jc w:val="left"/>
      </w:pPr>
      <w:r>
        <w:t>Companion/Similar bill(s): 3742</w:t>
      </w:r>
    </w:p>
    <w:p w:rsidR="00552994" w:rsidRDefault="00552994" w:rsidP="00552994">
      <w:pPr>
        <w:widowControl w:val="0"/>
        <w:jc w:val="left"/>
      </w:pPr>
    </w:p>
    <w:p w:rsidR="00552994" w:rsidRDefault="00552994" w:rsidP="00552994">
      <w:pPr>
        <w:widowControl w:val="0"/>
        <w:jc w:val="left"/>
      </w:pPr>
      <w:r>
        <w:t>Introduced in the House on January 22, 2019</w:t>
      </w:r>
    </w:p>
    <w:p w:rsidR="00552994" w:rsidRDefault="00552994" w:rsidP="00552994">
      <w:pPr>
        <w:widowControl w:val="0"/>
        <w:jc w:val="left"/>
      </w:pPr>
      <w:r>
        <w:t xml:space="preserve">Currently residing in the House Committee on </w:t>
      </w:r>
      <w:r w:rsidRPr="00552994">
        <w:rPr>
          <w:b/>
        </w:rPr>
        <w:t>Rules</w:t>
      </w:r>
    </w:p>
    <w:p w:rsidR="00552994" w:rsidRDefault="00552994" w:rsidP="00552994">
      <w:pPr>
        <w:widowControl w:val="0"/>
        <w:jc w:val="left"/>
      </w:pPr>
    </w:p>
    <w:p w:rsidR="00552994" w:rsidRDefault="00552994" w:rsidP="00552994">
      <w:pPr>
        <w:widowControl w:val="0"/>
        <w:jc w:val="left"/>
      </w:pPr>
      <w:r>
        <w:t xml:space="preserve">Summary: </w:t>
      </w:r>
      <w:r w:rsidR="000D5183">
        <w:t>Resolutions</w:t>
      </w:r>
    </w:p>
    <w:p w:rsidR="00552994" w:rsidRDefault="00552994" w:rsidP="00552994">
      <w:pPr>
        <w:widowControl w:val="0"/>
        <w:jc w:val="left"/>
      </w:pPr>
    </w:p>
    <w:p w:rsidR="00552994" w:rsidRDefault="00552994" w:rsidP="00552994">
      <w:pPr>
        <w:widowControl w:val="0"/>
        <w:jc w:val="left"/>
      </w:pPr>
    </w:p>
    <w:p w:rsidR="00552994" w:rsidRDefault="00552994" w:rsidP="00552994">
      <w:pPr>
        <w:widowControl w:val="0"/>
        <w:tabs>
          <w:tab w:val="center" w:pos="590"/>
          <w:tab w:val="center" w:pos="1440"/>
          <w:tab w:val="left" w:pos="1872"/>
          <w:tab w:val="left" w:pos="9187"/>
        </w:tabs>
        <w:jc w:val="left"/>
      </w:pPr>
      <w:r w:rsidRPr="00552994">
        <w:rPr>
          <w:b/>
        </w:rPr>
        <w:t>HISTORY OF LEGISLATIVE ACTIONS</w:t>
      </w:r>
    </w:p>
    <w:p w:rsidR="00552994" w:rsidRDefault="00552994" w:rsidP="00552994">
      <w:pPr>
        <w:widowControl w:val="0"/>
        <w:tabs>
          <w:tab w:val="center" w:pos="590"/>
          <w:tab w:val="center" w:pos="1440"/>
          <w:tab w:val="left" w:pos="1872"/>
          <w:tab w:val="left" w:pos="9187"/>
        </w:tabs>
        <w:jc w:val="left"/>
      </w:pPr>
    </w:p>
    <w:p w:rsidR="00552994" w:rsidRPr="00552994" w:rsidRDefault="00552994" w:rsidP="00552994">
      <w:pPr>
        <w:widowControl w:val="0"/>
        <w:tabs>
          <w:tab w:val="center" w:pos="590"/>
          <w:tab w:val="center" w:pos="1440"/>
          <w:tab w:val="left" w:pos="1872"/>
          <w:tab w:val="left" w:pos="9187"/>
        </w:tabs>
        <w:jc w:val="left"/>
      </w:pPr>
      <w:r w:rsidRPr="00552994">
        <w:rPr>
          <w:u w:val="single"/>
        </w:rPr>
        <w:tab/>
        <w:t>Date</w:t>
      </w:r>
      <w:r w:rsidRPr="00552994">
        <w:rPr>
          <w:u w:val="single"/>
        </w:rPr>
        <w:tab/>
        <w:t>Body</w:t>
      </w:r>
      <w:r w:rsidRPr="00552994">
        <w:rPr>
          <w:u w:val="single"/>
        </w:rPr>
        <w:tab/>
        <w:t>Action Description with journal page number</w:t>
      </w:r>
      <w:r w:rsidRPr="00552994">
        <w:rPr>
          <w:u w:val="single"/>
        </w:rPr>
        <w:tab/>
      </w:r>
    </w:p>
    <w:p w:rsidR="00384AA4" w:rsidRDefault="00384AA4" w:rsidP="00384AA4">
      <w:pPr>
        <w:widowControl w:val="0"/>
        <w:tabs>
          <w:tab w:val="right" w:pos="1008"/>
          <w:tab w:val="left" w:pos="1152"/>
          <w:tab w:val="left" w:pos="1872"/>
          <w:tab w:val="left" w:pos="9187"/>
        </w:tabs>
        <w:ind w:left="2088" w:hanging="2088"/>
      </w:pPr>
      <w:r>
        <w:tab/>
        <w:t>1/22/2019</w:t>
      </w:r>
      <w:r>
        <w:tab/>
        <w:t>House</w:t>
      </w:r>
      <w:r>
        <w:tab/>
      </w:r>
      <w:r w:rsidRPr="00ED7604">
        <w:t>Introduced (</w:t>
      </w:r>
      <w:hyperlink r:id="rId7" w:history="1">
        <w:r w:rsidRPr="00ED7604">
          <w:rPr>
            <w:rStyle w:val="Hyperlink"/>
          </w:rPr>
          <w:t>House Journal</w:t>
        </w:r>
        <w:r w:rsidRPr="00ED7604">
          <w:rPr>
            <w:rStyle w:val="Hyperlink"/>
          </w:rPr>
          <w:noBreakHyphen/>
          <w:t>page 12</w:t>
        </w:r>
      </w:hyperlink>
      <w:r w:rsidRPr="00ED7604">
        <w:t>)</w:t>
      </w:r>
    </w:p>
    <w:p w:rsidR="00384AA4" w:rsidRDefault="00384AA4" w:rsidP="00384AA4">
      <w:pPr>
        <w:widowControl w:val="0"/>
        <w:tabs>
          <w:tab w:val="right" w:pos="1008"/>
          <w:tab w:val="left" w:pos="1152"/>
          <w:tab w:val="left" w:pos="1872"/>
          <w:tab w:val="left" w:pos="9187"/>
        </w:tabs>
        <w:ind w:left="2088" w:hanging="2088"/>
      </w:pPr>
      <w:r>
        <w:tab/>
        <w:t>1/22/2019</w:t>
      </w:r>
      <w:r>
        <w:tab/>
        <w:t>House</w:t>
      </w:r>
      <w:r>
        <w:tab/>
      </w:r>
      <w:r w:rsidRPr="00ED7604">
        <w:t xml:space="preserve">Referred to Committee on </w:t>
      </w:r>
      <w:r w:rsidRPr="00ED7604">
        <w:rPr>
          <w:b/>
        </w:rPr>
        <w:t>Rules</w:t>
      </w:r>
      <w:r w:rsidRPr="00ED7604">
        <w:t xml:space="preserve"> (</w:t>
      </w:r>
      <w:hyperlink r:id="rId8" w:history="1">
        <w:r w:rsidRPr="00ED7604">
          <w:rPr>
            <w:rStyle w:val="Hyperlink"/>
          </w:rPr>
          <w:t>House Journal</w:t>
        </w:r>
        <w:r w:rsidRPr="00ED7604">
          <w:rPr>
            <w:rStyle w:val="Hyperlink"/>
          </w:rPr>
          <w:noBreakHyphen/>
          <w:t>page 12</w:t>
        </w:r>
      </w:hyperlink>
      <w:r w:rsidRPr="00ED7604">
        <w:t>)</w:t>
      </w:r>
    </w:p>
    <w:p w:rsidR="00384AA4" w:rsidRDefault="00384AA4" w:rsidP="00384AA4">
      <w:pPr>
        <w:widowControl w:val="0"/>
        <w:tabs>
          <w:tab w:val="right" w:pos="1008"/>
          <w:tab w:val="left" w:pos="1152"/>
          <w:tab w:val="left" w:pos="1872"/>
          <w:tab w:val="left" w:pos="9187"/>
        </w:tabs>
        <w:ind w:left="2088" w:hanging="2088"/>
      </w:pPr>
    </w:p>
    <w:p w:rsidR="00552994" w:rsidRDefault="00552994" w:rsidP="005529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2994">
          <w:rPr>
            <w:rStyle w:val="Hyperlink"/>
          </w:rPr>
          <w:t>legislative information</w:t>
        </w:r>
      </w:hyperlink>
      <w:r>
        <w:t xml:space="preserve"> at the website</w:t>
      </w:r>
    </w:p>
    <w:p w:rsidR="00552994" w:rsidRDefault="00552994" w:rsidP="00552994">
      <w:pPr>
        <w:widowControl w:val="0"/>
        <w:tabs>
          <w:tab w:val="right" w:pos="1008"/>
          <w:tab w:val="left" w:pos="1152"/>
          <w:tab w:val="left" w:pos="1872"/>
          <w:tab w:val="left" w:pos="9187"/>
        </w:tabs>
        <w:ind w:left="2088" w:hanging="2088"/>
        <w:jc w:val="left"/>
      </w:pPr>
    </w:p>
    <w:p w:rsidR="00552994" w:rsidRPr="00552994" w:rsidRDefault="00552994" w:rsidP="00552994">
      <w:pPr>
        <w:widowControl w:val="0"/>
        <w:tabs>
          <w:tab w:val="right" w:pos="1008"/>
          <w:tab w:val="left" w:pos="1152"/>
          <w:tab w:val="left" w:pos="1872"/>
          <w:tab w:val="left" w:pos="9187"/>
        </w:tabs>
        <w:ind w:left="2088" w:hanging="2088"/>
        <w:jc w:val="left"/>
      </w:pPr>
    </w:p>
    <w:p w:rsidR="00552994" w:rsidRDefault="00552994" w:rsidP="00552994">
      <w:pPr>
        <w:widowControl w:val="0"/>
        <w:jc w:val="left"/>
      </w:pPr>
      <w:r w:rsidRPr="00552994">
        <w:rPr>
          <w:b/>
        </w:rPr>
        <w:t>VERSIONS OF THIS BILL</w:t>
      </w:r>
    </w:p>
    <w:p w:rsidR="00552994" w:rsidRDefault="00552994" w:rsidP="00552994">
      <w:pPr>
        <w:widowControl w:val="0"/>
        <w:jc w:val="left"/>
      </w:pPr>
    </w:p>
    <w:p w:rsidR="00552994" w:rsidRDefault="00A660B1" w:rsidP="00552994">
      <w:pPr>
        <w:widowControl w:val="0"/>
        <w:jc w:val="left"/>
      </w:pPr>
      <w:hyperlink r:id="rId10" w:history="1">
        <w:r w:rsidR="00552994">
          <w:rPr>
            <w:rStyle w:val="Hyperlink"/>
          </w:rPr>
          <w:t>1/22/2019</w:t>
        </w:r>
      </w:hyperlink>
    </w:p>
    <w:p w:rsidR="00552994" w:rsidRDefault="00552994" w:rsidP="00552994"/>
    <w:p w:rsidR="00552994" w:rsidRDefault="00552994" w:rsidP="00552994">
      <w:pPr>
        <w:sectPr w:rsidR="00552994" w:rsidSect="00552994">
          <w:pgSz w:w="12240" w:h="15840" w:code="1"/>
          <w:pgMar w:top="1080" w:right="1440" w:bottom="1080" w:left="1440" w:header="720" w:footer="720" w:gutter="0"/>
          <w:cols w:space="720"/>
          <w:noEndnote/>
          <w:docGrid w:linePitch="360"/>
        </w:sectPr>
      </w:pPr>
    </w:p>
    <w:p w:rsidR="00211A61" w:rsidRDefault="00211A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4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590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TO REQUEST THAT THE CLERK OF THE HOUSE REMOVE HIS NAME FROM SUCH RESOLUTION UNDER CERTAIN PARAMETERS.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Be it resolved by the House of Representatives:</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That Rule 5.16 of the Rules of the House of Representatives is amended to read:</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w:t>
      </w:r>
      <w:r w:rsidRPr="002C5905">
        <w:rPr>
          <w:b/>
          <w:color w:val="000000" w:themeColor="text1"/>
          <w:u w:color="000000" w:themeColor="text1"/>
        </w:rPr>
        <w:t>5.16</w:t>
      </w:r>
      <w:r w:rsidRPr="002C5905">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2C5905">
        <w:rPr>
          <w:i/>
          <w:color w:val="000000" w:themeColor="text1"/>
          <w:u w:color="000000" w:themeColor="text1"/>
        </w:rPr>
        <w:t xml:space="preserve">Provided, </w:t>
      </w:r>
      <w:r w:rsidRPr="002C5905">
        <w:rPr>
          <w:color w:val="000000" w:themeColor="text1"/>
          <w:u w:color="000000" w:themeColor="text1"/>
        </w:rPr>
        <w:t xml:space="preserve">however, a House or Concurrent Resolution concerning </w:t>
      </w:r>
      <w:r w:rsidRPr="002C5905">
        <w:rPr>
          <w:i/>
          <w:color w:val="000000" w:themeColor="text1"/>
          <w:u w:color="000000" w:themeColor="text1"/>
        </w:rPr>
        <w:t>Sine Die</w:t>
      </w:r>
      <w:r w:rsidRPr="002C5905">
        <w:rPr>
          <w:color w:val="000000" w:themeColor="text1"/>
          <w:u w:color="000000" w:themeColor="text1"/>
        </w:rPr>
        <w:t xml:space="preserve"> Adjournment under Article III, Section 21 of the South Carolina Constitution and Section 2</w:t>
      </w:r>
      <w:r w:rsidRPr="002C5905">
        <w:rPr>
          <w:color w:val="000000" w:themeColor="text1"/>
          <w:u w:color="000000" w:themeColor="text1"/>
        </w:rPr>
        <w:noBreakHyphen/>
        <w:t>1</w:t>
      </w:r>
      <w:r w:rsidRPr="002C5905">
        <w:rPr>
          <w:color w:val="000000" w:themeColor="text1"/>
          <w:u w:color="000000" w:themeColor="text1"/>
        </w:rPr>
        <w:noBreakHyphen/>
        <w:t>180 of the Code of Laws of South Carolina, 1976, shall receive immediate consideration, which shall include the motion to commit or recommit.</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t xml:space="preserve">A House or Concurrent Resolution sponsored by a committee shall receive immediate consideration if so requested by a member unless five members object, in which case it shall take its place on </w:t>
      </w:r>
      <w:r w:rsidRPr="002C5905">
        <w:rPr>
          <w:color w:val="000000" w:themeColor="text1"/>
          <w:u w:color="000000" w:themeColor="text1"/>
        </w:rPr>
        <w:lastRenderedPageBreak/>
        <w:t>the Calendar without the necessity of being referred to a committee.  Such resolution shall be printed in the same manner as is prescribed in Rule 5.9 for the printing of bills.</w:t>
      </w:r>
    </w:p>
    <w:p w:rsidR="004714C2" w:rsidRPr="002C5905"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i/>
          <w:color w:val="000000" w:themeColor="text1"/>
          <w:u w:color="000000" w:themeColor="text1"/>
        </w:rPr>
        <w:tab/>
        <w:t>Provided</w:t>
      </w:r>
      <w:r w:rsidRPr="002C5905">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E944D2" w:rsidRPr="004714C2" w:rsidRDefault="004714C2" w:rsidP="00471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05">
        <w:rPr>
          <w:color w:val="000000" w:themeColor="text1"/>
          <w:u w:color="000000" w:themeColor="text1"/>
        </w:rPr>
        <w:tab/>
      </w:r>
      <w:r w:rsidRPr="002C5905">
        <w:rPr>
          <w:color w:val="000000" w:themeColor="text1"/>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r w:rsidRPr="002C5905">
        <w:rPr>
          <w:color w:val="000000" w:themeColor="text1"/>
          <w:u w:color="000000" w:themeColor="text1"/>
        </w:rPr>
        <w:t>”</w:t>
      </w:r>
    </w:p>
    <w:p w:rsidR="00FE44A6" w:rsidRDefault="0010776B" w:rsidP="0011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2994" w:rsidRDefault="00552994" w:rsidP="00552994">
      <w:pPr>
        <w:suppressAutoHyphens/>
      </w:pPr>
    </w:p>
    <w:sectPr w:rsidR="00552994" w:rsidSect="005529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4D2" w:rsidRDefault="00E944D2" w:rsidP="009F0C77">
      <w:r>
        <w:separator/>
      </w:r>
    </w:p>
  </w:endnote>
  <w:endnote w:type="continuationSeparator" w:id="0">
    <w:p w:rsidR="00E944D2" w:rsidRDefault="00E94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FC3CE9-7910-4C11-BB7A-C2609D0C4340}"/>
    <w:embedBold r:id="rId2" w:fontKey="{97235B36-6885-435D-93A8-051B7902F038}"/>
    <w:embedItalic r:id="rId3" w:fontKey="{38C83EB9-E399-4420-B70B-7E27E6FEEFA7}"/>
  </w:font>
  <w:font w:name="Calibri">
    <w:panose1 w:val="020F0502020204030204"/>
    <w:charset w:val="00"/>
    <w:family w:val="swiss"/>
    <w:pitch w:val="variable"/>
    <w:sig w:usb0="E00002FF" w:usb1="4000ACFF" w:usb2="00000001" w:usb3="00000000" w:csb0="0000019F" w:csb1="00000000"/>
    <w:embedRegular r:id="rId4" w:fontKey="{C449F35C-4A37-4B60-9C44-EEF5A9326CA8}"/>
  </w:font>
  <w:font w:name="Cambria">
    <w:panose1 w:val="02040503050406030204"/>
    <w:charset w:val="00"/>
    <w:family w:val="roman"/>
    <w:pitch w:val="variable"/>
    <w:sig w:usb0="E00002FF" w:usb1="400004FF" w:usb2="00000000" w:usb3="00000000" w:csb0="0000019F" w:csb1="00000000"/>
    <w:embedRegular r:id="rId5" w:fontKey="{8A59F503-8651-4062-9381-B2A086DC7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994" w:rsidRPr="00211A61" w:rsidRDefault="00552994" w:rsidP="00211A61">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sidR="000D51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4D2" w:rsidRDefault="00E944D2" w:rsidP="009F0C77">
      <w:r>
        <w:separator/>
      </w:r>
    </w:p>
  </w:footnote>
  <w:footnote w:type="continuationSeparator" w:id="0">
    <w:p w:rsidR="00E944D2" w:rsidRDefault="00E94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9AHB19"/>
    <w:docVar w:name="CoverBillType" w:val="r"/>
    <w:docVar w:name="DocPath" w:val="L:\Council\bills\BH\7069AHB19.DOCX"/>
    <w:docVar w:name="dvBillNumber" w:val="3668"/>
    <w:docVar w:name="dvBillNumberPrefix" w:val="H. "/>
    <w:docVar w:name="dvOriginalBody" w:val="House"/>
    <w:docVar w:name="dvSteno" w:val="BH"/>
    <w:docVar w:name="NameofBody" w:val="h"/>
    <w:docVar w:name="vGroup2" w:val="Council"/>
  </w:docVars>
  <w:rsids>
    <w:rsidRoot w:val="00E944D2"/>
    <w:rsid w:val="00011869"/>
    <w:rsid w:val="00015CD6"/>
    <w:rsid w:val="00045CAD"/>
    <w:rsid w:val="000B7FDA"/>
    <w:rsid w:val="000D5183"/>
    <w:rsid w:val="000E0100"/>
    <w:rsid w:val="000E1785"/>
    <w:rsid w:val="000F40FA"/>
    <w:rsid w:val="001035F1"/>
    <w:rsid w:val="0010776B"/>
    <w:rsid w:val="00110E19"/>
    <w:rsid w:val="00133E66"/>
    <w:rsid w:val="001435A3"/>
    <w:rsid w:val="00146ED3"/>
    <w:rsid w:val="00151044"/>
    <w:rsid w:val="001D08F2"/>
    <w:rsid w:val="001D3A58"/>
    <w:rsid w:val="001D525B"/>
    <w:rsid w:val="001D7F4F"/>
    <w:rsid w:val="00205238"/>
    <w:rsid w:val="00211A61"/>
    <w:rsid w:val="002321B6"/>
    <w:rsid w:val="00250967"/>
    <w:rsid w:val="002543C8"/>
    <w:rsid w:val="0025541D"/>
    <w:rsid w:val="00284AAE"/>
    <w:rsid w:val="002E5912"/>
    <w:rsid w:val="00301B21"/>
    <w:rsid w:val="00325348"/>
    <w:rsid w:val="0032732C"/>
    <w:rsid w:val="00336AD0"/>
    <w:rsid w:val="0037079A"/>
    <w:rsid w:val="00384AA4"/>
    <w:rsid w:val="003C4DAB"/>
    <w:rsid w:val="003D01E8"/>
    <w:rsid w:val="003E5288"/>
    <w:rsid w:val="003F6D79"/>
    <w:rsid w:val="0041760A"/>
    <w:rsid w:val="00417C01"/>
    <w:rsid w:val="00435FC3"/>
    <w:rsid w:val="004403BD"/>
    <w:rsid w:val="00461441"/>
    <w:rsid w:val="00464F54"/>
    <w:rsid w:val="004714C2"/>
    <w:rsid w:val="004809EE"/>
    <w:rsid w:val="004E7D54"/>
    <w:rsid w:val="005273C6"/>
    <w:rsid w:val="00530A69"/>
    <w:rsid w:val="00545593"/>
    <w:rsid w:val="00552994"/>
    <w:rsid w:val="00556EBF"/>
    <w:rsid w:val="00577C6C"/>
    <w:rsid w:val="005A62FE"/>
    <w:rsid w:val="005C2FE2"/>
    <w:rsid w:val="005E2BC9"/>
    <w:rsid w:val="00605102"/>
    <w:rsid w:val="006215AA"/>
    <w:rsid w:val="006913C9"/>
    <w:rsid w:val="0069470D"/>
    <w:rsid w:val="006D58AA"/>
    <w:rsid w:val="00734F00"/>
    <w:rsid w:val="007A70AE"/>
    <w:rsid w:val="008362E8"/>
    <w:rsid w:val="00845F00"/>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D2"/>
    <w:rsid w:val="00EF2368"/>
    <w:rsid w:val="00F13ABE"/>
    <w:rsid w:val="00F24442"/>
    <w:rsid w:val="00F50AE3"/>
    <w:rsid w:val="00F655B7"/>
    <w:rsid w:val="00F656BA"/>
    <w:rsid w:val="00F67CF1"/>
    <w:rsid w:val="00F728AA"/>
    <w:rsid w:val="00F840F0"/>
    <w:rsid w:val="00FB0D0D"/>
    <w:rsid w:val="00FB43B4"/>
    <w:rsid w:val="00FB6B0B"/>
    <w:rsid w:val="00FE44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821C4-772E-4434-BD91-D9FA1101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2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68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94F15-5426-42E1-9277-C021A4EA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595</Words>
  <Characters>3098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3668: Resolutions - South Carolina Legislature Online</dc:title>
  <dc:creator>Bonnie Huth</dc:creator>
  <cp:lastModifiedBy>S Volk</cp:lastModifiedBy>
  <cp:revision>2</cp:revision>
  <dcterms:created xsi:type="dcterms:W3CDTF">2019-09-11T14:27:00Z</dcterms:created>
  <dcterms:modified xsi:type="dcterms:W3CDTF">2019-09-11T14:27:00Z</dcterms:modified>
</cp:coreProperties>
</file>