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E20" w:rsidRDefault="00E77E20" w:rsidP="00E77E20">
      <w:pPr>
        <w:widowControl w:val="0"/>
        <w:jc w:val="center"/>
      </w:pPr>
      <w:r w:rsidRPr="00E77E20">
        <w:rPr>
          <w:b/>
        </w:rPr>
        <w:t>South Carolina General Assembly</w:t>
      </w:r>
    </w:p>
    <w:p w:rsidR="00E77E20" w:rsidRDefault="00E77E20" w:rsidP="00E77E20">
      <w:pPr>
        <w:widowControl w:val="0"/>
        <w:jc w:val="center"/>
      </w:pPr>
      <w:r>
        <w:t>123rd Session, 2019-2020</w:t>
      </w:r>
    </w:p>
    <w:p w:rsidR="00E77E20" w:rsidRDefault="00E77E20" w:rsidP="00E77E20">
      <w:pPr>
        <w:widowControl w:val="0"/>
      </w:pPr>
    </w:p>
    <w:p w:rsidR="00E77E20" w:rsidRDefault="00E77E20" w:rsidP="00E77E20">
      <w:pPr>
        <w:widowControl w:val="0"/>
        <w:rPr>
          <w:b/>
        </w:rPr>
      </w:pPr>
      <w:r w:rsidRPr="00E77E20">
        <w:rPr>
          <w:b/>
        </w:rPr>
        <w:t>S.</w:t>
      </w:r>
      <w:r>
        <w:rPr>
          <w:b/>
        </w:rPr>
        <w:t xml:space="preserve"> </w:t>
      </w:r>
      <w:r w:rsidRPr="00E77E20">
        <w:rPr>
          <w:b/>
        </w:rPr>
        <w:t>402</w:t>
      </w:r>
    </w:p>
    <w:p w:rsidR="00E77E20" w:rsidRDefault="00E77E20" w:rsidP="00E77E20">
      <w:pPr>
        <w:widowControl w:val="0"/>
        <w:rPr>
          <w:b/>
        </w:rPr>
      </w:pPr>
    </w:p>
    <w:p w:rsidR="00E77E20" w:rsidRDefault="00E77E20" w:rsidP="00E77E20">
      <w:pPr>
        <w:widowControl w:val="0"/>
      </w:pPr>
      <w:r w:rsidRPr="00E77E20">
        <w:rPr>
          <w:b/>
        </w:rPr>
        <w:t>STATUS INFORMATION</w:t>
      </w:r>
    </w:p>
    <w:p w:rsidR="00E77E20" w:rsidRDefault="00E77E20" w:rsidP="00E77E20">
      <w:pPr>
        <w:widowControl w:val="0"/>
      </w:pPr>
    </w:p>
    <w:p w:rsidR="00E77E20" w:rsidRDefault="00E77E20" w:rsidP="00E77E20">
      <w:pPr>
        <w:widowControl w:val="0"/>
      </w:pPr>
      <w:r>
        <w:t>Concurrent Resolution</w:t>
      </w:r>
    </w:p>
    <w:p w:rsidR="00E77E20" w:rsidRDefault="00E77E20" w:rsidP="00E77E20">
      <w:pPr>
        <w:widowControl w:val="0"/>
      </w:pPr>
      <w:r>
        <w:t>Sponsors: Senator Gregory</w:t>
      </w:r>
    </w:p>
    <w:p w:rsidR="00E77E20" w:rsidRDefault="00E77E20" w:rsidP="00E77E20">
      <w:pPr>
        <w:widowControl w:val="0"/>
      </w:pPr>
      <w:r>
        <w:t>Document Path: l:\s-res\ckg\004denn.kmm.ckg.docx</w:t>
      </w:r>
    </w:p>
    <w:p w:rsidR="00E77E20" w:rsidRDefault="00E77E20" w:rsidP="00E77E20">
      <w:pPr>
        <w:widowControl w:val="0"/>
      </w:pPr>
    </w:p>
    <w:p w:rsidR="00623A21" w:rsidRDefault="00623A21" w:rsidP="00E77E20">
      <w:pPr>
        <w:widowControl w:val="0"/>
      </w:pPr>
      <w:r>
        <w:t>Introduced in the Senate on January 22, 2019</w:t>
      </w:r>
    </w:p>
    <w:p w:rsidR="00623A21" w:rsidRDefault="00623A21" w:rsidP="00E77E20">
      <w:pPr>
        <w:widowControl w:val="0"/>
      </w:pPr>
      <w:r>
        <w:t>Introduced in the House on February 7, 2019</w:t>
      </w:r>
    </w:p>
    <w:p w:rsidR="00623A21" w:rsidRDefault="00623A21" w:rsidP="00E77E20">
      <w:pPr>
        <w:widowControl w:val="0"/>
      </w:pPr>
      <w:r>
        <w:t>Currently residing in the Senate</w:t>
      </w:r>
    </w:p>
    <w:p w:rsidR="00623A21" w:rsidRDefault="00623A21" w:rsidP="00E77E20">
      <w:pPr>
        <w:widowControl w:val="0"/>
      </w:pPr>
    </w:p>
    <w:p w:rsidR="00E77E20" w:rsidRDefault="00E77E20" w:rsidP="00E77E20">
      <w:pPr>
        <w:widowControl w:val="0"/>
      </w:pPr>
      <w:r>
        <w:t xml:space="preserve">Summary: </w:t>
      </w:r>
      <w:r w:rsidR="00E74FDB">
        <w:t>Dennis C Straight Memorial Highway</w:t>
      </w:r>
    </w:p>
    <w:p w:rsidR="00E77E20" w:rsidRDefault="00E77E20" w:rsidP="00E77E20">
      <w:pPr>
        <w:widowControl w:val="0"/>
      </w:pPr>
    </w:p>
    <w:p w:rsidR="00E77E20" w:rsidRDefault="00E77E20" w:rsidP="00E77E20">
      <w:pPr>
        <w:widowControl w:val="0"/>
      </w:pPr>
    </w:p>
    <w:p w:rsidR="00E77E20" w:rsidRDefault="00E77E20" w:rsidP="00E77E20">
      <w:pPr>
        <w:widowControl w:val="0"/>
        <w:tabs>
          <w:tab w:val="center" w:pos="590"/>
          <w:tab w:val="center" w:pos="1440"/>
          <w:tab w:val="left" w:pos="1872"/>
          <w:tab w:val="left" w:pos="9187"/>
        </w:tabs>
      </w:pPr>
      <w:r w:rsidRPr="00E77E20">
        <w:rPr>
          <w:b/>
        </w:rPr>
        <w:t>HISTORY OF LEGISLATIVE ACTIONS</w:t>
      </w:r>
    </w:p>
    <w:p w:rsidR="00E77E20" w:rsidRDefault="00E77E20" w:rsidP="00E77E20">
      <w:pPr>
        <w:widowControl w:val="0"/>
        <w:tabs>
          <w:tab w:val="center" w:pos="590"/>
          <w:tab w:val="center" w:pos="1440"/>
          <w:tab w:val="left" w:pos="1872"/>
          <w:tab w:val="left" w:pos="9187"/>
        </w:tabs>
      </w:pPr>
    </w:p>
    <w:p w:rsidR="00E77E20" w:rsidRPr="00E77E20" w:rsidRDefault="00E77E20" w:rsidP="00E77E20">
      <w:pPr>
        <w:widowControl w:val="0"/>
        <w:tabs>
          <w:tab w:val="center" w:pos="590"/>
          <w:tab w:val="center" w:pos="1440"/>
          <w:tab w:val="left" w:pos="1872"/>
          <w:tab w:val="left" w:pos="9187"/>
        </w:tabs>
      </w:pPr>
      <w:r w:rsidRPr="00E77E20">
        <w:rPr>
          <w:u w:val="single"/>
        </w:rPr>
        <w:tab/>
        <w:t>Date</w:t>
      </w:r>
      <w:r w:rsidRPr="00E77E20">
        <w:rPr>
          <w:u w:val="single"/>
        </w:rPr>
        <w:tab/>
        <w:t>Body</w:t>
      </w:r>
      <w:r w:rsidRPr="00E77E20">
        <w:rPr>
          <w:u w:val="single"/>
        </w:rPr>
        <w:tab/>
        <w:t>Action Description with journal page number</w:t>
      </w:r>
      <w:r w:rsidRPr="00E77E20">
        <w:rPr>
          <w:u w:val="single"/>
        </w:rPr>
        <w:tab/>
      </w:r>
    </w:p>
    <w:p w:rsidR="003A2CFD" w:rsidRDefault="003A2CFD" w:rsidP="003A2CFD">
      <w:pPr>
        <w:widowControl w:val="0"/>
        <w:tabs>
          <w:tab w:val="right" w:pos="1008"/>
          <w:tab w:val="left" w:pos="1152"/>
          <w:tab w:val="left" w:pos="1872"/>
          <w:tab w:val="left" w:pos="9187"/>
        </w:tabs>
        <w:ind w:left="2088" w:hanging="2088"/>
      </w:pPr>
      <w:r>
        <w:tab/>
        <w:t>1/22/2019</w:t>
      </w:r>
      <w:r>
        <w:tab/>
        <w:t>Senate</w:t>
      </w:r>
      <w:r>
        <w:tab/>
      </w:r>
      <w:r w:rsidRPr="00977076">
        <w:t>Introduced (</w:t>
      </w:r>
      <w:hyperlink r:id="rId6" w:history="1">
        <w:r w:rsidRPr="00977076">
          <w:rPr>
            <w:rStyle w:val="Hyperlink"/>
          </w:rPr>
          <w:t>Senate Journal</w:t>
        </w:r>
        <w:r w:rsidRPr="00977076">
          <w:rPr>
            <w:rStyle w:val="Hyperlink"/>
          </w:rPr>
          <w:noBreakHyphen/>
          <w:t>page 10</w:t>
        </w:r>
      </w:hyperlink>
      <w:r w:rsidRPr="00977076">
        <w:t>)</w:t>
      </w:r>
    </w:p>
    <w:p w:rsidR="003A2CFD" w:rsidRDefault="003A2CFD" w:rsidP="003A2CFD">
      <w:pPr>
        <w:widowControl w:val="0"/>
        <w:tabs>
          <w:tab w:val="right" w:pos="1008"/>
          <w:tab w:val="left" w:pos="1152"/>
          <w:tab w:val="left" w:pos="1872"/>
          <w:tab w:val="left" w:pos="9187"/>
        </w:tabs>
        <w:ind w:left="2088" w:hanging="2088"/>
      </w:pPr>
      <w:r>
        <w:tab/>
        <w:t>1/22/2019</w:t>
      </w:r>
      <w:r>
        <w:tab/>
        <w:t>Senate</w:t>
      </w:r>
      <w:r>
        <w:tab/>
      </w:r>
      <w:r w:rsidRPr="00977076">
        <w:t>Referred</w:t>
      </w:r>
      <w:r>
        <w:t xml:space="preserve"> to Committee on </w:t>
      </w:r>
      <w:r w:rsidRPr="00977076">
        <w:rPr>
          <w:b/>
        </w:rPr>
        <w:t>Transportation</w:t>
      </w:r>
      <w:r>
        <w:t xml:space="preserve"> </w:t>
      </w:r>
      <w:r w:rsidRPr="00977076">
        <w:t>(</w:t>
      </w:r>
      <w:hyperlink r:id="rId7" w:history="1">
        <w:r w:rsidRPr="00977076">
          <w:rPr>
            <w:rStyle w:val="Hyperlink"/>
          </w:rPr>
          <w:t>Senate Journal</w:t>
        </w:r>
        <w:r w:rsidRPr="00977076">
          <w:rPr>
            <w:rStyle w:val="Hyperlink"/>
          </w:rPr>
          <w:noBreakHyphen/>
          <w:t>page 10</w:t>
        </w:r>
      </w:hyperlink>
      <w:r w:rsidRPr="00977076">
        <w:t>)</w:t>
      </w:r>
    </w:p>
    <w:p w:rsidR="003A2CFD" w:rsidRDefault="003A2CFD" w:rsidP="003A2CFD">
      <w:pPr>
        <w:widowControl w:val="0"/>
        <w:tabs>
          <w:tab w:val="right" w:pos="1008"/>
          <w:tab w:val="left" w:pos="1152"/>
          <w:tab w:val="left" w:pos="1872"/>
          <w:tab w:val="left" w:pos="9187"/>
        </w:tabs>
        <w:ind w:left="2088" w:hanging="2088"/>
      </w:pPr>
      <w:r>
        <w:tab/>
        <w:t>1/23/2019</w:t>
      </w:r>
      <w:r>
        <w:tab/>
      </w:r>
      <w:r>
        <w:tab/>
      </w:r>
      <w:r w:rsidRPr="00977076">
        <w:t>Scrivener's error corrected</w:t>
      </w:r>
    </w:p>
    <w:p w:rsidR="003A2CFD" w:rsidRDefault="003A2CFD" w:rsidP="003A2CFD">
      <w:pPr>
        <w:widowControl w:val="0"/>
        <w:tabs>
          <w:tab w:val="right" w:pos="1008"/>
          <w:tab w:val="left" w:pos="1152"/>
          <w:tab w:val="left" w:pos="1872"/>
          <w:tab w:val="left" w:pos="9187"/>
        </w:tabs>
        <w:ind w:left="2088" w:hanging="2088"/>
      </w:pPr>
      <w:r>
        <w:tab/>
        <w:t>2/5/2019</w:t>
      </w:r>
      <w:r>
        <w:tab/>
        <w:t>Senate</w:t>
      </w:r>
      <w:r>
        <w:tab/>
      </w:r>
      <w:r w:rsidRPr="00977076">
        <w:t>Recalled f</w:t>
      </w:r>
      <w:r>
        <w:t xml:space="preserve">rom Committee on </w:t>
      </w:r>
      <w:r w:rsidRPr="00977076">
        <w:rPr>
          <w:b/>
        </w:rPr>
        <w:t>Transportation</w:t>
      </w:r>
      <w:r>
        <w:t xml:space="preserve"> </w:t>
      </w:r>
      <w:r w:rsidRPr="00977076">
        <w:t>(</w:t>
      </w:r>
      <w:hyperlink r:id="rId8" w:history="1">
        <w:r w:rsidRPr="00977076">
          <w:rPr>
            <w:rStyle w:val="Hyperlink"/>
          </w:rPr>
          <w:t>Senate Journal</w:t>
        </w:r>
        <w:r w:rsidRPr="00977076">
          <w:rPr>
            <w:rStyle w:val="Hyperlink"/>
          </w:rPr>
          <w:noBreakHyphen/>
          <w:t>page 3</w:t>
        </w:r>
      </w:hyperlink>
      <w:r w:rsidRPr="00977076">
        <w:t>)</w:t>
      </w:r>
    </w:p>
    <w:p w:rsidR="003A2CFD" w:rsidRDefault="003A2CFD" w:rsidP="003A2CFD">
      <w:pPr>
        <w:widowControl w:val="0"/>
        <w:tabs>
          <w:tab w:val="right" w:pos="1008"/>
          <w:tab w:val="left" w:pos="1152"/>
          <w:tab w:val="left" w:pos="1872"/>
          <w:tab w:val="left" w:pos="9187"/>
        </w:tabs>
        <w:ind w:left="2088" w:hanging="2088"/>
      </w:pPr>
      <w:r>
        <w:tab/>
        <w:t>2/6/2019</w:t>
      </w:r>
      <w:r>
        <w:tab/>
        <w:t>Senate</w:t>
      </w:r>
      <w:r>
        <w:tab/>
      </w:r>
      <w:r w:rsidRPr="00977076">
        <w:t>Adopted, sent to House (</w:t>
      </w:r>
      <w:hyperlink r:id="rId9" w:history="1">
        <w:r w:rsidRPr="00977076">
          <w:rPr>
            <w:rStyle w:val="Hyperlink"/>
          </w:rPr>
          <w:t>Senate Journal</w:t>
        </w:r>
        <w:r w:rsidRPr="00977076">
          <w:rPr>
            <w:rStyle w:val="Hyperlink"/>
          </w:rPr>
          <w:noBreakHyphen/>
          <w:t>page 43</w:t>
        </w:r>
      </w:hyperlink>
      <w:r w:rsidRPr="00977076">
        <w:t>)</w:t>
      </w:r>
    </w:p>
    <w:p w:rsidR="003A2CFD" w:rsidRDefault="003A2CFD" w:rsidP="003A2CFD">
      <w:pPr>
        <w:widowControl w:val="0"/>
        <w:tabs>
          <w:tab w:val="right" w:pos="1008"/>
          <w:tab w:val="left" w:pos="1152"/>
          <w:tab w:val="left" w:pos="1872"/>
          <w:tab w:val="left" w:pos="9187"/>
        </w:tabs>
        <w:ind w:left="2088" w:hanging="2088"/>
      </w:pPr>
      <w:r>
        <w:tab/>
        <w:t>2/6/2019</w:t>
      </w:r>
      <w:r>
        <w:tab/>
      </w:r>
      <w:r>
        <w:tab/>
      </w:r>
      <w:r w:rsidRPr="00977076">
        <w:t>Scrivener's error corrected</w:t>
      </w:r>
    </w:p>
    <w:p w:rsidR="003A2CFD" w:rsidRDefault="003A2CFD" w:rsidP="003A2CFD">
      <w:pPr>
        <w:widowControl w:val="0"/>
        <w:tabs>
          <w:tab w:val="right" w:pos="1008"/>
          <w:tab w:val="left" w:pos="1152"/>
          <w:tab w:val="left" w:pos="1872"/>
          <w:tab w:val="left" w:pos="9187"/>
        </w:tabs>
        <w:ind w:left="2088" w:hanging="2088"/>
      </w:pPr>
      <w:r>
        <w:tab/>
        <w:t>2/7/2019</w:t>
      </w:r>
      <w:r>
        <w:tab/>
        <w:t>House</w:t>
      </w:r>
      <w:r>
        <w:tab/>
      </w:r>
      <w:r w:rsidRPr="00977076">
        <w:t>Introduced (</w:t>
      </w:r>
      <w:hyperlink r:id="rId10" w:history="1">
        <w:r w:rsidRPr="00977076">
          <w:rPr>
            <w:rStyle w:val="Hyperlink"/>
          </w:rPr>
          <w:t>House Journal</w:t>
        </w:r>
        <w:r w:rsidRPr="00977076">
          <w:rPr>
            <w:rStyle w:val="Hyperlink"/>
          </w:rPr>
          <w:noBreakHyphen/>
          <w:t>page 2</w:t>
        </w:r>
      </w:hyperlink>
      <w:r w:rsidRPr="00977076">
        <w:t>)</w:t>
      </w:r>
    </w:p>
    <w:p w:rsidR="003A2CFD" w:rsidRDefault="003A2CFD" w:rsidP="003A2CFD">
      <w:pPr>
        <w:widowControl w:val="0"/>
        <w:tabs>
          <w:tab w:val="right" w:pos="1008"/>
          <w:tab w:val="left" w:pos="1152"/>
          <w:tab w:val="left" w:pos="1872"/>
          <w:tab w:val="left" w:pos="9187"/>
        </w:tabs>
        <w:ind w:left="2088" w:hanging="2088"/>
      </w:pPr>
      <w:r>
        <w:tab/>
        <w:t>2/7/2019</w:t>
      </w:r>
      <w:r>
        <w:tab/>
        <w:t>House</w:t>
      </w:r>
      <w:r>
        <w:tab/>
      </w:r>
      <w:r w:rsidRPr="00977076">
        <w:t>Referred to Commit</w:t>
      </w:r>
      <w:r>
        <w:t xml:space="preserve">tee on </w:t>
      </w:r>
      <w:r w:rsidRPr="00977076">
        <w:rPr>
          <w:b/>
        </w:rPr>
        <w:t>Invitations and Memorial Resolutions</w:t>
      </w:r>
      <w:r w:rsidRPr="00977076">
        <w:t xml:space="preserve"> (</w:t>
      </w:r>
      <w:hyperlink r:id="rId11" w:history="1">
        <w:r w:rsidRPr="00977076">
          <w:rPr>
            <w:rStyle w:val="Hyperlink"/>
          </w:rPr>
          <w:t>House Journal</w:t>
        </w:r>
        <w:r w:rsidRPr="00977076">
          <w:rPr>
            <w:rStyle w:val="Hyperlink"/>
          </w:rPr>
          <w:noBreakHyphen/>
          <w:t>page 2</w:t>
        </w:r>
      </w:hyperlink>
      <w:r w:rsidRPr="00977076">
        <w:t>)</w:t>
      </w:r>
    </w:p>
    <w:p w:rsidR="003A2CFD" w:rsidRDefault="003A2CFD" w:rsidP="003A2CFD">
      <w:pPr>
        <w:widowControl w:val="0"/>
        <w:tabs>
          <w:tab w:val="right" w:pos="1008"/>
          <w:tab w:val="left" w:pos="1152"/>
          <w:tab w:val="left" w:pos="1872"/>
          <w:tab w:val="left" w:pos="9187"/>
        </w:tabs>
        <w:ind w:left="2088" w:hanging="2088"/>
      </w:pPr>
      <w:r>
        <w:tab/>
        <w:t>2/28/2019</w:t>
      </w:r>
      <w:r>
        <w:tab/>
        <w:t>House</w:t>
      </w:r>
      <w:r>
        <w:tab/>
      </w:r>
      <w:r w:rsidRPr="00977076">
        <w:t>Committee re</w:t>
      </w:r>
      <w:r>
        <w:t xml:space="preserve">port: Favorable </w:t>
      </w:r>
      <w:r w:rsidRPr="00977076">
        <w:rPr>
          <w:b/>
        </w:rPr>
        <w:t>Invitations and Memorial Resolutions</w:t>
      </w:r>
      <w:r w:rsidRPr="00977076">
        <w:t xml:space="preserve"> (</w:t>
      </w:r>
      <w:hyperlink r:id="rId12" w:history="1">
        <w:r w:rsidRPr="00977076">
          <w:rPr>
            <w:rStyle w:val="Hyperlink"/>
          </w:rPr>
          <w:t>House Journal</w:t>
        </w:r>
        <w:r w:rsidRPr="00977076">
          <w:rPr>
            <w:rStyle w:val="Hyperlink"/>
          </w:rPr>
          <w:noBreakHyphen/>
          <w:t>page 53</w:t>
        </w:r>
      </w:hyperlink>
      <w:r w:rsidRPr="00977076">
        <w:t>)</w:t>
      </w:r>
    </w:p>
    <w:p w:rsidR="003A2CFD" w:rsidRDefault="003A2CFD" w:rsidP="003A2CFD">
      <w:pPr>
        <w:widowControl w:val="0"/>
        <w:tabs>
          <w:tab w:val="right" w:pos="1008"/>
          <w:tab w:val="left" w:pos="1152"/>
          <w:tab w:val="left" w:pos="1872"/>
          <w:tab w:val="left" w:pos="9187"/>
        </w:tabs>
        <w:ind w:left="2088" w:hanging="2088"/>
      </w:pPr>
      <w:r>
        <w:tab/>
        <w:t>3/6/2019</w:t>
      </w:r>
      <w:r>
        <w:tab/>
        <w:t>House</w:t>
      </w:r>
      <w:r>
        <w:tab/>
      </w:r>
      <w:r w:rsidRPr="00977076">
        <w:t>Adopted, sent to Senate (</w:t>
      </w:r>
      <w:hyperlink r:id="rId13" w:history="1">
        <w:r w:rsidRPr="00977076">
          <w:rPr>
            <w:rStyle w:val="Hyperlink"/>
          </w:rPr>
          <w:t>House Journal</w:t>
        </w:r>
        <w:r w:rsidRPr="00977076">
          <w:rPr>
            <w:rStyle w:val="Hyperlink"/>
          </w:rPr>
          <w:noBreakHyphen/>
          <w:t>page 61</w:t>
        </w:r>
      </w:hyperlink>
      <w:r w:rsidRPr="00977076">
        <w:t>)</w:t>
      </w:r>
    </w:p>
    <w:p w:rsidR="003A2CFD" w:rsidRDefault="003A2CFD" w:rsidP="003A2CFD">
      <w:pPr>
        <w:widowControl w:val="0"/>
        <w:tabs>
          <w:tab w:val="right" w:pos="1008"/>
          <w:tab w:val="left" w:pos="1152"/>
          <w:tab w:val="left" w:pos="1872"/>
          <w:tab w:val="left" w:pos="9187"/>
        </w:tabs>
        <w:ind w:left="2088" w:hanging="2088"/>
      </w:pPr>
    </w:p>
    <w:p w:rsidR="00E77E20" w:rsidRDefault="00E77E20" w:rsidP="00E77E20">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E77E20">
          <w:rPr>
            <w:rStyle w:val="Hyperlink"/>
          </w:rPr>
          <w:t>legislative information</w:t>
        </w:r>
      </w:hyperlink>
      <w:r>
        <w:t xml:space="preserve"> at the website</w:t>
      </w:r>
    </w:p>
    <w:p w:rsidR="00E77E20" w:rsidRDefault="00E77E20" w:rsidP="00E77E20">
      <w:pPr>
        <w:widowControl w:val="0"/>
        <w:tabs>
          <w:tab w:val="right" w:pos="1008"/>
          <w:tab w:val="left" w:pos="1152"/>
          <w:tab w:val="left" w:pos="1872"/>
          <w:tab w:val="left" w:pos="9187"/>
        </w:tabs>
        <w:ind w:left="2088" w:hanging="2088"/>
      </w:pPr>
    </w:p>
    <w:p w:rsidR="00E77E20" w:rsidRPr="00E77E20" w:rsidRDefault="00E77E20" w:rsidP="00E77E20">
      <w:pPr>
        <w:widowControl w:val="0"/>
        <w:tabs>
          <w:tab w:val="right" w:pos="1008"/>
          <w:tab w:val="left" w:pos="1152"/>
          <w:tab w:val="left" w:pos="1872"/>
          <w:tab w:val="left" w:pos="9187"/>
        </w:tabs>
        <w:ind w:left="2088" w:hanging="2088"/>
      </w:pPr>
    </w:p>
    <w:p w:rsidR="00E77E20" w:rsidRDefault="00E77E20" w:rsidP="00E77E20">
      <w:pPr>
        <w:widowControl w:val="0"/>
      </w:pPr>
      <w:r w:rsidRPr="00E77E20">
        <w:rPr>
          <w:b/>
        </w:rPr>
        <w:t>VERSIONS OF THIS BILL</w:t>
      </w:r>
    </w:p>
    <w:p w:rsidR="00E77E20" w:rsidRDefault="00E77E20" w:rsidP="00E77E20">
      <w:pPr>
        <w:widowControl w:val="0"/>
      </w:pPr>
    </w:p>
    <w:p w:rsidR="00E77E20" w:rsidRDefault="006B69E2" w:rsidP="00E77E20">
      <w:pPr>
        <w:widowControl w:val="0"/>
      </w:pPr>
      <w:hyperlink r:id="rId15" w:history="1">
        <w:r w:rsidR="00E77E20">
          <w:rPr>
            <w:rStyle w:val="Hyperlink"/>
          </w:rPr>
          <w:t>1/22/2019</w:t>
        </w:r>
      </w:hyperlink>
    </w:p>
    <w:p w:rsidR="00E77E20" w:rsidRDefault="006B69E2" w:rsidP="00E77E20">
      <w:hyperlink r:id="rId16" w:history="1">
        <w:r w:rsidR="00521252" w:rsidRPr="00521252">
          <w:rPr>
            <w:rStyle w:val="Hyperlink"/>
          </w:rPr>
          <w:t>2/5/2019</w:t>
        </w:r>
      </w:hyperlink>
    </w:p>
    <w:p w:rsidR="00521252" w:rsidRDefault="006B69E2" w:rsidP="00E77E20">
      <w:hyperlink r:id="rId17" w:history="1">
        <w:r w:rsidR="00A15B9A" w:rsidRPr="00A15B9A">
          <w:rPr>
            <w:rStyle w:val="Hyperlink"/>
          </w:rPr>
          <w:t>2/6/2019</w:t>
        </w:r>
      </w:hyperlink>
    </w:p>
    <w:p w:rsidR="00A15B9A" w:rsidRDefault="006B69E2" w:rsidP="00E77E20">
      <w:hyperlink r:id="rId18" w:history="1">
        <w:r w:rsidR="00E86E1C" w:rsidRPr="00E86E1C">
          <w:rPr>
            <w:rStyle w:val="Hyperlink"/>
          </w:rPr>
          <w:t>2/28/2019</w:t>
        </w:r>
      </w:hyperlink>
    </w:p>
    <w:p w:rsidR="00E86E1C" w:rsidRDefault="00E86E1C" w:rsidP="00E77E20"/>
    <w:p w:rsidR="00E77E20" w:rsidRDefault="00E77E20" w:rsidP="00E77E20">
      <w:pPr>
        <w:sectPr w:rsidR="00E77E20" w:rsidSect="00E77E20">
          <w:pgSz w:w="12240" w:h="15840" w:code="1"/>
          <w:pgMar w:top="1080" w:right="1440" w:bottom="1080" w:left="1440" w:header="720" w:footer="720" w:gutter="0"/>
          <w:cols w:space="720"/>
          <w:noEndnote/>
          <w:docGrid w:linePitch="360"/>
        </w:sectPr>
      </w:pP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28, 2019</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1D4915" w:rsidRDefault="00E86E1C" w:rsidP="001D4915">
      <w:pPr>
        <w:tabs>
          <w:tab w:val="right" w:pos="5933"/>
        </w:tabs>
        <w:suppressAutoHyphens/>
        <w:jc w:val="both"/>
        <w:rPr>
          <w:rFonts w:eastAsia="Times New Roman"/>
        </w:rPr>
      </w:pPr>
      <w:r>
        <w:rPr>
          <w:rFonts w:eastAsia="Times New Roman"/>
        </w:rPr>
        <w:tab/>
      </w:r>
      <w:r>
        <w:rPr>
          <w:rFonts w:eastAsia="Times New Roman"/>
          <w:b/>
          <w:sz w:val="36"/>
        </w:rPr>
        <w:t>S. 402</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Default="00E86E1C" w:rsidP="001D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330F">
        <w:t>Senator Gregory</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2/28/19--H.</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7, 2019.</w:t>
      </w:r>
    </w:p>
    <w:p w:rsidR="00E86E1C" w:rsidRPr="001D4915" w:rsidRDefault="00E86E1C" w:rsidP="001D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Default="00E86E1C" w:rsidP="001D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86E1C" w:rsidRPr="001D4915" w:rsidRDefault="00E86E1C" w:rsidP="001D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402) to request that the Department of Transportation </w:t>
      </w:r>
      <w:r w:rsidRPr="001D4915">
        <w:t xml:space="preserve">name the Section of South Carolina Highway 5 from its intersection with South Carolina Highway 521 to the Catawba River in </w:t>
      </w:r>
      <w:r w:rsidRPr="001D4915">
        <w:rPr>
          <w:color w:val="000000" w:themeColor="text1"/>
          <w:szCs w:val="28"/>
          <w:u w:color="000000" w:themeColor="text1"/>
        </w:rPr>
        <w:t>Lancaster County</w:t>
      </w:r>
      <w:r>
        <w:rPr>
          <w:rFonts w:eastAsia="Times New Roman"/>
        </w:rPr>
        <w:t>, etc., respectfully</w:t>
      </w:r>
    </w:p>
    <w:p w:rsidR="00E86E1C" w:rsidRPr="001D4915" w:rsidRDefault="00E86E1C" w:rsidP="001D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E86E1C" w:rsidRPr="001D4915" w:rsidRDefault="00E86E1C" w:rsidP="001D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6E1C" w:rsidSect="00C82A2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8F023B" w:rsidRDefault="00E86E1C" w:rsidP="004A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 xml:space="preserve">NAME THE SECTION OF SOUTH CAROLINA HIGHWAY 5 FROM ITS INTERSECTION WITH SOUTH CAROLINA HIGHWAY 521 TO THE CATAWBA RIVER IN </w:t>
      </w:r>
      <w:r w:rsidRPr="00B32037">
        <w:rPr>
          <w:color w:val="000000" w:themeColor="text1"/>
          <w:szCs w:val="28"/>
          <w:u w:color="000000" w:themeColor="text1"/>
        </w:rPr>
        <w:t>LANCASTER COUNTY</w:t>
      </w:r>
      <w:r>
        <w:rPr>
          <w:color w:val="000000" w:themeColor="text1"/>
          <w:szCs w:val="28"/>
          <w:u w:color="000000" w:themeColor="text1"/>
        </w:rPr>
        <w:t xml:space="preserve"> </w:t>
      </w:r>
      <w:r>
        <w:t>“DENNIS C. STRAIGHT MEMORIAL HIGHWAY”</w:t>
      </w:r>
      <w:r>
        <w:rPr>
          <w:rFonts w:eastAsia="Times New Roman"/>
        </w:rPr>
        <w:t xml:space="preserve"> AND ERECT APPROPRIATE MARKERS OR SIGNS AT THIS LOCATION CONTAINING THIS DESIGNATION.</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the members of the South Carolina General Assembly were deeply saddened to learn of the death of Dennis Charles Straight on November 7, 2018, and wish to honor and remember his supreme sacrifice in the line of duty; and</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Default="00E86E1C" w:rsidP="0024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Pr>
          <w:color w:val="000000" w:themeColor="text1"/>
          <w:szCs w:val="28"/>
          <w:u w:color="000000" w:themeColor="text1"/>
        </w:rPr>
        <w:t>Whereas, Mr. Straight</w:t>
      </w:r>
      <w:r w:rsidRPr="00B32037">
        <w:rPr>
          <w:color w:val="000000" w:themeColor="text1"/>
          <w:szCs w:val="28"/>
          <w:u w:color="000000" w:themeColor="text1"/>
        </w:rPr>
        <w:t xml:space="preserve"> </w:t>
      </w:r>
      <w:r>
        <w:rPr>
          <w:color w:val="000000" w:themeColor="text1"/>
          <w:szCs w:val="28"/>
          <w:u w:color="000000" w:themeColor="text1"/>
        </w:rPr>
        <w:t xml:space="preserve">died at the age of fifty-nine while serving the people of Lancaster County as a volunteer firefighter </w:t>
      </w:r>
      <w:r w:rsidRPr="00B32037">
        <w:rPr>
          <w:color w:val="000000" w:themeColor="text1"/>
          <w:szCs w:val="28"/>
          <w:u w:color="000000" w:themeColor="text1"/>
        </w:rPr>
        <w:t xml:space="preserve">at </w:t>
      </w:r>
      <w:r>
        <w:rPr>
          <w:color w:val="000000" w:themeColor="text1"/>
          <w:szCs w:val="28"/>
          <w:u w:color="000000" w:themeColor="text1"/>
        </w:rPr>
        <w:t xml:space="preserve">the scene of </w:t>
      </w:r>
      <w:r w:rsidRPr="00B32037">
        <w:rPr>
          <w:color w:val="000000" w:themeColor="text1"/>
          <w:szCs w:val="28"/>
          <w:u w:color="000000" w:themeColor="text1"/>
        </w:rPr>
        <w:t>a wrec</w:t>
      </w:r>
      <w:r>
        <w:rPr>
          <w:color w:val="000000" w:themeColor="text1"/>
          <w:szCs w:val="28"/>
          <w:u w:color="000000" w:themeColor="text1"/>
        </w:rPr>
        <w:t>k; and</w:t>
      </w:r>
    </w:p>
    <w:p w:rsidR="00E86E1C" w:rsidRDefault="00E86E1C" w:rsidP="0024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Whereas, Mr. Straight was b</w:t>
      </w:r>
      <w:r w:rsidRPr="00064BF2">
        <w:rPr>
          <w:color w:val="000000" w:themeColor="text1"/>
          <w:u w:color="000000" w:themeColor="text1"/>
          <w:shd w:val="clear" w:color="auto" w:fill="FFFFFF"/>
        </w:rPr>
        <w:t>orn in Niles, Ohio</w:t>
      </w:r>
      <w:r>
        <w:rPr>
          <w:color w:val="000000" w:themeColor="text1"/>
          <w:u w:color="000000" w:themeColor="text1"/>
          <w:shd w:val="clear" w:color="auto" w:fill="FFFFFF"/>
        </w:rPr>
        <w:t>,</w:t>
      </w:r>
      <w:r w:rsidRPr="00064BF2">
        <w:rPr>
          <w:color w:val="000000" w:themeColor="text1"/>
          <w:u w:color="000000" w:themeColor="text1"/>
          <w:shd w:val="clear" w:color="auto" w:fill="FFFFFF"/>
        </w:rPr>
        <w:t xml:space="preserve"> on April 15, 1959, </w:t>
      </w:r>
      <w:r>
        <w:rPr>
          <w:color w:val="000000" w:themeColor="text1"/>
          <w:u w:color="000000" w:themeColor="text1"/>
          <w:shd w:val="clear" w:color="auto" w:fill="FFFFFF"/>
        </w:rPr>
        <w:t xml:space="preserve">and was </w:t>
      </w:r>
      <w:r w:rsidRPr="00064BF2">
        <w:rPr>
          <w:color w:val="000000" w:themeColor="text1"/>
          <w:u w:color="000000" w:themeColor="text1"/>
          <w:shd w:val="clear" w:color="auto" w:fill="FFFFFF"/>
        </w:rPr>
        <w:t>the only child of Chester and Mary Straight</w:t>
      </w:r>
      <w:r>
        <w:rPr>
          <w:color w:val="000000" w:themeColor="text1"/>
          <w:u w:color="000000" w:themeColor="text1"/>
          <w:shd w:val="clear" w:color="auto" w:fill="FFFFFF"/>
        </w:rPr>
        <w:t>. He</w:t>
      </w:r>
      <w:r w:rsidRPr="00064BF2">
        <w:rPr>
          <w:color w:val="000000" w:themeColor="text1"/>
          <w:u w:color="000000" w:themeColor="text1"/>
          <w:shd w:val="clear" w:color="auto" w:fill="FFFFFF"/>
        </w:rPr>
        <w:t xml:space="preserve"> graduated from Winthrop University</w:t>
      </w:r>
      <w:r>
        <w:rPr>
          <w:color w:val="000000" w:themeColor="text1"/>
          <w:u w:color="000000" w:themeColor="text1"/>
          <w:shd w:val="clear" w:color="auto" w:fill="FFFFFF"/>
        </w:rPr>
        <w:t>; and</w:t>
      </w: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Whereas, Mr. Straight</w:t>
      </w:r>
      <w:r w:rsidRPr="00064BF2">
        <w:rPr>
          <w:color w:val="000000" w:themeColor="text1"/>
          <w:u w:color="000000" w:themeColor="text1"/>
          <w:shd w:val="clear" w:color="auto" w:fill="FFFFFF"/>
        </w:rPr>
        <w:t xml:space="preserve"> was employed by Momentive Per</w:t>
      </w:r>
      <w:r>
        <w:rPr>
          <w:color w:val="000000" w:themeColor="text1"/>
          <w:u w:color="000000" w:themeColor="text1"/>
          <w:shd w:val="clear" w:color="auto" w:fill="FFFFFF"/>
        </w:rPr>
        <w:t>formance Materials in Charlotte; and</w:t>
      </w: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Whereas, a man dedicated to service, Mr. Straight</w:t>
      </w:r>
      <w:r w:rsidRPr="00064BF2">
        <w:rPr>
          <w:color w:val="000000" w:themeColor="text1"/>
          <w:u w:color="000000" w:themeColor="text1"/>
          <w:shd w:val="clear" w:color="auto" w:fill="FFFFFF"/>
        </w:rPr>
        <w:t xml:space="preserve"> was a volunteer with the Van Wyck Volunteer Fire Department for </w:t>
      </w:r>
      <w:r>
        <w:rPr>
          <w:color w:val="000000" w:themeColor="text1"/>
          <w:u w:color="000000" w:themeColor="text1"/>
          <w:shd w:val="clear" w:color="auto" w:fill="FFFFFF"/>
        </w:rPr>
        <w:t>twenty years, where h</w:t>
      </w:r>
      <w:r w:rsidRPr="00064BF2">
        <w:rPr>
          <w:color w:val="000000" w:themeColor="text1"/>
          <w:u w:color="000000" w:themeColor="text1"/>
          <w:shd w:val="clear" w:color="auto" w:fill="FFFFFF"/>
        </w:rPr>
        <w:t>e served as a firefighter, training officer</w:t>
      </w:r>
      <w:r>
        <w:rPr>
          <w:color w:val="000000" w:themeColor="text1"/>
          <w:u w:color="000000" w:themeColor="text1"/>
          <w:shd w:val="clear" w:color="auto" w:fill="FFFFFF"/>
        </w:rPr>
        <w:t>,</w:t>
      </w:r>
      <w:r w:rsidRPr="00064BF2">
        <w:rPr>
          <w:color w:val="000000" w:themeColor="text1"/>
          <w:u w:color="000000" w:themeColor="text1"/>
          <w:shd w:val="clear" w:color="auto" w:fill="FFFFFF"/>
        </w:rPr>
        <w:t xml:space="preserve"> assistant chief</w:t>
      </w:r>
      <w:r>
        <w:rPr>
          <w:color w:val="000000" w:themeColor="text1"/>
          <w:u w:color="000000" w:themeColor="text1"/>
          <w:shd w:val="clear" w:color="auto" w:fill="FFFFFF"/>
        </w:rPr>
        <w:t xml:space="preserve">, and </w:t>
      </w:r>
      <w:r w:rsidRPr="00064BF2">
        <w:rPr>
          <w:color w:val="000000" w:themeColor="text1"/>
          <w:u w:color="000000" w:themeColor="text1"/>
          <w:shd w:val="clear" w:color="auto" w:fill="FFFFFF"/>
        </w:rPr>
        <w:t>fire chief. He also served on the Lancaster County Fire Commission and voluntee</w:t>
      </w:r>
      <w:r>
        <w:rPr>
          <w:color w:val="000000" w:themeColor="text1"/>
          <w:u w:color="000000" w:themeColor="text1"/>
          <w:shd w:val="clear" w:color="auto" w:fill="FFFFFF"/>
        </w:rPr>
        <w:t>red at Andrew Jackson State Park; and</w:t>
      </w: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Whereas, a true Renaissance man, Mr. Straight</w:t>
      </w:r>
      <w:r w:rsidRPr="00064BF2">
        <w:rPr>
          <w:color w:val="000000" w:themeColor="text1"/>
          <w:u w:color="000000" w:themeColor="text1"/>
          <w:shd w:val="clear" w:color="auto" w:fill="FFFFFF"/>
        </w:rPr>
        <w:t xml:space="preserve"> </w:t>
      </w:r>
      <w:r>
        <w:rPr>
          <w:color w:val="000000" w:themeColor="text1"/>
          <w:u w:color="000000" w:themeColor="text1"/>
          <w:shd w:val="clear" w:color="auto" w:fill="FFFFFF"/>
        </w:rPr>
        <w:t>had</w:t>
      </w:r>
      <w:r w:rsidRPr="00064BF2">
        <w:rPr>
          <w:color w:val="000000" w:themeColor="text1"/>
          <w:u w:color="000000" w:themeColor="text1"/>
          <w:shd w:val="clear" w:color="auto" w:fill="FFFFFF"/>
        </w:rPr>
        <w:t xml:space="preserve"> diverse interests </w:t>
      </w:r>
      <w:r>
        <w:rPr>
          <w:color w:val="000000" w:themeColor="text1"/>
          <w:u w:color="000000" w:themeColor="text1"/>
          <w:shd w:val="clear" w:color="auto" w:fill="FFFFFF"/>
        </w:rPr>
        <w:t xml:space="preserve">ranging </w:t>
      </w:r>
      <w:r w:rsidRPr="00064BF2">
        <w:rPr>
          <w:color w:val="000000" w:themeColor="text1"/>
          <w:u w:color="000000" w:themeColor="text1"/>
          <w:shd w:val="clear" w:color="auto" w:fill="FFFFFF"/>
        </w:rPr>
        <w:t>from Shakespeare to motorcycles. He was a licensed amateur radio operator</w:t>
      </w:r>
      <w:r>
        <w:rPr>
          <w:color w:val="000000" w:themeColor="text1"/>
          <w:u w:color="000000" w:themeColor="text1"/>
          <w:shd w:val="clear" w:color="auto" w:fill="FFFFFF"/>
        </w:rPr>
        <w:t xml:space="preserve">, </w:t>
      </w:r>
      <w:r w:rsidRPr="00064BF2">
        <w:rPr>
          <w:color w:val="000000" w:themeColor="text1"/>
          <w:u w:color="000000" w:themeColor="text1"/>
          <w:shd w:val="clear" w:color="auto" w:fill="FFFFFF"/>
        </w:rPr>
        <w:t>great storyteller</w:t>
      </w:r>
      <w:r>
        <w:rPr>
          <w:color w:val="000000" w:themeColor="text1"/>
          <w:u w:color="000000" w:themeColor="text1"/>
          <w:shd w:val="clear" w:color="auto" w:fill="FFFFFF"/>
        </w:rPr>
        <w:t>,</w:t>
      </w:r>
      <w:r w:rsidRPr="00064BF2">
        <w:rPr>
          <w:color w:val="000000" w:themeColor="text1"/>
          <w:u w:color="000000" w:themeColor="text1"/>
          <w:shd w:val="clear" w:color="auto" w:fill="FFFFFF"/>
        </w:rPr>
        <w:t xml:space="preserve"> and amateur photographer. He loved off</w:t>
      </w:r>
      <w:r>
        <w:rPr>
          <w:color w:val="000000" w:themeColor="text1"/>
          <w:u w:color="000000" w:themeColor="text1"/>
          <w:shd w:val="clear" w:color="auto" w:fill="FFFFFF"/>
        </w:rPr>
        <w:noBreakHyphen/>
      </w:r>
      <w:r w:rsidRPr="00064BF2">
        <w:rPr>
          <w:color w:val="000000" w:themeColor="text1"/>
          <w:u w:color="000000" w:themeColor="text1"/>
          <w:shd w:val="clear" w:color="auto" w:fill="FFFFFF"/>
        </w:rPr>
        <w:t>roading, primitive camping</w:t>
      </w:r>
      <w:r>
        <w:rPr>
          <w:color w:val="000000" w:themeColor="text1"/>
          <w:u w:color="000000" w:themeColor="text1"/>
          <w:shd w:val="clear" w:color="auto" w:fill="FFFFFF"/>
        </w:rPr>
        <w:t>,</w:t>
      </w:r>
      <w:r w:rsidRPr="00064BF2">
        <w:rPr>
          <w:color w:val="000000" w:themeColor="text1"/>
          <w:u w:color="000000" w:themeColor="text1"/>
          <w:shd w:val="clear" w:color="auto" w:fill="FFFFFF"/>
        </w:rPr>
        <w:t xml:space="preserve"> and hiking</w:t>
      </w:r>
      <w:r>
        <w:rPr>
          <w:color w:val="000000" w:themeColor="text1"/>
          <w:u w:color="000000" w:themeColor="text1"/>
          <w:shd w:val="clear" w:color="auto" w:fill="FFFFFF"/>
        </w:rPr>
        <w:t xml:space="preserve"> and</w:t>
      </w:r>
      <w:r w:rsidRPr="00064BF2">
        <w:rPr>
          <w:color w:val="000000" w:themeColor="text1"/>
          <w:u w:color="000000" w:themeColor="text1"/>
          <w:shd w:val="clear" w:color="auto" w:fill="FFFFFF"/>
        </w:rPr>
        <w:t xml:space="preserve"> was a </w:t>
      </w:r>
      <w:r>
        <w:rPr>
          <w:color w:val="000000" w:themeColor="text1"/>
          <w:u w:color="000000" w:themeColor="text1"/>
          <w:shd w:val="clear" w:color="auto" w:fill="FFFFFF"/>
        </w:rPr>
        <w:t xml:space="preserve">fan of the </w:t>
      </w:r>
      <w:r w:rsidRPr="00064BF2">
        <w:rPr>
          <w:color w:val="000000" w:themeColor="text1"/>
          <w:u w:color="000000" w:themeColor="text1"/>
          <w:shd w:val="clear" w:color="auto" w:fill="FFFFFF"/>
        </w:rPr>
        <w:t>Clev</w:t>
      </w:r>
      <w:r>
        <w:rPr>
          <w:color w:val="000000" w:themeColor="text1"/>
          <w:u w:color="000000" w:themeColor="text1"/>
          <w:shd w:val="clear" w:color="auto" w:fill="FFFFFF"/>
        </w:rPr>
        <w:t>eland Indians and Grateful Dead</w:t>
      </w:r>
      <w:r w:rsidRPr="00064BF2">
        <w:rPr>
          <w:color w:val="000000" w:themeColor="text1"/>
          <w:u w:color="000000" w:themeColor="text1"/>
          <w:shd w:val="clear" w:color="auto" w:fill="FFFFFF"/>
        </w:rPr>
        <w:t>. He will be remembered for his quick wit and unflagging generosity of spirit</w:t>
      </w:r>
      <w:r>
        <w:rPr>
          <w:color w:val="000000" w:themeColor="text1"/>
          <w:u w:color="000000" w:themeColor="text1"/>
          <w:shd w:val="clear" w:color="auto" w:fill="FFFFFF"/>
        </w:rPr>
        <w:t>; and</w:t>
      </w: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E86E1C" w:rsidRPr="00064BF2"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 xml:space="preserve">Whereas, Mr. Straight was preceded in death by his parents, </w:t>
      </w:r>
      <w:r w:rsidRPr="00064BF2">
        <w:rPr>
          <w:color w:val="000000" w:themeColor="text1"/>
          <w:u w:color="000000" w:themeColor="text1"/>
          <w:shd w:val="clear" w:color="auto" w:fill="FFFFFF"/>
        </w:rPr>
        <w:t>Chester and Mary Straight</w:t>
      </w:r>
      <w:r>
        <w:rPr>
          <w:color w:val="000000" w:themeColor="text1"/>
          <w:u w:color="000000" w:themeColor="text1"/>
          <w:shd w:val="clear" w:color="auto" w:fill="FFFFFF"/>
        </w:rPr>
        <w:t>; and</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Whereas, h</w:t>
      </w:r>
      <w:r w:rsidRPr="00064BF2">
        <w:rPr>
          <w:color w:val="000000" w:themeColor="text1"/>
          <w:u w:color="000000" w:themeColor="text1"/>
          <w:shd w:val="clear" w:color="auto" w:fill="FFFFFF"/>
        </w:rPr>
        <w:t>e is survived by his wife, Jane; two dogs, Spaz and Brian; his wife’s siblings, Michael (Audrey) Locke, Paul Magnussen, Lisa (Greg) Locke Stevens, Cecelia (Chuck) Magnussen Benson</w:t>
      </w:r>
      <w:r>
        <w:rPr>
          <w:color w:val="000000" w:themeColor="text1"/>
          <w:u w:color="000000" w:themeColor="text1"/>
          <w:shd w:val="clear" w:color="auto" w:fill="FFFFFF"/>
        </w:rPr>
        <w:t>,</w:t>
      </w:r>
      <w:r w:rsidRPr="00064BF2">
        <w:rPr>
          <w:color w:val="000000" w:themeColor="text1"/>
          <w:u w:color="000000" w:themeColor="text1"/>
          <w:shd w:val="clear" w:color="auto" w:fill="FFFFFF"/>
        </w:rPr>
        <w:t xml:space="preserve"> Brenda (Garth) Locke McGlasson, and Pamela (Jim) Magnussen Hoyt; and many nieces and nephews</w:t>
      </w:r>
      <w:r>
        <w:rPr>
          <w:color w:val="000000" w:themeColor="text1"/>
          <w:u w:color="000000" w:themeColor="text1"/>
          <w:shd w:val="clear" w:color="auto" w:fill="FFFFFF"/>
        </w:rPr>
        <w:t>; and</w:t>
      </w:r>
    </w:p>
    <w:p w:rsidR="00E86E1C" w:rsidRDefault="00E86E1C" w:rsidP="006C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the life, service, and courageous sacrifice of this son of South Carolina by naming a section of South Carolina Highway 5 in </w:t>
      </w:r>
      <w:r w:rsidRPr="00B32037">
        <w:rPr>
          <w:color w:val="000000" w:themeColor="text1"/>
          <w:szCs w:val="28"/>
          <w:u w:color="000000" w:themeColor="text1"/>
        </w:rPr>
        <w:t>Lancaster County</w:t>
      </w:r>
      <w:r>
        <w:rPr>
          <w:color w:val="000000" w:themeColor="text1"/>
          <w:szCs w:val="28"/>
          <w:u w:color="000000" w:themeColor="text1"/>
        </w:rPr>
        <w:t xml:space="preserve"> </w:t>
      </w:r>
      <w:r>
        <w:rPr>
          <w:rFonts w:eastAsia="Times New Roman"/>
        </w:rPr>
        <w:t xml:space="preserve">in his honor.  Now, therefore, </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General Assembly, by this resolution, request that the Department of Transportation </w:t>
      </w:r>
      <w:r>
        <w:t xml:space="preserve">name the section of South Carolina Highway 5 from its intersection with South Carolina Highway 521 to the Catawba River in </w:t>
      </w:r>
      <w:r w:rsidRPr="00B32037">
        <w:rPr>
          <w:color w:val="000000" w:themeColor="text1"/>
          <w:szCs w:val="28"/>
          <w:u w:color="000000" w:themeColor="text1"/>
        </w:rPr>
        <w:t>Lancaster County</w:t>
      </w:r>
      <w:r>
        <w:rPr>
          <w:color w:val="000000" w:themeColor="text1"/>
          <w:szCs w:val="28"/>
          <w:u w:color="000000" w:themeColor="text1"/>
        </w:rPr>
        <w:t xml:space="preserve"> </w:t>
      </w:r>
      <w:r>
        <w:t>“Dennis C. Straight Memorial Highway”</w:t>
      </w:r>
      <w:r>
        <w:rPr>
          <w:rFonts w:eastAsia="Times New Roman"/>
        </w:rPr>
        <w:t xml:space="preserve"> and erect appropriate markers or signs at this location containing this designation.</w:t>
      </w:r>
    </w:p>
    <w:p w:rsidR="00E86E1C"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E1C" w:rsidRPr="00522CE0" w:rsidRDefault="00E86E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the family of Dennis C. Straight.</w:t>
      </w:r>
    </w:p>
    <w:p w:rsidR="00E86E1C" w:rsidRDefault="00E86E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7E20" w:rsidRDefault="00E77E20" w:rsidP="00E86E1C">
      <w:pPr>
        <w:tabs>
          <w:tab w:val="right" w:pos="5933"/>
        </w:tabs>
        <w:suppressAutoHyphens/>
        <w:jc w:val="both"/>
        <w:rPr>
          <w:rFonts w:eastAsia="Times New Roman"/>
        </w:rPr>
      </w:pPr>
    </w:p>
    <w:sectPr w:rsidR="00E77E20" w:rsidSect="00C82A2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4B7" w:rsidRDefault="002D64B7" w:rsidP="00522CE0">
      <w:r>
        <w:separator/>
      </w:r>
    </w:p>
  </w:endnote>
  <w:endnote w:type="continuationSeparator" w:id="0">
    <w:p w:rsidR="002D64B7" w:rsidRDefault="002D64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9DF81A-3257-4B98-A012-CB25A958EBC1}"/>
    <w:embedBold r:id="rId2" w:fontKey="{6CA4B5B3-F6C9-483B-BB43-A3CD138C61AA}"/>
  </w:font>
  <w:font w:name="Calibri">
    <w:panose1 w:val="020F0502020204030204"/>
    <w:charset w:val="00"/>
    <w:family w:val="swiss"/>
    <w:pitch w:val="variable"/>
    <w:sig w:usb0="E00002FF" w:usb1="4000ACFF" w:usb2="00000001" w:usb3="00000000" w:csb0="0000019F" w:csb1="00000000"/>
    <w:embedRegular r:id="rId3" w:fontKey="{F33FAB2E-821A-4D5E-8BCF-67AE0E0F38A7}"/>
    <w:embedBold r:id="rId4" w:fontKey="{3AD75962-8E86-4DDD-BE4E-42466C47C032}"/>
  </w:font>
  <w:font w:name="Cambria">
    <w:panose1 w:val="02040503050406030204"/>
    <w:charset w:val="00"/>
    <w:family w:val="roman"/>
    <w:pitch w:val="variable"/>
    <w:sig w:usb0="E00002FF" w:usb1="400004FF" w:usb2="00000000" w:usb3="00000000" w:csb0="0000019F" w:csb1="00000000"/>
    <w:embedRegular r:id="rId5" w:fontKey="{7D83BBC0-6C41-4B83-BD78-819BD9ED4C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1C" w:rsidRPr="004A1B66" w:rsidRDefault="00E86E1C" w:rsidP="004A1B66">
    <w:pPr>
      <w:pStyle w:val="Footer"/>
      <w:tabs>
        <w:tab w:val="clear" w:pos="4680"/>
        <w:tab w:val="clear" w:pos="9360"/>
        <w:tab w:val="center" w:pos="2995"/>
      </w:tabs>
      <w:spacing w:before="120"/>
    </w:pPr>
    <w:r>
      <w:t>[402-</w:t>
    </w:r>
    <w:r>
      <w:fldChar w:fldCharType="begin"/>
    </w:r>
    <w:r>
      <w:instrText xml:space="preserve"> PAGE  \* MERGEFORMAT </w:instrText>
    </w:r>
    <w:r>
      <w:fldChar w:fldCharType="separate"/>
    </w:r>
    <w:r w:rsidR="003A2CF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A2F" w:rsidRPr="004A1B66" w:rsidRDefault="00E86E1C" w:rsidP="004A1B66">
    <w:pPr>
      <w:pStyle w:val="Footer"/>
      <w:tabs>
        <w:tab w:val="clear" w:pos="4680"/>
        <w:tab w:val="clear" w:pos="9360"/>
        <w:tab w:val="center" w:pos="2995"/>
      </w:tabs>
      <w:spacing w:before="120"/>
    </w:pPr>
    <w:r>
      <w:t>[402]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4B7" w:rsidRDefault="002D64B7" w:rsidP="00522CE0">
      <w:r>
        <w:separator/>
      </w:r>
    </w:p>
  </w:footnote>
  <w:footnote w:type="continuationSeparator" w:id="0">
    <w:p w:rsidR="002D64B7" w:rsidRDefault="002D64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NN.KMM.CKG"/>
    <w:docVar w:name="CoverAttorneyInitials" w:val="KMM"/>
    <w:docVar w:name="CoverAttorneyLastName" w:val="Moffitt"/>
    <w:docVar w:name="CoverBillType" w:val="c"/>
    <w:docVar w:name="CoverSenator" w:val="CKG"/>
    <w:docVar w:name="dvBillNumber" w:val="402"/>
    <w:docVar w:name="dvBillNumberPrefix" w:val="S. "/>
    <w:docVar w:name="dvOriginalBody" w:val="Senate"/>
    <w:docVar w:name="fulldraftpath" w:val="L:\S-RES\CKG\004DENN.KMM.CKG.DOCX"/>
    <w:docVar w:name="NameofBody" w:val="S"/>
    <w:docVar w:name="vgroup2" w:val="S-RES"/>
  </w:docVars>
  <w:rsids>
    <w:rsidRoot w:val="00EE483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468E5"/>
    <w:rsid w:val="002473D6"/>
    <w:rsid w:val="00256C48"/>
    <w:rsid w:val="002C1321"/>
    <w:rsid w:val="002C2031"/>
    <w:rsid w:val="002C5896"/>
    <w:rsid w:val="002D3BED"/>
    <w:rsid w:val="002D64B7"/>
    <w:rsid w:val="00307C2B"/>
    <w:rsid w:val="00315D04"/>
    <w:rsid w:val="00373A8C"/>
    <w:rsid w:val="00383024"/>
    <w:rsid w:val="00383247"/>
    <w:rsid w:val="003A2CFD"/>
    <w:rsid w:val="003D6E2B"/>
    <w:rsid w:val="003D7083"/>
    <w:rsid w:val="003E7597"/>
    <w:rsid w:val="00413EBF"/>
    <w:rsid w:val="0044020F"/>
    <w:rsid w:val="0044412D"/>
    <w:rsid w:val="00450668"/>
    <w:rsid w:val="00454138"/>
    <w:rsid w:val="00460E60"/>
    <w:rsid w:val="004813A2"/>
    <w:rsid w:val="004952FA"/>
    <w:rsid w:val="004A1B66"/>
    <w:rsid w:val="004B4F5B"/>
    <w:rsid w:val="004B6A22"/>
    <w:rsid w:val="004D7F37"/>
    <w:rsid w:val="004E3D2B"/>
    <w:rsid w:val="00521252"/>
    <w:rsid w:val="00522CE0"/>
    <w:rsid w:val="00541951"/>
    <w:rsid w:val="00565148"/>
    <w:rsid w:val="00565521"/>
    <w:rsid w:val="00570403"/>
    <w:rsid w:val="00593361"/>
    <w:rsid w:val="005A413B"/>
    <w:rsid w:val="005A5017"/>
    <w:rsid w:val="005A648C"/>
    <w:rsid w:val="005F07AC"/>
    <w:rsid w:val="005F1745"/>
    <w:rsid w:val="00623A21"/>
    <w:rsid w:val="006A1802"/>
    <w:rsid w:val="006B2E1A"/>
    <w:rsid w:val="006C0CBB"/>
    <w:rsid w:val="006C13E5"/>
    <w:rsid w:val="006C5E27"/>
    <w:rsid w:val="006C74EA"/>
    <w:rsid w:val="00711E9E"/>
    <w:rsid w:val="00720D40"/>
    <w:rsid w:val="007318D4"/>
    <w:rsid w:val="00765784"/>
    <w:rsid w:val="007A4390"/>
    <w:rsid w:val="007E5CB7"/>
    <w:rsid w:val="008314D2"/>
    <w:rsid w:val="00870F6F"/>
    <w:rsid w:val="00891A55"/>
    <w:rsid w:val="008B2F42"/>
    <w:rsid w:val="008B506E"/>
    <w:rsid w:val="008C3697"/>
    <w:rsid w:val="008E185F"/>
    <w:rsid w:val="008F023B"/>
    <w:rsid w:val="00904E16"/>
    <w:rsid w:val="009162B3"/>
    <w:rsid w:val="00927C62"/>
    <w:rsid w:val="00983951"/>
    <w:rsid w:val="00984124"/>
    <w:rsid w:val="00984640"/>
    <w:rsid w:val="00995C37"/>
    <w:rsid w:val="009C118A"/>
    <w:rsid w:val="00A02011"/>
    <w:rsid w:val="00A1132D"/>
    <w:rsid w:val="00A114FB"/>
    <w:rsid w:val="00A15B9A"/>
    <w:rsid w:val="00A4011E"/>
    <w:rsid w:val="00A86015"/>
    <w:rsid w:val="00A9594E"/>
    <w:rsid w:val="00AB3EB5"/>
    <w:rsid w:val="00AE1AEF"/>
    <w:rsid w:val="00AE5787"/>
    <w:rsid w:val="00AE59C8"/>
    <w:rsid w:val="00B10098"/>
    <w:rsid w:val="00B11AAF"/>
    <w:rsid w:val="00B15516"/>
    <w:rsid w:val="00B17924"/>
    <w:rsid w:val="00B5790D"/>
    <w:rsid w:val="00B945C5"/>
    <w:rsid w:val="00BA20EA"/>
    <w:rsid w:val="00BB5AFC"/>
    <w:rsid w:val="00BC0A56"/>
    <w:rsid w:val="00C45366"/>
    <w:rsid w:val="00C57023"/>
    <w:rsid w:val="00C74052"/>
    <w:rsid w:val="00CB187A"/>
    <w:rsid w:val="00CB2F3B"/>
    <w:rsid w:val="00CC0EC7"/>
    <w:rsid w:val="00CC251A"/>
    <w:rsid w:val="00CD3321"/>
    <w:rsid w:val="00CF2C98"/>
    <w:rsid w:val="00CF6A12"/>
    <w:rsid w:val="00CF7E3D"/>
    <w:rsid w:val="00D1088B"/>
    <w:rsid w:val="00D1286F"/>
    <w:rsid w:val="00D14DE6"/>
    <w:rsid w:val="00D156D2"/>
    <w:rsid w:val="00D23E6B"/>
    <w:rsid w:val="00D35486"/>
    <w:rsid w:val="00D53E29"/>
    <w:rsid w:val="00D86943"/>
    <w:rsid w:val="00DA3C6B"/>
    <w:rsid w:val="00DA47B9"/>
    <w:rsid w:val="00DE5072"/>
    <w:rsid w:val="00DE5635"/>
    <w:rsid w:val="00E058D3"/>
    <w:rsid w:val="00E12CA0"/>
    <w:rsid w:val="00E2236D"/>
    <w:rsid w:val="00E74FDB"/>
    <w:rsid w:val="00E76AD9"/>
    <w:rsid w:val="00E77E20"/>
    <w:rsid w:val="00E86E1C"/>
    <w:rsid w:val="00E86EE2"/>
    <w:rsid w:val="00E91E2F"/>
    <w:rsid w:val="00EA3546"/>
    <w:rsid w:val="00EB1677"/>
    <w:rsid w:val="00EB47AE"/>
    <w:rsid w:val="00EC34E1"/>
    <w:rsid w:val="00EE483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325D849E-91C8-4AA6-B5D8-CF733D7DC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7E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05.docx" TargetMode="External"/><Relationship Id="rId13" Type="http://schemas.openxmlformats.org/officeDocument/2006/relationships/hyperlink" Target="file:///h:\hj\20190306.docx" TargetMode="External"/><Relationship Id="rId18" Type="http://schemas.openxmlformats.org/officeDocument/2006/relationships/hyperlink" Target="file:///p:\pprever\2019-20\402_20190228.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90122.docx" TargetMode="External"/><Relationship Id="rId12" Type="http://schemas.openxmlformats.org/officeDocument/2006/relationships/hyperlink" Target="file:///h:\hj\20190228.docx" TargetMode="External"/><Relationship Id="rId17" Type="http://schemas.openxmlformats.org/officeDocument/2006/relationships/hyperlink" Target="file:///p:\pprever\2019-20\402_20190206.docx" TargetMode="External"/><Relationship Id="rId2" Type="http://schemas.openxmlformats.org/officeDocument/2006/relationships/settings" Target="settings.xml"/><Relationship Id="rId16" Type="http://schemas.openxmlformats.org/officeDocument/2006/relationships/hyperlink" Target="file:///p:\pprever\2019-20\402_20190205.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122.docx" TargetMode="External"/><Relationship Id="rId11" Type="http://schemas.openxmlformats.org/officeDocument/2006/relationships/hyperlink" Target="file:///h:\hj\20190207.docx" TargetMode="External"/><Relationship Id="rId5" Type="http://schemas.openxmlformats.org/officeDocument/2006/relationships/endnotes" Target="endnotes.xml"/><Relationship Id="rId15" Type="http://schemas.openxmlformats.org/officeDocument/2006/relationships/hyperlink" Target="file:///p:\pprever\2019-20\402_20190122.docx" TargetMode="External"/><Relationship Id="rId10" Type="http://schemas.openxmlformats.org/officeDocument/2006/relationships/hyperlink" Target="file:///h:\hj\20190207.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90206.docx" TargetMode="External"/><Relationship Id="rId14" Type="http://schemas.openxmlformats.org/officeDocument/2006/relationships/hyperlink" Target="http://www.scstatehouse.gov/billsearch.php?billnumbers=402&amp;session=123&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34FD508F.dotm</Template>
  <TotalTime>0</TotalTime>
  <Pages>3</Pages>
  <Words>829</Words>
  <Characters>4599</Characters>
  <Application>Microsoft Office Word</Application>
  <DocSecurity>0</DocSecurity>
  <Lines>219</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 Dennis C Straight Memorial Highway - South Carolina Legislature Online</dc:title>
  <dc:subject/>
  <dc:creator>Rebecca Landau</dc:creator>
  <cp:keywords/>
  <dc:description/>
  <cp:lastModifiedBy>S Volk</cp:lastModifiedBy>
  <cp:revision>2</cp:revision>
  <dcterms:created xsi:type="dcterms:W3CDTF">2019-04-16T15:51:00Z</dcterms:created>
  <dcterms:modified xsi:type="dcterms:W3CDTF">2019-04-16T15:51:00Z</dcterms:modified>
</cp:coreProperties>
</file>