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14AD" w:rsidRDefault="006314AD" w:rsidP="006314AD">
      <w:pPr>
        <w:widowControl w:val="0"/>
        <w:jc w:val="center"/>
      </w:pPr>
      <w:r w:rsidRPr="006314AD">
        <w:rPr>
          <w:b/>
        </w:rPr>
        <w:t>South Carolina General Assembly</w:t>
      </w:r>
    </w:p>
    <w:p w:rsidR="006314AD" w:rsidRDefault="006314AD" w:rsidP="006314AD">
      <w:pPr>
        <w:widowControl w:val="0"/>
        <w:jc w:val="center"/>
      </w:pPr>
      <w:r>
        <w:t>123rd Session, 2019-2020</w:t>
      </w:r>
    </w:p>
    <w:p w:rsidR="006314AD" w:rsidRDefault="006314AD" w:rsidP="006314AD">
      <w:pPr>
        <w:widowControl w:val="0"/>
        <w:jc w:val="left"/>
      </w:pPr>
    </w:p>
    <w:p w:rsidR="006314AD" w:rsidRDefault="006314AD" w:rsidP="006314AD">
      <w:pPr>
        <w:widowControl w:val="0"/>
        <w:jc w:val="left"/>
        <w:rPr>
          <w:b/>
        </w:rPr>
      </w:pPr>
      <w:r w:rsidRPr="006314AD">
        <w:rPr>
          <w:b/>
        </w:rPr>
        <w:t>H. 5230</w:t>
      </w:r>
    </w:p>
    <w:p w:rsidR="006314AD" w:rsidRDefault="006314AD" w:rsidP="006314AD">
      <w:pPr>
        <w:widowControl w:val="0"/>
        <w:jc w:val="left"/>
        <w:rPr>
          <w:b/>
        </w:rPr>
      </w:pPr>
    </w:p>
    <w:p w:rsidR="006314AD" w:rsidRDefault="006314AD" w:rsidP="006314AD">
      <w:pPr>
        <w:widowControl w:val="0"/>
        <w:jc w:val="left"/>
      </w:pPr>
      <w:r w:rsidRPr="006314AD">
        <w:rPr>
          <w:b/>
        </w:rPr>
        <w:t>STATUS INFORMATION</w:t>
      </w:r>
    </w:p>
    <w:p w:rsidR="006314AD" w:rsidRDefault="006314AD" w:rsidP="006314AD">
      <w:pPr>
        <w:widowControl w:val="0"/>
        <w:jc w:val="left"/>
      </w:pPr>
    </w:p>
    <w:p w:rsidR="006314AD" w:rsidRDefault="006314AD" w:rsidP="006314AD">
      <w:pPr>
        <w:widowControl w:val="0"/>
        <w:jc w:val="left"/>
      </w:pPr>
      <w:r>
        <w:t>General Bill</w:t>
      </w:r>
    </w:p>
    <w:p w:rsidR="006314AD" w:rsidRDefault="00CB3095" w:rsidP="006314AD">
      <w:pPr>
        <w:widowControl w:val="0"/>
        <w:jc w:val="left"/>
      </w:pPr>
      <w:r>
        <w:t>Sponsors: Reps. Henegan, Cobb</w:t>
      </w:r>
      <w:r>
        <w:noBreakHyphen/>
        <w:t>Hunter, McDaniel, Parks, King, Brawley, S. Williams, Garvin, Trantham, Dillard, G.R. Smith and Kimmons</w:t>
      </w:r>
    </w:p>
    <w:p w:rsidR="006314AD" w:rsidRDefault="006314AD" w:rsidP="006314AD">
      <w:pPr>
        <w:widowControl w:val="0"/>
        <w:jc w:val="left"/>
      </w:pPr>
      <w:r>
        <w:t>Document Path: l:\council\bills\gt\5814cm20.docx</w:t>
      </w:r>
    </w:p>
    <w:p w:rsidR="006314AD" w:rsidRDefault="006314AD" w:rsidP="006314AD">
      <w:pPr>
        <w:widowControl w:val="0"/>
        <w:jc w:val="left"/>
      </w:pPr>
    </w:p>
    <w:p w:rsidR="00A000CD" w:rsidRDefault="00A000CD" w:rsidP="006314AD">
      <w:pPr>
        <w:widowControl w:val="0"/>
        <w:jc w:val="left"/>
      </w:pPr>
      <w:r>
        <w:t>Introduced in the House on February 13, 2020</w:t>
      </w:r>
    </w:p>
    <w:p w:rsidR="00A000CD" w:rsidRPr="00A000CD" w:rsidRDefault="00A000CD" w:rsidP="006314AD">
      <w:pPr>
        <w:widowControl w:val="0"/>
        <w:jc w:val="left"/>
      </w:pPr>
      <w:r>
        <w:t xml:space="preserve">Currently residing in the House Committee on </w:t>
      </w:r>
      <w:r w:rsidRPr="00A000CD">
        <w:rPr>
          <w:b/>
        </w:rPr>
        <w:t>Medical, Military, Public and Municipal Affairs</w:t>
      </w:r>
    </w:p>
    <w:p w:rsidR="00A000CD" w:rsidRDefault="00A000CD" w:rsidP="006314AD">
      <w:pPr>
        <w:widowControl w:val="0"/>
        <w:jc w:val="left"/>
      </w:pPr>
    </w:p>
    <w:p w:rsidR="006314AD" w:rsidRDefault="00C12DFB" w:rsidP="006314AD">
      <w:pPr>
        <w:widowControl w:val="0"/>
        <w:jc w:val="left"/>
      </w:pPr>
      <w:r>
        <w:t>Summary: Correctional facilities and jails</w:t>
      </w:r>
    </w:p>
    <w:p w:rsidR="006314AD" w:rsidRDefault="006314AD" w:rsidP="006314AD">
      <w:pPr>
        <w:widowControl w:val="0"/>
        <w:jc w:val="left"/>
      </w:pPr>
    </w:p>
    <w:p w:rsidR="006314AD" w:rsidRDefault="006314AD" w:rsidP="006314AD">
      <w:pPr>
        <w:widowControl w:val="0"/>
        <w:jc w:val="left"/>
      </w:pPr>
    </w:p>
    <w:p w:rsidR="006314AD" w:rsidRDefault="006314AD" w:rsidP="006314A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314AD">
        <w:rPr>
          <w:b/>
        </w:rPr>
        <w:t>HISTORY OF LEGISLATIVE ACTIONS</w:t>
      </w:r>
    </w:p>
    <w:p w:rsidR="006314AD" w:rsidRDefault="006314AD" w:rsidP="006314A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314AD" w:rsidRPr="006314AD" w:rsidRDefault="006314AD" w:rsidP="006314A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314AD">
        <w:rPr>
          <w:u w:val="single"/>
        </w:rPr>
        <w:tab/>
        <w:t>Date</w:t>
      </w:r>
      <w:r w:rsidRPr="006314AD">
        <w:rPr>
          <w:u w:val="single"/>
        </w:rPr>
        <w:tab/>
        <w:t>Body</w:t>
      </w:r>
      <w:r w:rsidRPr="006314AD">
        <w:rPr>
          <w:u w:val="single"/>
        </w:rPr>
        <w:tab/>
        <w:t>Action Description with journal page number</w:t>
      </w:r>
      <w:r w:rsidRPr="006314AD">
        <w:rPr>
          <w:u w:val="single"/>
        </w:rPr>
        <w:tab/>
      </w:r>
    </w:p>
    <w:p w:rsidR="00CB3095" w:rsidRDefault="00CB3095" w:rsidP="00CB30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2/13/2020</w:t>
      </w:r>
      <w:r>
        <w:tab/>
        <w:t>House</w:t>
      </w:r>
      <w:r>
        <w:tab/>
        <w:t>Introduced and read first time (</w:t>
      </w:r>
      <w:hyperlink r:id="rId7" w:history="1">
        <w:r w:rsidRPr="00FD3A95">
          <w:rPr>
            <w:rStyle w:val="Hyperlink"/>
          </w:rPr>
          <w:t>House Journal</w:t>
        </w:r>
        <w:r w:rsidRPr="00FD3A95">
          <w:rPr>
            <w:rStyle w:val="Hyperlink"/>
          </w:rPr>
          <w:noBreakHyphen/>
          <w:t>page 61</w:t>
        </w:r>
      </w:hyperlink>
      <w:r>
        <w:t>)</w:t>
      </w:r>
    </w:p>
    <w:p w:rsidR="00CB3095" w:rsidRDefault="00CB3095" w:rsidP="00CB30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2/13/2020</w:t>
      </w:r>
      <w:r>
        <w:tab/>
        <w:t>House</w:t>
      </w:r>
      <w:r>
        <w:tab/>
        <w:t xml:space="preserve">Referred to Committee on </w:t>
      </w:r>
      <w:r w:rsidRPr="00FD3A95">
        <w:rPr>
          <w:b/>
        </w:rPr>
        <w:t>Judiciary</w:t>
      </w:r>
      <w:r>
        <w:t xml:space="preserve"> (</w:t>
      </w:r>
      <w:hyperlink r:id="rId8" w:history="1">
        <w:r w:rsidRPr="00FD3A95">
          <w:rPr>
            <w:rStyle w:val="Hyperlink"/>
          </w:rPr>
          <w:t>House Journal</w:t>
        </w:r>
        <w:r w:rsidRPr="00FD3A95">
          <w:rPr>
            <w:rStyle w:val="Hyperlink"/>
          </w:rPr>
          <w:noBreakHyphen/>
          <w:t>page 61</w:t>
        </w:r>
      </w:hyperlink>
      <w:r>
        <w:t>)</w:t>
      </w:r>
    </w:p>
    <w:p w:rsidR="00CB3095" w:rsidRDefault="00CB3095" w:rsidP="00CB30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2/20/2020</w:t>
      </w:r>
      <w:r>
        <w:tab/>
        <w:t>House</w:t>
      </w:r>
      <w:r>
        <w:tab/>
        <w:t xml:space="preserve">Recalled from Committee on </w:t>
      </w:r>
      <w:r w:rsidRPr="00FD3A95">
        <w:rPr>
          <w:b/>
        </w:rPr>
        <w:t>Judiciary</w:t>
      </w:r>
      <w:r>
        <w:t xml:space="preserve"> (</w:t>
      </w:r>
      <w:hyperlink r:id="rId9" w:history="1">
        <w:r w:rsidRPr="00FD3A95">
          <w:rPr>
            <w:rStyle w:val="Hyperlink"/>
          </w:rPr>
          <w:t>House Journal</w:t>
        </w:r>
        <w:r w:rsidRPr="00FD3A95">
          <w:rPr>
            <w:rStyle w:val="Hyperlink"/>
          </w:rPr>
          <w:noBreakHyphen/>
          <w:t>page 19</w:t>
        </w:r>
      </w:hyperlink>
      <w:r>
        <w:t>)</w:t>
      </w:r>
    </w:p>
    <w:p w:rsidR="00CB3095" w:rsidRDefault="00CB3095" w:rsidP="00CB30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2/20/2020</w:t>
      </w:r>
      <w:r>
        <w:tab/>
        <w:t>House</w:t>
      </w:r>
      <w:r>
        <w:tab/>
        <w:t xml:space="preserve">Referred to Committee on </w:t>
      </w:r>
      <w:r w:rsidRPr="00FD3A95">
        <w:rPr>
          <w:b/>
        </w:rPr>
        <w:t>Medical, Military, Public and Municipal Affairs</w:t>
      </w:r>
      <w:r>
        <w:t xml:space="preserve"> (</w:t>
      </w:r>
      <w:hyperlink r:id="rId10" w:history="1">
        <w:r w:rsidRPr="00FD3A95">
          <w:rPr>
            <w:rStyle w:val="Hyperlink"/>
          </w:rPr>
          <w:t>House Journal</w:t>
        </w:r>
        <w:r w:rsidRPr="00FD3A95">
          <w:rPr>
            <w:rStyle w:val="Hyperlink"/>
          </w:rPr>
          <w:noBreakHyphen/>
          <w:t>page 19</w:t>
        </w:r>
      </w:hyperlink>
      <w:r>
        <w:t>)</w:t>
      </w:r>
    </w:p>
    <w:p w:rsidR="00CB3095" w:rsidRDefault="00CB3095" w:rsidP="00CB30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3/5/2020</w:t>
      </w:r>
      <w:r>
        <w:tab/>
        <w:t>House</w:t>
      </w:r>
      <w:r>
        <w:tab/>
        <w:t>Member(s) request name added as sponsor: Kimmons</w:t>
      </w:r>
    </w:p>
    <w:p w:rsidR="00CB3095" w:rsidRDefault="00CB3095" w:rsidP="00CB30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314AD" w:rsidRDefault="006314AD" w:rsidP="006314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1" w:history="1">
        <w:r w:rsidRPr="006314AD">
          <w:rPr>
            <w:rStyle w:val="Hyperlink"/>
          </w:rPr>
          <w:t>legislative information</w:t>
        </w:r>
      </w:hyperlink>
      <w:r>
        <w:t xml:space="preserve"> at the website</w:t>
      </w:r>
    </w:p>
    <w:p w:rsidR="006314AD" w:rsidRDefault="006314AD" w:rsidP="006314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314AD" w:rsidRPr="006314AD" w:rsidRDefault="006314AD" w:rsidP="006314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314AD" w:rsidRDefault="006314AD" w:rsidP="006314AD">
      <w:pPr>
        <w:widowControl w:val="0"/>
        <w:jc w:val="left"/>
      </w:pPr>
      <w:r w:rsidRPr="006314AD">
        <w:rPr>
          <w:b/>
        </w:rPr>
        <w:t>VERSIONS OF THIS BILL</w:t>
      </w:r>
    </w:p>
    <w:p w:rsidR="006314AD" w:rsidRDefault="006314AD" w:rsidP="006314AD">
      <w:pPr>
        <w:widowControl w:val="0"/>
        <w:jc w:val="left"/>
      </w:pPr>
    </w:p>
    <w:p w:rsidR="006314AD" w:rsidRDefault="00DC6511" w:rsidP="006314AD">
      <w:pPr>
        <w:widowControl w:val="0"/>
        <w:jc w:val="left"/>
      </w:pPr>
      <w:hyperlink r:id="rId12" w:history="1">
        <w:r w:rsidR="006314AD">
          <w:rPr>
            <w:rStyle w:val="Hyperlink"/>
          </w:rPr>
          <w:t>2/13/2020</w:t>
        </w:r>
      </w:hyperlink>
    </w:p>
    <w:p w:rsidR="006314AD" w:rsidRDefault="006314AD" w:rsidP="006314AD"/>
    <w:p w:rsidR="006314AD" w:rsidRDefault="006314AD" w:rsidP="006314AD">
      <w:pPr>
        <w:sectPr w:rsidR="006314AD" w:rsidSect="006314A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A3C24" w:rsidRDefault="006A3C2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A3C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139B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F62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24</w:t>
      </w:r>
      <w:r w:rsidR="00CB78AC">
        <w:noBreakHyphen/>
      </w:r>
      <w:r>
        <w:t>3</w:t>
      </w:r>
      <w:r w:rsidR="00CB78AC">
        <w:noBreakHyphen/>
      </w:r>
      <w:r>
        <w:t>975 SO AS TO REQUIRE EVERY STATE CORRECTIONAL FACILITY, LOCAL DETENTION FACILITY, JAIL, PRISON CAMP, AND WORK CAMP TO PR</w:t>
      </w:r>
      <w:r w:rsidR="009C75EC">
        <w:t>OVIDE FEMININE HYGIENE PRODUCTS</w:t>
      </w:r>
      <w:r>
        <w:t xml:space="preserve"> AT NO CHARGE, AND TO DEFINE “FEMININE HYGIENE PRODUCTS”.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139B3" w:rsidRDefault="002139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139B3" w:rsidRDefault="002139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39B3" w:rsidRDefault="002139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F6274">
        <w:t>Article 9, Chapter 3, Title 24 of the 1976 Code is amended by adding:</w:t>
      </w:r>
    </w:p>
    <w:p w:rsidR="002F6274" w:rsidRDefault="002F62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78AC" w:rsidRDefault="002F62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24</w:t>
      </w:r>
      <w:r w:rsidR="00CB78AC">
        <w:noBreakHyphen/>
      </w:r>
      <w:r>
        <w:t>3</w:t>
      </w:r>
      <w:r w:rsidR="00CB78AC">
        <w:noBreakHyphen/>
      </w:r>
      <w:r>
        <w:t>975.</w:t>
      </w:r>
      <w:r>
        <w:tab/>
        <w:t>(A)</w:t>
      </w:r>
      <w:r>
        <w:tab/>
        <w:t>Every state correctional facility, local detention facility, jail, prison camp, work camp, or overnight lockup facility must provide</w:t>
      </w:r>
      <w:r w:rsidR="009C75EC">
        <w:t xml:space="preserve"> at no charge</w:t>
      </w:r>
      <w:r w:rsidR="00CB78AC">
        <w:t xml:space="preserve"> </w:t>
      </w:r>
      <w:r>
        <w:t xml:space="preserve">feminine hygiene products in each female </w:t>
      </w:r>
      <w:r w:rsidR="00EF673B">
        <w:t xml:space="preserve">public </w:t>
      </w:r>
      <w:r>
        <w:t>restroom</w:t>
      </w:r>
      <w:r w:rsidR="00935933">
        <w:t xml:space="preserve"> by:</w:t>
      </w:r>
    </w:p>
    <w:p w:rsidR="009C75EC" w:rsidRDefault="00CB78A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935933">
        <w:tab/>
      </w:r>
      <w:r>
        <w:t>(</w:t>
      </w:r>
      <w:r w:rsidR="00935933">
        <w:t>1</w:t>
      </w:r>
      <w:r>
        <w:t>)</w:t>
      </w:r>
      <w:r>
        <w:tab/>
        <w:t>convert</w:t>
      </w:r>
      <w:r w:rsidR="00935933">
        <w:t>ing</w:t>
      </w:r>
      <w:r w:rsidR="007F36EF">
        <w:t xml:space="preserve"> coin-</w:t>
      </w:r>
      <w:r>
        <w:t>operated feminine hygiene product dispe</w:t>
      </w:r>
      <w:r w:rsidR="007F36EF">
        <w:t>nsers to token-</w:t>
      </w:r>
      <w:r>
        <w:t xml:space="preserve">operated dispensers. The facility must </w:t>
      </w:r>
      <w:r w:rsidR="00935933">
        <w:t>provide the tokens at no charge; or</w:t>
      </w:r>
    </w:p>
    <w:p w:rsidR="00CB78AC" w:rsidRDefault="00CB78A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935933">
        <w:tab/>
      </w:r>
      <w:r>
        <w:t>(</w:t>
      </w:r>
      <w:r w:rsidR="00935933">
        <w:t>2</w:t>
      </w:r>
      <w:r>
        <w:t>)</w:t>
      </w:r>
      <w:r>
        <w:tab/>
      </w:r>
      <w:r w:rsidR="00935933">
        <w:t>making</w:t>
      </w:r>
      <w:r>
        <w:t xml:space="preserve"> feminine hygiene products publicly available in baskets.</w:t>
      </w:r>
    </w:p>
    <w:p w:rsidR="002F6274" w:rsidRDefault="00CB78A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</w:t>
      </w:r>
      <w:r w:rsidR="00935933">
        <w:t>B</w:t>
      </w:r>
      <w:r>
        <w:t>)</w:t>
      </w:r>
      <w:r>
        <w:tab/>
      </w:r>
      <w:r w:rsidR="002F6274">
        <w:t xml:space="preserve">As contained in this section, </w:t>
      </w:r>
      <w:r w:rsidRPr="00CB78AC">
        <w:t>‘</w:t>
      </w:r>
      <w:r w:rsidR="002F6274">
        <w:t>feminine hygiene products</w:t>
      </w:r>
      <w:r w:rsidRPr="00CB78AC">
        <w:t>’</w:t>
      </w:r>
      <w:r w:rsidR="002F6274">
        <w:t xml:space="preserve"> means tampons, sanitary napkins, and other similar items.”</w:t>
      </w:r>
    </w:p>
    <w:p w:rsidR="002139B3" w:rsidRDefault="002139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39B3" w:rsidRDefault="002139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F6274">
        <w:t>2</w:t>
      </w:r>
      <w:r>
        <w:t>.</w:t>
      </w:r>
      <w:r>
        <w:tab/>
        <w:t>This act takes effect upon approval by the Governor.</w:t>
      </w:r>
    </w:p>
    <w:p w:rsidR="00F60603" w:rsidRDefault="00CB78A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314AD" w:rsidRDefault="006314AD" w:rsidP="006314AD">
      <w:pPr>
        <w:suppressAutoHyphens/>
      </w:pPr>
    </w:p>
    <w:sectPr w:rsidR="006314AD" w:rsidSect="006314AD">
      <w:footerReference w:type="default" r:id="rId13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39B3" w:rsidRDefault="002139B3" w:rsidP="009F0C77">
      <w:r>
        <w:separator/>
      </w:r>
    </w:p>
  </w:endnote>
  <w:endnote w:type="continuationSeparator" w:id="0">
    <w:p w:rsidR="002139B3" w:rsidRDefault="002139B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9B38E84-7C23-49AC-BA4E-0D8EA046B65A}"/>
    <w:embedBold r:id="rId2" w:fontKey="{64A4F798-8CCC-46C4-9C37-3BD63B5ACA3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0976A2B-3E07-442B-A18A-68CE74A6490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966C3A6-3B50-4D21-843C-B625881435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14AD" w:rsidRPr="006A3C24" w:rsidRDefault="006314AD" w:rsidP="006A3C2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[5230]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B309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39B3" w:rsidRDefault="002139B3" w:rsidP="009F0C77">
      <w:r>
        <w:separator/>
      </w:r>
    </w:p>
  </w:footnote>
  <w:footnote w:type="continuationSeparator" w:id="0">
    <w:p w:rsidR="002139B3" w:rsidRDefault="002139B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814CM20"/>
    <w:docVar w:name="CoverBillType" w:val="b"/>
    <w:docVar w:name="DocPath" w:val="L:\Council\bills\GT\5814CM20.DOCX"/>
    <w:docVar w:name="dvBillNumber" w:val="5230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2139B3"/>
    <w:rsid w:val="00011869"/>
    <w:rsid w:val="00015CD6"/>
    <w:rsid w:val="000E0100"/>
    <w:rsid w:val="000E1785"/>
    <w:rsid w:val="000F08E7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39B3"/>
    <w:rsid w:val="002321B6"/>
    <w:rsid w:val="00232912"/>
    <w:rsid w:val="00250967"/>
    <w:rsid w:val="002543C8"/>
    <w:rsid w:val="0025541D"/>
    <w:rsid w:val="00284AAE"/>
    <w:rsid w:val="002E5912"/>
    <w:rsid w:val="002F6274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314AD"/>
    <w:rsid w:val="006913C9"/>
    <w:rsid w:val="0069470D"/>
    <w:rsid w:val="006A3C24"/>
    <w:rsid w:val="006D58AA"/>
    <w:rsid w:val="0072387D"/>
    <w:rsid w:val="00734F00"/>
    <w:rsid w:val="00736959"/>
    <w:rsid w:val="007A70AE"/>
    <w:rsid w:val="007F36EF"/>
    <w:rsid w:val="008362E8"/>
    <w:rsid w:val="0085786E"/>
    <w:rsid w:val="008A1768"/>
    <w:rsid w:val="008A489F"/>
    <w:rsid w:val="008F0F33"/>
    <w:rsid w:val="008F4429"/>
    <w:rsid w:val="00935933"/>
    <w:rsid w:val="0094021A"/>
    <w:rsid w:val="00940632"/>
    <w:rsid w:val="009B44AF"/>
    <w:rsid w:val="009C6A0B"/>
    <w:rsid w:val="009C75EC"/>
    <w:rsid w:val="009F0C77"/>
    <w:rsid w:val="009F4DD1"/>
    <w:rsid w:val="00A000CD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12DFB"/>
    <w:rsid w:val="00C21ABE"/>
    <w:rsid w:val="00C31C95"/>
    <w:rsid w:val="00C3483A"/>
    <w:rsid w:val="00C74E9D"/>
    <w:rsid w:val="00C826DD"/>
    <w:rsid w:val="00C82FD3"/>
    <w:rsid w:val="00C92819"/>
    <w:rsid w:val="00CB3095"/>
    <w:rsid w:val="00CB78AC"/>
    <w:rsid w:val="00CC6B7B"/>
    <w:rsid w:val="00CD2089"/>
    <w:rsid w:val="00D73A67"/>
    <w:rsid w:val="00D970A9"/>
    <w:rsid w:val="00D97927"/>
    <w:rsid w:val="00DF3845"/>
    <w:rsid w:val="00E41911"/>
    <w:rsid w:val="00E44B57"/>
    <w:rsid w:val="00E92EEF"/>
    <w:rsid w:val="00EF2368"/>
    <w:rsid w:val="00EF673B"/>
    <w:rsid w:val="00F24442"/>
    <w:rsid w:val="00F50AE3"/>
    <w:rsid w:val="00F6060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5D006C2-9570-4EF7-9E48-BEA37BF29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314A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00213.docx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file:///h:\hj\20200213.docx" TargetMode="External"/><Relationship Id="rId12" Type="http://schemas.openxmlformats.org/officeDocument/2006/relationships/hyperlink" Target="file:///p:\pprever\2019-20\5230_202002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scstatehouse.gov/billsearch.php?billnumbers=5230&amp;session=123&amp;summary=B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file:///h:\hj\2020022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\20200220.docx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B77599-2548-4D5F-8A64-5011BD330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A8D832B4</Template>
  <TotalTime>0</TotalTime>
  <Pages>2</Pages>
  <Words>369</Words>
  <Characters>2107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5230: Subject not yet available - South Carolina Legislature Online</dc:title>
  <dc:creator>Gwen Thurmond</dc:creator>
  <cp:lastModifiedBy>S Wilson</cp:lastModifiedBy>
  <cp:revision>2</cp:revision>
  <cp:lastPrinted>2020-02-12T17:09:00Z</cp:lastPrinted>
  <dcterms:created xsi:type="dcterms:W3CDTF">2020-03-05T15:39:00Z</dcterms:created>
  <dcterms:modified xsi:type="dcterms:W3CDTF">2020-03-05T15:39:00Z</dcterms:modified>
</cp:coreProperties>
</file>