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343" w:rsidRDefault="00776343" w:rsidP="00776343">
      <w:pPr>
        <w:widowControl w:val="0"/>
        <w:jc w:val="center"/>
      </w:pPr>
      <w:r w:rsidRPr="00776343">
        <w:rPr>
          <w:b/>
        </w:rPr>
        <w:t>South Carolina General Assembly</w:t>
      </w:r>
    </w:p>
    <w:p w:rsidR="00776343" w:rsidRDefault="00776343" w:rsidP="00776343">
      <w:pPr>
        <w:widowControl w:val="0"/>
        <w:jc w:val="center"/>
      </w:pPr>
      <w:r>
        <w:t>123rd Session, 2019-2020</w:t>
      </w:r>
    </w:p>
    <w:p w:rsidR="00776343" w:rsidRDefault="00776343" w:rsidP="00776343">
      <w:pPr>
        <w:widowControl w:val="0"/>
        <w:jc w:val="left"/>
      </w:pPr>
    </w:p>
    <w:p w:rsidR="00776343" w:rsidRDefault="00776343" w:rsidP="00776343">
      <w:pPr>
        <w:widowControl w:val="0"/>
        <w:jc w:val="left"/>
        <w:rPr>
          <w:b/>
        </w:rPr>
      </w:pPr>
      <w:r w:rsidRPr="00776343">
        <w:rPr>
          <w:b/>
        </w:rPr>
        <w:t>H. 5417</w:t>
      </w:r>
    </w:p>
    <w:p w:rsidR="00776343" w:rsidRDefault="00776343" w:rsidP="00776343">
      <w:pPr>
        <w:widowControl w:val="0"/>
        <w:jc w:val="left"/>
        <w:rPr>
          <w:b/>
        </w:rPr>
      </w:pPr>
    </w:p>
    <w:p w:rsidR="00776343" w:rsidRDefault="00776343" w:rsidP="00776343">
      <w:pPr>
        <w:widowControl w:val="0"/>
        <w:jc w:val="left"/>
      </w:pPr>
      <w:r w:rsidRPr="00776343">
        <w:rPr>
          <w:b/>
        </w:rPr>
        <w:t>STATUS INFORMATION</w:t>
      </w:r>
    </w:p>
    <w:p w:rsidR="00776343" w:rsidRDefault="00776343" w:rsidP="00776343">
      <w:pPr>
        <w:widowControl w:val="0"/>
        <w:jc w:val="left"/>
      </w:pPr>
    </w:p>
    <w:p w:rsidR="00776343" w:rsidRDefault="00776343" w:rsidP="00776343">
      <w:pPr>
        <w:widowControl w:val="0"/>
        <w:jc w:val="left"/>
      </w:pPr>
      <w:r>
        <w:t>Concurrent Resolution</w:t>
      </w:r>
    </w:p>
    <w:p w:rsidR="00776343" w:rsidRDefault="00776343" w:rsidP="00776343">
      <w:pPr>
        <w:widowControl w:val="0"/>
        <w:jc w:val="left"/>
      </w:pPr>
      <w:r>
        <w:t>Sponsors: Reps.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76343" w:rsidRDefault="00776343" w:rsidP="00776343">
      <w:pPr>
        <w:widowControl w:val="0"/>
        <w:jc w:val="left"/>
      </w:pPr>
      <w:r>
        <w:t>Document Path: l:\council\bills\bh\7261wab20.docx</w:t>
      </w:r>
    </w:p>
    <w:p w:rsidR="00776343" w:rsidRDefault="00776343" w:rsidP="00776343">
      <w:pPr>
        <w:widowControl w:val="0"/>
        <w:jc w:val="left"/>
      </w:pPr>
    </w:p>
    <w:p w:rsidR="00776343" w:rsidRDefault="00776343" w:rsidP="00776343">
      <w:pPr>
        <w:widowControl w:val="0"/>
        <w:jc w:val="left"/>
      </w:pPr>
      <w:r>
        <w:t>Introduced in the House on March 19, 2020</w:t>
      </w:r>
    </w:p>
    <w:p w:rsidR="00776343" w:rsidRDefault="00776343" w:rsidP="00776343">
      <w:pPr>
        <w:widowControl w:val="0"/>
        <w:jc w:val="left"/>
      </w:pPr>
      <w:r>
        <w:t xml:space="preserve">Currently residing in the House Committee on </w:t>
      </w:r>
      <w:r w:rsidRPr="00776343">
        <w:rPr>
          <w:b/>
        </w:rPr>
        <w:t>Invitations and Memorial Resolutions</w:t>
      </w:r>
    </w:p>
    <w:p w:rsidR="00776343" w:rsidRDefault="00776343" w:rsidP="00776343">
      <w:pPr>
        <w:widowControl w:val="0"/>
        <w:jc w:val="left"/>
      </w:pPr>
    </w:p>
    <w:p w:rsidR="00776343" w:rsidRDefault="00BB500C" w:rsidP="00776343">
      <w:pPr>
        <w:widowControl w:val="0"/>
        <w:jc w:val="left"/>
      </w:pPr>
      <w:r>
        <w:t>Summary: Congress; refrain from increasing federal employment taxes until January 1, 2021</w:t>
      </w:r>
    </w:p>
    <w:p w:rsidR="00776343" w:rsidRDefault="00776343" w:rsidP="00776343">
      <w:pPr>
        <w:widowControl w:val="0"/>
        <w:jc w:val="left"/>
      </w:pPr>
    </w:p>
    <w:p w:rsidR="00776343" w:rsidRDefault="00776343" w:rsidP="00776343">
      <w:pPr>
        <w:widowControl w:val="0"/>
        <w:jc w:val="left"/>
      </w:pPr>
    </w:p>
    <w:p w:rsidR="00776343" w:rsidRDefault="00776343" w:rsidP="00776343">
      <w:pPr>
        <w:widowControl w:val="0"/>
        <w:tabs>
          <w:tab w:val="center" w:pos="590"/>
          <w:tab w:val="center" w:pos="1440"/>
          <w:tab w:val="left" w:pos="1872"/>
          <w:tab w:val="left" w:pos="9187"/>
        </w:tabs>
        <w:jc w:val="left"/>
      </w:pPr>
      <w:r w:rsidRPr="00776343">
        <w:rPr>
          <w:b/>
        </w:rPr>
        <w:t>HISTORY OF LEGISLATIVE ACTIONS</w:t>
      </w:r>
    </w:p>
    <w:p w:rsidR="00776343" w:rsidRDefault="00776343" w:rsidP="00776343">
      <w:pPr>
        <w:widowControl w:val="0"/>
        <w:tabs>
          <w:tab w:val="center" w:pos="590"/>
          <w:tab w:val="center" w:pos="1440"/>
          <w:tab w:val="left" w:pos="1872"/>
          <w:tab w:val="left" w:pos="9187"/>
        </w:tabs>
        <w:jc w:val="left"/>
      </w:pPr>
    </w:p>
    <w:p w:rsidR="00776343" w:rsidRPr="00776343" w:rsidRDefault="00776343" w:rsidP="00776343">
      <w:pPr>
        <w:widowControl w:val="0"/>
        <w:tabs>
          <w:tab w:val="center" w:pos="590"/>
          <w:tab w:val="center" w:pos="1440"/>
          <w:tab w:val="left" w:pos="1872"/>
          <w:tab w:val="left" w:pos="9187"/>
        </w:tabs>
        <w:jc w:val="left"/>
      </w:pPr>
      <w:r w:rsidRPr="00776343">
        <w:rPr>
          <w:u w:val="single"/>
        </w:rPr>
        <w:tab/>
        <w:t>Date</w:t>
      </w:r>
      <w:r w:rsidRPr="00776343">
        <w:rPr>
          <w:u w:val="single"/>
        </w:rPr>
        <w:tab/>
        <w:t>Body</w:t>
      </w:r>
      <w:r w:rsidRPr="00776343">
        <w:rPr>
          <w:u w:val="single"/>
        </w:rPr>
        <w:tab/>
        <w:t>Action Description with journal page number</w:t>
      </w:r>
      <w:r w:rsidRPr="00776343">
        <w:rPr>
          <w:u w:val="single"/>
        </w:rPr>
        <w:tab/>
      </w:r>
    </w:p>
    <w:p w:rsidR="00AD5C9F" w:rsidRDefault="00AD5C9F" w:rsidP="00AD5C9F">
      <w:pPr>
        <w:widowControl w:val="0"/>
        <w:tabs>
          <w:tab w:val="right" w:pos="1008"/>
          <w:tab w:val="left" w:pos="1152"/>
          <w:tab w:val="left" w:pos="1872"/>
          <w:tab w:val="left" w:pos="9187"/>
        </w:tabs>
        <w:ind w:left="2088" w:hanging="2088"/>
      </w:pPr>
      <w:r>
        <w:tab/>
        <w:t>3/19/2020</w:t>
      </w:r>
      <w:r>
        <w:tab/>
        <w:t>House</w:t>
      </w:r>
      <w:r>
        <w:tab/>
        <w:t>Introduced (</w:t>
      </w:r>
      <w:hyperlink r:id="rId7" w:history="1">
        <w:r w:rsidRPr="00A35BA6">
          <w:rPr>
            <w:rStyle w:val="Hyperlink"/>
          </w:rPr>
          <w:t>House Journal</w:t>
        </w:r>
        <w:r w:rsidRPr="00A35BA6">
          <w:rPr>
            <w:rStyle w:val="Hyperlink"/>
          </w:rPr>
          <w:noBreakHyphen/>
          <w:t>page 21</w:t>
        </w:r>
      </w:hyperlink>
      <w:r>
        <w:t>)</w:t>
      </w:r>
    </w:p>
    <w:p w:rsidR="00AD5C9F" w:rsidRDefault="00AD5C9F" w:rsidP="00AD5C9F">
      <w:pPr>
        <w:widowControl w:val="0"/>
        <w:tabs>
          <w:tab w:val="right" w:pos="1008"/>
          <w:tab w:val="left" w:pos="1152"/>
          <w:tab w:val="left" w:pos="1872"/>
          <w:tab w:val="left" w:pos="9187"/>
        </w:tabs>
        <w:ind w:left="2088" w:hanging="2088"/>
      </w:pPr>
      <w:r>
        <w:tab/>
        <w:t>3/19/2020</w:t>
      </w:r>
      <w:r>
        <w:tab/>
        <w:t>House</w:t>
      </w:r>
      <w:r>
        <w:tab/>
        <w:t xml:space="preserve">Referred to Committee on </w:t>
      </w:r>
      <w:r w:rsidRPr="00A35BA6">
        <w:rPr>
          <w:b/>
        </w:rPr>
        <w:t>Invitations and Memorial Resolutions</w:t>
      </w:r>
      <w:r>
        <w:t xml:space="preserve"> (</w:t>
      </w:r>
      <w:hyperlink r:id="rId8" w:history="1">
        <w:r w:rsidRPr="00A35BA6">
          <w:rPr>
            <w:rStyle w:val="Hyperlink"/>
          </w:rPr>
          <w:t>House Journal</w:t>
        </w:r>
        <w:r w:rsidRPr="00A35BA6">
          <w:rPr>
            <w:rStyle w:val="Hyperlink"/>
          </w:rPr>
          <w:noBreakHyphen/>
          <w:t>page 21</w:t>
        </w:r>
      </w:hyperlink>
      <w:r>
        <w:t>)</w:t>
      </w:r>
    </w:p>
    <w:p w:rsidR="00AD5C9F" w:rsidRDefault="00AD5C9F" w:rsidP="00AD5C9F">
      <w:pPr>
        <w:widowControl w:val="0"/>
        <w:tabs>
          <w:tab w:val="right" w:pos="1008"/>
          <w:tab w:val="left" w:pos="1152"/>
          <w:tab w:val="left" w:pos="1872"/>
          <w:tab w:val="left" w:pos="9187"/>
        </w:tabs>
        <w:ind w:left="2088" w:hanging="2088"/>
      </w:pPr>
    </w:p>
    <w:p w:rsidR="00776343" w:rsidRDefault="00776343" w:rsidP="007763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6343">
          <w:rPr>
            <w:rStyle w:val="Hyperlink"/>
          </w:rPr>
          <w:t>legislative information</w:t>
        </w:r>
      </w:hyperlink>
      <w:r>
        <w:t xml:space="preserve"> at the website</w:t>
      </w:r>
    </w:p>
    <w:p w:rsidR="00776343" w:rsidRDefault="00776343" w:rsidP="00776343">
      <w:pPr>
        <w:widowControl w:val="0"/>
        <w:tabs>
          <w:tab w:val="right" w:pos="1008"/>
          <w:tab w:val="left" w:pos="1152"/>
          <w:tab w:val="left" w:pos="1872"/>
          <w:tab w:val="left" w:pos="9187"/>
        </w:tabs>
        <w:ind w:left="2088" w:hanging="2088"/>
        <w:jc w:val="left"/>
      </w:pPr>
    </w:p>
    <w:p w:rsidR="00776343" w:rsidRPr="00776343" w:rsidRDefault="00776343" w:rsidP="00776343">
      <w:pPr>
        <w:widowControl w:val="0"/>
        <w:tabs>
          <w:tab w:val="right" w:pos="1008"/>
          <w:tab w:val="left" w:pos="1152"/>
          <w:tab w:val="left" w:pos="1872"/>
          <w:tab w:val="left" w:pos="9187"/>
        </w:tabs>
        <w:ind w:left="2088" w:hanging="2088"/>
        <w:jc w:val="left"/>
      </w:pPr>
    </w:p>
    <w:p w:rsidR="00776343" w:rsidRDefault="00776343" w:rsidP="00776343">
      <w:pPr>
        <w:widowControl w:val="0"/>
        <w:jc w:val="left"/>
      </w:pPr>
      <w:r w:rsidRPr="00776343">
        <w:rPr>
          <w:b/>
        </w:rPr>
        <w:t>VERSIONS OF THIS BILL</w:t>
      </w:r>
    </w:p>
    <w:p w:rsidR="00776343" w:rsidRDefault="00776343" w:rsidP="00776343">
      <w:pPr>
        <w:widowControl w:val="0"/>
        <w:jc w:val="left"/>
      </w:pPr>
    </w:p>
    <w:p w:rsidR="00776343" w:rsidRDefault="000934D1" w:rsidP="00776343">
      <w:pPr>
        <w:widowControl w:val="0"/>
        <w:jc w:val="left"/>
      </w:pPr>
      <w:hyperlink r:id="rId10" w:history="1">
        <w:r w:rsidR="00776343">
          <w:rPr>
            <w:rStyle w:val="Hyperlink"/>
          </w:rPr>
          <w:t>3/19/2020</w:t>
        </w:r>
      </w:hyperlink>
    </w:p>
    <w:p w:rsidR="00776343" w:rsidRDefault="00776343" w:rsidP="00776343"/>
    <w:p w:rsidR="00776343" w:rsidRDefault="00776343" w:rsidP="00776343">
      <w:pPr>
        <w:sectPr w:rsidR="00776343" w:rsidSect="00776343">
          <w:pgSz w:w="12240" w:h="15840" w:code="1"/>
          <w:pgMar w:top="1080" w:right="1440" w:bottom="1080" w:left="1440" w:header="720" w:footer="720" w:gutter="0"/>
          <w:cols w:space="720"/>
          <w:noEndnote/>
          <w:docGrid w:linePitch="360"/>
        </w:sectPr>
      </w:pPr>
    </w:p>
    <w:p w:rsidR="00B76490" w:rsidRDefault="00B76490"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F8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0DDE">
        <w:rPr>
          <w:color w:val="000000" w:themeColor="text1"/>
          <w:u w:color="000000" w:themeColor="text1"/>
        </w:rPr>
        <w:t>TO MEMORIALIZE THE UNITED STATES CONGRESS TO REFRAIN FROM INCREASING FEDERAL UNEMPLOYMENT TAXES UNTIL JANUARY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the members of the South Carolina House of Representatives recognize the urgent need for extraordinary measures to preserve the safety and security of its citizens as the deadly Novel Coronavirus Disease (COVID</w:t>
      </w:r>
      <w:r w:rsidR="00DC4B4F">
        <w:rPr>
          <w:color w:val="000000" w:themeColor="text1"/>
          <w:u w:color="000000" w:themeColor="text1"/>
        </w:rPr>
        <w:noBreakHyphen/>
      </w:r>
      <w:r w:rsidRPr="00630DDE">
        <w:rPr>
          <w:color w:val="000000" w:themeColor="text1"/>
          <w:u w:color="000000" w:themeColor="text1"/>
        </w:rPr>
        <w:t>19) pandemic sweeps the globe;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one such measure involves increasing access to crucial unemployment benefits to the thousands of South Carolinians suddenly thrust into the ranks of the jobless and faced with precarious economic circumstances that result from the loss of a steady paycheck;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in making unemployment benefits more accessible, the State also must encourage swift action to minimize the negative ramifications on employers who would be burdened with higher unemployment taxes while struggling to recover from the pandemic</w:t>
      </w:r>
      <w:r w:rsidR="00DC4B4F" w:rsidRPr="00DC4B4F">
        <w:rPr>
          <w:color w:val="000000" w:themeColor="text1"/>
          <w:u w:color="000000" w:themeColor="text1"/>
        </w:rPr>
        <w:t>’</w:t>
      </w:r>
      <w:r w:rsidRPr="00630DDE">
        <w:rPr>
          <w:color w:val="000000" w:themeColor="text1"/>
          <w:u w:color="000000" w:themeColor="text1"/>
        </w:rPr>
        <w:t>s devastating affects to their viability;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recognizing that the power to affect federal unemployment taxes lies with the United States Congress, the South Carolina General Assembly finds it necessary and proper to urge the Congress to refrain from making any increases in federal unemployment taxes that otherwise mig</w:t>
      </w:r>
      <w:r w:rsidR="00DC4B4F">
        <w:rPr>
          <w:color w:val="000000" w:themeColor="text1"/>
          <w:u w:color="000000" w:themeColor="text1"/>
        </w:rPr>
        <w:t>ht be precipitated by increased a</w:t>
      </w:r>
      <w:r w:rsidRPr="00630DDE">
        <w:rPr>
          <w:color w:val="000000" w:themeColor="text1"/>
          <w:u w:color="000000" w:themeColor="text1"/>
        </w:rPr>
        <w:t>wards of unemployment benefits claims caused by current economi</w:t>
      </w:r>
      <w:r w:rsidR="00DC4B4F">
        <w:rPr>
          <w:color w:val="000000" w:themeColor="text1"/>
          <w:u w:color="000000" w:themeColor="text1"/>
        </w:rPr>
        <w:t>c circumstances. Now, therefore,</w:t>
      </w:r>
    </w:p>
    <w:p w:rsidR="00E31E16" w:rsidRDefault="00E31E16"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E16" w:rsidRDefault="00E31E16" w:rsidP="00E3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1E16" w:rsidRDefault="00E31E16" w:rsidP="00E3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That the members of the South Carolina General Assembly, by this resolution, memorialize the United States Congress to refrain from increasing tax rates imposed on employers under the Federal Unemployment Tax Act, Section 3301 of the Internal Revenue Code of 1986.</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Be it further resolved that a copy of this resolution be presented to each member of the South Carolina Congressional Delegation.</w:t>
      </w:r>
    </w:p>
    <w:p w:rsidR="002E6DA9" w:rsidRDefault="00DC4B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343" w:rsidRDefault="00776343" w:rsidP="00776343">
      <w:pPr>
        <w:suppressAutoHyphens/>
      </w:pPr>
    </w:p>
    <w:sectPr w:rsidR="00776343" w:rsidSect="007763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F8E" w:rsidRDefault="00692F8E" w:rsidP="009F0C77">
      <w:r>
        <w:separator/>
      </w:r>
    </w:p>
  </w:endnote>
  <w:endnote w:type="continuationSeparator" w:id="0">
    <w:p w:rsidR="00692F8E" w:rsidRDefault="00692F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E5A127-78BD-4449-920D-9F5FD1E89080}"/>
    <w:embedBold r:id="rId2" w:fontKey="{47F6E039-8C8C-4A39-A361-4B7CC7D89B56}"/>
  </w:font>
  <w:font w:name="Calibri">
    <w:panose1 w:val="020F0502020204030204"/>
    <w:charset w:val="00"/>
    <w:family w:val="swiss"/>
    <w:pitch w:val="variable"/>
    <w:sig w:usb0="E0002EFF" w:usb1="C000247B" w:usb2="00000009" w:usb3="00000000" w:csb0="000001FF" w:csb1="00000000"/>
    <w:embedRegular r:id="rId3" w:fontKey="{8056295A-3954-4226-8B1D-273332F9D06B}"/>
  </w:font>
  <w:font w:name="Segoe UI">
    <w:panose1 w:val="020B0502040204020203"/>
    <w:charset w:val="00"/>
    <w:family w:val="swiss"/>
    <w:pitch w:val="variable"/>
    <w:sig w:usb0="E4002EFF" w:usb1="C000E47F" w:usb2="00000009" w:usb3="00000000" w:csb0="000001FF" w:csb1="00000000"/>
    <w:embedRegular r:id="rId4" w:fontKey="{D9135673-32D8-4E8C-9605-9C02F029A031}"/>
  </w:font>
  <w:font w:name="Cambria">
    <w:panose1 w:val="02040503050406030204"/>
    <w:charset w:val="00"/>
    <w:family w:val="roman"/>
    <w:pitch w:val="variable"/>
    <w:sig w:usb0="E00006FF" w:usb1="420024FF" w:usb2="02000000" w:usb3="00000000" w:csb0="0000019F" w:csb1="00000000"/>
    <w:embedRegular r:id="rId5" w:fontKey="{2D6B6165-8DD7-4676-A008-923A72904F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43" w:rsidRPr="00B76490" w:rsidRDefault="00776343" w:rsidP="00B76490">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sidR="00BB50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F8E" w:rsidRDefault="00692F8E" w:rsidP="009F0C77">
      <w:r>
        <w:separator/>
      </w:r>
    </w:p>
  </w:footnote>
  <w:footnote w:type="continuationSeparator" w:id="0">
    <w:p w:rsidR="00692F8E" w:rsidRDefault="00692F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1WAB20"/>
    <w:docVar w:name="CoverBillType" w:val="c"/>
    <w:docVar w:name="DocPath" w:val="L:\Council\bills\BH\7261WAB20.DOCX"/>
    <w:docVar w:name="dvBillNumber" w:val="5417"/>
    <w:docVar w:name="dvBillNumberPrefix" w:val="H. "/>
    <w:docVar w:name="dvOriginalBody" w:val="House"/>
    <w:docVar w:name="dvSteno" w:val="BH"/>
    <w:docVar w:name="NameofBody" w:val="h"/>
    <w:docVar w:name="vGroup2" w:val="Council"/>
  </w:docVars>
  <w:rsids>
    <w:rsidRoot w:val="00692F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DA9"/>
    <w:rsid w:val="00301B21"/>
    <w:rsid w:val="00325348"/>
    <w:rsid w:val="0032732C"/>
    <w:rsid w:val="00336AD0"/>
    <w:rsid w:val="0037079A"/>
    <w:rsid w:val="003C4DAB"/>
    <w:rsid w:val="003C6314"/>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D59"/>
    <w:rsid w:val="005E2BC9"/>
    <w:rsid w:val="00605102"/>
    <w:rsid w:val="006215AA"/>
    <w:rsid w:val="006913C9"/>
    <w:rsid w:val="00692F8E"/>
    <w:rsid w:val="0069470D"/>
    <w:rsid w:val="006B443E"/>
    <w:rsid w:val="006D58AA"/>
    <w:rsid w:val="00734F00"/>
    <w:rsid w:val="00736959"/>
    <w:rsid w:val="00776343"/>
    <w:rsid w:val="007A70AE"/>
    <w:rsid w:val="008362E8"/>
    <w:rsid w:val="0085786E"/>
    <w:rsid w:val="008A1768"/>
    <w:rsid w:val="008A489F"/>
    <w:rsid w:val="008C7E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9F"/>
    <w:rsid w:val="00B412D4"/>
    <w:rsid w:val="00B64FFF"/>
    <w:rsid w:val="00B76490"/>
    <w:rsid w:val="00BB500C"/>
    <w:rsid w:val="00BE3C22"/>
    <w:rsid w:val="00C0345E"/>
    <w:rsid w:val="00C21ABE"/>
    <w:rsid w:val="00C31C95"/>
    <w:rsid w:val="00C3483A"/>
    <w:rsid w:val="00C74E9D"/>
    <w:rsid w:val="00C826DD"/>
    <w:rsid w:val="00C82FD3"/>
    <w:rsid w:val="00C8551B"/>
    <w:rsid w:val="00C92819"/>
    <w:rsid w:val="00CC6B7B"/>
    <w:rsid w:val="00CD2089"/>
    <w:rsid w:val="00D73A67"/>
    <w:rsid w:val="00D970A9"/>
    <w:rsid w:val="00DC4B4F"/>
    <w:rsid w:val="00DF3845"/>
    <w:rsid w:val="00E31E16"/>
    <w:rsid w:val="00E41911"/>
    <w:rsid w:val="00E44B57"/>
    <w:rsid w:val="00E92EEF"/>
    <w:rsid w:val="00EF2368"/>
    <w:rsid w:val="00F24442"/>
    <w:rsid w:val="00F50AE3"/>
    <w:rsid w:val="00F655B7"/>
    <w:rsid w:val="00F656BA"/>
    <w:rsid w:val="00F6749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223B7B-7BA1-4B6D-9300-AB68E1C9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49F"/>
    <w:rPr>
      <w:rFonts w:ascii="Segoe UI" w:eastAsia="Times New Roman" w:hAnsi="Segoe UI" w:cs="Segoe UI"/>
      <w:sz w:val="18"/>
      <w:szCs w:val="18"/>
    </w:rPr>
  </w:style>
  <w:style w:type="character" w:styleId="Hyperlink">
    <w:name w:val="Hyperlink"/>
    <w:basedOn w:val="DefaultParagraphFont"/>
    <w:uiPriority w:val="99"/>
    <w:unhideWhenUsed/>
    <w:rsid w:val="00776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17_2020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2F35-9225-47B9-A66F-6C4B1582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5417: Subject not yet available - South Carolina Legislature Online</dc:title>
  <dc:creator>Bonnie Huth</dc:creator>
  <cp:lastModifiedBy>Derrick Williamson</cp:lastModifiedBy>
  <cp:revision>2</cp:revision>
  <cp:lastPrinted>2020-03-19T15:25:00Z</cp:lastPrinted>
  <dcterms:created xsi:type="dcterms:W3CDTF">2020-04-10T18:27:00Z</dcterms:created>
  <dcterms:modified xsi:type="dcterms:W3CDTF">2020-04-10T18:27:00Z</dcterms:modified>
</cp:coreProperties>
</file>