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EE1" w:rsidRDefault="00EA7EE1" w:rsidP="00EA7EE1">
      <w:pPr>
        <w:widowControl w:val="0"/>
        <w:jc w:val="center"/>
      </w:pPr>
      <w:r w:rsidRPr="00EA7EE1">
        <w:rPr>
          <w:b/>
        </w:rPr>
        <w:t>South Carolina General Assembly</w:t>
      </w:r>
    </w:p>
    <w:p w:rsidR="00EA7EE1" w:rsidRDefault="00EA7EE1" w:rsidP="00EA7EE1">
      <w:pPr>
        <w:widowControl w:val="0"/>
        <w:jc w:val="center"/>
      </w:pPr>
      <w:r>
        <w:t>123rd Session, 2019-2020</w:t>
      </w:r>
    </w:p>
    <w:p w:rsidR="00EA7EE1" w:rsidRDefault="00EA7EE1" w:rsidP="00EA7EE1">
      <w:pPr>
        <w:widowControl w:val="0"/>
        <w:jc w:val="left"/>
      </w:pPr>
    </w:p>
    <w:p w:rsidR="00EA7EE1" w:rsidRDefault="00EA7EE1" w:rsidP="00EA7EE1">
      <w:pPr>
        <w:widowControl w:val="0"/>
        <w:jc w:val="left"/>
        <w:rPr>
          <w:b/>
        </w:rPr>
      </w:pPr>
      <w:r w:rsidRPr="00EA7EE1">
        <w:rPr>
          <w:b/>
        </w:rPr>
        <w:t>H. 5446</w:t>
      </w:r>
    </w:p>
    <w:p w:rsidR="00EA7EE1" w:rsidRDefault="00EA7EE1" w:rsidP="00EA7EE1">
      <w:pPr>
        <w:widowControl w:val="0"/>
        <w:jc w:val="left"/>
        <w:rPr>
          <w:b/>
        </w:rPr>
      </w:pPr>
    </w:p>
    <w:p w:rsidR="00EA7EE1" w:rsidRDefault="00EA7EE1" w:rsidP="00EA7EE1">
      <w:pPr>
        <w:widowControl w:val="0"/>
        <w:jc w:val="left"/>
      </w:pPr>
      <w:r w:rsidRPr="00EA7EE1">
        <w:rPr>
          <w:b/>
        </w:rPr>
        <w:t>STATUS INFORMATION</w:t>
      </w:r>
    </w:p>
    <w:p w:rsidR="00EA7EE1" w:rsidRDefault="00EA7EE1" w:rsidP="00EA7EE1">
      <w:pPr>
        <w:widowControl w:val="0"/>
        <w:jc w:val="left"/>
      </w:pPr>
    </w:p>
    <w:p w:rsidR="00EA7EE1" w:rsidRDefault="00EA7EE1" w:rsidP="00EA7EE1">
      <w:pPr>
        <w:widowControl w:val="0"/>
        <w:jc w:val="left"/>
      </w:pPr>
      <w:r>
        <w:t>House Resolution</w:t>
      </w:r>
    </w:p>
    <w:p w:rsidR="00EA7EE1" w:rsidRDefault="00EA7EE1" w:rsidP="00EA7EE1">
      <w:pPr>
        <w:widowControl w:val="0"/>
        <w:jc w:val="left"/>
      </w:pPr>
      <w:r>
        <w:t>Sponsors: Reps. Gilliard, Bennett, Brown, Chellis, Cogswell, Hewitt, Mace, Matthews, Moore, Pendarvis, Sottile and Stavrinakis</w:t>
      </w:r>
    </w:p>
    <w:p w:rsidR="00EA7EE1" w:rsidRDefault="00EA7EE1" w:rsidP="00EA7EE1">
      <w:pPr>
        <w:widowControl w:val="0"/>
        <w:jc w:val="left"/>
      </w:pPr>
      <w:r>
        <w:t>Document Path: l:\council\bills\rm\1513dg20.docx</w:t>
      </w:r>
    </w:p>
    <w:p w:rsidR="00EA7EE1" w:rsidRDefault="00EA7EE1" w:rsidP="00EA7EE1">
      <w:pPr>
        <w:widowControl w:val="0"/>
        <w:jc w:val="left"/>
      </w:pPr>
    </w:p>
    <w:p w:rsidR="00EA7EE1" w:rsidRDefault="00EA7EE1" w:rsidP="00EA7EE1">
      <w:pPr>
        <w:widowControl w:val="0"/>
        <w:jc w:val="left"/>
      </w:pPr>
      <w:r>
        <w:t>Introduced in the House on April 8, 2020</w:t>
      </w:r>
    </w:p>
    <w:p w:rsidR="00EA7EE1" w:rsidRDefault="00EA7EE1" w:rsidP="00EA7EE1">
      <w:pPr>
        <w:widowControl w:val="0"/>
        <w:jc w:val="left"/>
      </w:pPr>
      <w:r>
        <w:t>Adopted by the House on April 8, 2020</w:t>
      </w:r>
    </w:p>
    <w:p w:rsidR="00EA7EE1" w:rsidRDefault="00EA7EE1" w:rsidP="00EA7EE1">
      <w:pPr>
        <w:widowControl w:val="0"/>
        <w:jc w:val="left"/>
      </w:pPr>
    </w:p>
    <w:p w:rsidR="00EA7EE1" w:rsidRDefault="00EF1D42" w:rsidP="00EA7EE1">
      <w:pPr>
        <w:widowControl w:val="0"/>
        <w:jc w:val="left"/>
      </w:pPr>
      <w:r>
        <w:t>Summary: Honorable David J. Mack III</w:t>
      </w:r>
    </w:p>
    <w:p w:rsidR="00EA7EE1" w:rsidRDefault="00EA7EE1" w:rsidP="00EA7EE1">
      <w:pPr>
        <w:widowControl w:val="0"/>
        <w:jc w:val="left"/>
      </w:pPr>
    </w:p>
    <w:p w:rsidR="00EA7EE1" w:rsidRDefault="00EA7EE1" w:rsidP="00EA7EE1">
      <w:pPr>
        <w:widowControl w:val="0"/>
        <w:jc w:val="left"/>
      </w:pPr>
    </w:p>
    <w:p w:rsidR="00EA7EE1" w:rsidRDefault="00EA7EE1" w:rsidP="00EA7EE1">
      <w:pPr>
        <w:widowControl w:val="0"/>
        <w:tabs>
          <w:tab w:val="center" w:pos="590"/>
          <w:tab w:val="center" w:pos="1440"/>
          <w:tab w:val="left" w:pos="1872"/>
          <w:tab w:val="left" w:pos="9187"/>
        </w:tabs>
        <w:jc w:val="left"/>
      </w:pPr>
      <w:r w:rsidRPr="00EA7EE1">
        <w:rPr>
          <w:b/>
        </w:rPr>
        <w:t>HISTORY OF LEGISLATIVE ACTIONS</w:t>
      </w:r>
    </w:p>
    <w:p w:rsidR="00EA7EE1" w:rsidRDefault="00EA7EE1" w:rsidP="00EA7EE1">
      <w:pPr>
        <w:widowControl w:val="0"/>
        <w:tabs>
          <w:tab w:val="center" w:pos="590"/>
          <w:tab w:val="center" w:pos="1440"/>
          <w:tab w:val="left" w:pos="1872"/>
          <w:tab w:val="left" w:pos="9187"/>
        </w:tabs>
        <w:jc w:val="left"/>
      </w:pPr>
    </w:p>
    <w:p w:rsidR="00EA7EE1" w:rsidRPr="00EA7EE1" w:rsidRDefault="00EA7EE1" w:rsidP="00EA7EE1">
      <w:pPr>
        <w:widowControl w:val="0"/>
        <w:tabs>
          <w:tab w:val="center" w:pos="590"/>
          <w:tab w:val="center" w:pos="1440"/>
          <w:tab w:val="left" w:pos="1872"/>
          <w:tab w:val="left" w:pos="9187"/>
        </w:tabs>
        <w:jc w:val="left"/>
      </w:pPr>
      <w:r w:rsidRPr="00EA7EE1">
        <w:rPr>
          <w:u w:val="single"/>
        </w:rPr>
        <w:tab/>
        <w:t>Date</w:t>
      </w:r>
      <w:r w:rsidRPr="00EA7EE1">
        <w:rPr>
          <w:u w:val="single"/>
        </w:rPr>
        <w:tab/>
        <w:t>Body</w:t>
      </w:r>
      <w:r w:rsidRPr="00EA7EE1">
        <w:rPr>
          <w:u w:val="single"/>
        </w:rPr>
        <w:tab/>
        <w:t>Action Description with journal page number</w:t>
      </w:r>
      <w:r w:rsidRPr="00EA7EE1">
        <w:rPr>
          <w:u w:val="single"/>
        </w:rPr>
        <w:tab/>
      </w:r>
    </w:p>
    <w:p w:rsidR="006310E3" w:rsidRDefault="006310E3" w:rsidP="006310E3">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E16DB9">
          <w:rPr>
            <w:rStyle w:val="Hyperlink"/>
          </w:rPr>
          <w:t>House Journal</w:t>
        </w:r>
        <w:r w:rsidRPr="00E16DB9">
          <w:rPr>
            <w:rStyle w:val="Hyperlink"/>
          </w:rPr>
          <w:noBreakHyphen/>
          <w:t>page 18</w:t>
        </w:r>
      </w:hyperlink>
      <w:r>
        <w:t>)</w:t>
      </w:r>
    </w:p>
    <w:p w:rsidR="006310E3" w:rsidRDefault="006310E3" w:rsidP="006310E3">
      <w:pPr>
        <w:widowControl w:val="0"/>
        <w:tabs>
          <w:tab w:val="right" w:pos="1008"/>
          <w:tab w:val="left" w:pos="1152"/>
          <w:tab w:val="left" w:pos="1872"/>
          <w:tab w:val="left" w:pos="9187"/>
        </w:tabs>
        <w:ind w:left="2088" w:hanging="2088"/>
      </w:pPr>
    </w:p>
    <w:p w:rsidR="00EA7EE1" w:rsidRDefault="00EA7EE1" w:rsidP="00EA7EE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A7EE1">
          <w:rPr>
            <w:rStyle w:val="Hyperlink"/>
          </w:rPr>
          <w:t>legislative information</w:t>
        </w:r>
      </w:hyperlink>
      <w:r>
        <w:t xml:space="preserve"> at the website</w:t>
      </w:r>
    </w:p>
    <w:p w:rsidR="00EA7EE1" w:rsidRDefault="00EA7EE1" w:rsidP="00EA7EE1">
      <w:pPr>
        <w:widowControl w:val="0"/>
        <w:tabs>
          <w:tab w:val="right" w:pos="1008"/>
          <w:tab w:val="left" w:pos="1152"/>
          <w:tab w:val="left" w:pos="1872"/>
          <w:tab w:val="left" w:pos="9187"/>
        </w:tabs>
        <w:ind w:left="2088" w:hanging="2088"/>
        <w:jc w:val="left"/>
      </w:pPr>
    </w:p>
    <w:p w:rsidR="00EA7EE1" w:rsidRPr="00EA7EE1" w:rsidRDefault="00EA7EE1" w:rsidP="00EA7EE1">
      <w:pPr>
        <w:widowControl w:val="0"/>
        <w:tabs>
          <w:tab w:val="right" w:pos="1008"/>
          <w:tab w:val="left" w:pos="1152"/>
          <w:tab w:val="left" w:pos="1872"/>
          <w:tab w:val="left" w:pos="9187"/>
        </w:tabs>
        <w:ind w:left="2088" w:hanging="2088"/>
        <w:jc w:val="left"/>
      </w:pPr>
    </w:p>
    <w:p w:rsidR="00EA7EE1" w:rsidRDefault="00EA7EE1" w:rsidP="00EA7EE1">
      <w:r w:rsidRPr="00EA7EE1">
        <w:rPr>
          <w:b/>
        </w:rPr>
        <w:t>VERSIONS OF THIS BILL</w:t>
      </w:r>
    </w:p>
    <w:p w:rsidR="00EA7EE1" w:rsidRDefault="00EA7EE1" w:rsidP="00EA7EE1"/>
    <w:p w:rsidR="00EA7EE1" w:rsidRDefault="007C068D" w:rsidP="00EA7EE1">
      <w:hyperlink r:id="rId9" w:history="1">
        <w:r w:rsidR="00EA7EE1">
          <w:rPr>
            <w:rStyle w:val="Hyperlink"/>
          </w:rPr>
          <w:t>4/8/2020</w:t>
        </w:r>
      </w:hyperlink>
    </w:p>
    <w:p w:rsidR="00EA7EE1" w:rsidRDefault="00EA7EE1" w:rsidP="00EA7EE1"/>
    <w:p w:rsidR="00EA7EE1" w:rsidRDefault="00EA7EE1" w:rsidP="00EA7EE1">
      <w:pPr>
        <w:sectPr w:rsidR="00EA7EE1" w:rsidSect="00EA7EE1">
          <w:pgSz w:w="12240" w:h="15840" w:code="1"/>
          <w:pgMar w:top="1080" w:right="1440" w:bottom="1080" w:left="1440" w:header="720" w:footer="720" w:gutter="0"/>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D73" w:rsidRDefault="00A86D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D73" w:rsidRDefault="00A86D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D73" w:rsidRDefault="00A86D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D73" w:rsidRDefault="00A86D7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A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05A83">
        <w:rPr>
          <w:color w:val="000000" w:themeColor="text1"/>
          <w:u w:color="000000" w:themeColor="text1"/>
        </w:rPr>
        <w:t>TO RECOGNIZE AND COMMEND THE HONORABLE DAVID J. MACK III FOR HIS TWENTY</w:t>
      </w:r>
      <w:r w:rsidR="000E673A">
        <w:rPr>
          <w:color w:val="000000" w:themeColor="text1"/>
          <w:u w:color="000000" w:themeColor="text1"/>
        </w:rPr>
        <w:noBreakHyphen/>
      </w:r>
      <w:r w:rsidRPr="00F05A83">
        <w:rPr>
          <w:color w:val="000000" w:themeColor="text1"/>
          <w:u w:color="000000" w:themeColor="text1"/>
        </w:rPr>
        <w:t>FOUR YEARS OF DEDICATED SERVICE AS A MEMBER OF THE SOUTH CAROLINA HOUSE OF REPRESENTATIVES AND TO WISH HIM ALL THE BEST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the Honorable David J. Mack III for twenty</w:t>
      </w:r>
      <w:r w:rsidR="000E673A">
        <w:rPr>
          <w:color w:val="000000" w:themeColor="text1"/>
          <w:u w:color="000000" w:themeColor="text1"/>
        </w:rPr>
        <w:noBreakHyphen/>
      </w:r>
      <w:r w:rsidRPr="00F05A83">
        <w:rPr>
          <w:color w:val="000000" w:themeColor="text1"/>
          <w:u w:color="000000" w:themeColor="text1"/>
        </w:rPr>
        <w:t xml:space="preserve">four years has represented the citizens of District 109 in Charleston and Dorchester </w:t>
      </w:r>
      <w:r w:rsidR="000E673A">
        <w:rPr>
          <w:color w:val="000000" w:themeColor="text1"/>
          <w:u w:color="000000" w:themeColor="text1"/>
        </w:rPr>
        <w:t>c</w:t>
      </w:r>
      <w:r w:rsidRPr="00F05A83">
        <w:rPr>
          <w:color w:val="000000" w:themeColor="text1"/>
          <w:u w:color="000000" w:themeColor="text1"/>
        </w:rPr>
        <w:t>ounties, serving them loyally in the House of Representatives of this great State;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born to David James Mack, Jr., and Dorothy P. Mack on December 13, 1953, this Charleston native is a businessman, radio talk</w:t>
      </w:r>
      <w:r w:rsidR="000E673A">
        <w:rPr>
          <w:color w:val="000000" w:themeColor="text1"/>
          <w:u w:color="000000" w:themeColor="text1"/>
        </w:rPr>
        <w:noBreakHyphen/>
      </w:r>
      <w:r w:rsidRPr="00F05A83">
        <w:rPr>
          <w:color w:val="000000" w:themeColor="text1"/>
          <w:u w:color="000000" w:themeColor="text1"/>
        </w:rPr>
        <w:t>show host, and president of Sunrise Communications of Charleston. He is a graduate of Howard University (1975);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in his work, he finds invaluable support in the encouragement of his family: his loving wife, Sheryl Ann Shaw; and their three children, David IV, Brandon, and Daniel;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not one to neglect his civic duty, Representative Mack, a resident of North Charleston, has served his community in numerous capacities, as a member of Rainbow PUSH (Charleston Chapter), NAACP (North Charleston branch),</w:t>
      </w:r>
      <w:r w:rsidR="00682BE1">
        <w:rPr>
          <w:color w:val="000000" w:themeColor="text1"/>
          <w:u w:color="000000" w:themeColor="text1"/>
        </w:rPr>
        <w:t xml:space="preserve"> and Omega Psi Phi Fraternity. </w:t>
      </w:r>
      <w:r w:rsidRPr="00F05A83">
        <w:rPr>
          <w:color w:val="000000" w:themeColor="text1"/>
          <w:u w:color="000000" w:themeColor="text1"/>
        </w:rPr>
        <w:t>H</w:t>
      </w:r>
      <w:r w:rsidR="00025450">
        <w:rPr>
          <w:color w:val="000000" w:themeColor="text1"/>
          <w:u w:color="000000" w:themeColor="text1"/>
        </w:rPr>
        <w:t>is board affiliations include: c</w:t>
      </w:r>
      <w:r w:rsidRPr="00F05A83">
        <w:rPr>
          <w:color w:val="000000" w:themeColor="text1"/>
          <w:u w:color="000000" w:themeColor="text1"/>
        </w:rPr>
        <w:t>o</w:t>
      </w:r>
      <w:r w:rsidR="000E673A">
        <w:rPr>
          <w:color w:val="000000" w:themeColor="text1"/>
          <w:u w:color="000000" w:themeColor="text1"/>
        </w:rPr>
        <w:noBreakHyphen/>
      </w:r>
      <w:r w:rsidR="00025450">
        <w:rPr>
          <w:color w:val="000000" w:themeColor="text1"/>
          <w:u w:color="000000" w:themeColor="text1"/>
        </w:rPr>
        <w:t>c</w:t>
      </w:r>
      <w:r w:rsidRPr="00F05A83">
        <w:rPr>
          <w:color w:val="000000" w:themeColor="text1"/>
          <w:u w:color="000000" w:themeColor="text1"/>
        </w:rPr>
        <w:t>hair for the Progressive Network, Board of Directors of COBRA, Medical University of South Carolina Hollings Cancer Center, Project Sugar, Urban League, African American Jewish Coalition, Diabetes Initiative</w:t>
      </w:r>
      <w:r w:rsidR="00557401">
        <w:rPr>
          <w:color w:val="000000" w:themeColor="text1"/>
          <w:u w:color="000000" w:themeColor="text1"/>
        </w:rPr>
        <w:t>,</w:t>
      </w:r>
      <w:r w:rsidRPr="00F05A83">
        <w:rPr>
          <w:color w:val="000000" w:themeColor="text1"/>
          <w:u w:color="000000" w:themeColor="text1"/>
        </w:rPr>
        <w:t xml:space="preserve"> and South Carolina Coalition for Black Voter Participation;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lastRenderedPageBreak/>
        <w:t>Whereas, past civic participation includes service with the Opportunities Industrialization Center Board of Directors, Carolina Youth Development Center, the</w:t>
      </w:r>
      <w:r w:rsidRPr="00F05A83">
        <w:rPr>
          <w:i/>
          <w:color w:val="000000" w:themeColor="text1"/>
          <w:u w:color="000000" w:themeColor="text1"/>
        </w:rPr>
        <w:t xml:space="preserve"> Chronicle</w:t>
      </w:r>
      <w:r w:rsidRPr="00F05A83">
        <w:rPr>
          <w:color w:val="000000" w:themeColor="text1"/>
          <w:u w:color="000000" w:themeColor="text1"/>
        </w:rPr>
        <w:t xml:space="preserve"> (editorial writer), and South Carolina Substance Abuse Commission.  He has worked as a radio talk show host for over </w:t>
      </w:r>
      <w:r w:rsidR="0054418E">
        <w:rPr>
          <w:color w:val="000000" w:themeColor="text1"/>
          <w:u w:color="000000" w:themeColor="text1"/>
        </w:rPr>
        <w:t>thirty</w:t>
      </w:r>
      <w:r w:rsidR="000E673A">
        <w:rPr>
          <w:color w:val="000000" w:themeColor="text1"/>
          <w:u w:color="000000" w:themeColor="text1"/>
        </w:rPr>
        <w:noBreakHyphen/>
      </w:r>
      <w:r w:rsidR="0054418E">
        <w:rPr>
          <w:color w:val="000000" w:themeColor="text1"/>
          <w:u w:color="000000" w:themeColor="text1"/>
        </w:rPr>
        <w:t>five</w:t>
      </w:r>
      <w:r w:rsidRPr="00F05A83">
        <w:rPr>
          <w:color w:val="000000" w:themeColor="text1"/>
          <w:u w:color="000000" w:themeColor="text1"/>
        </w:rPr>
        <w:t xml:space="preserve"> years, beginning at the legendary WPAL</w:t>
      </w:r>
      <w:r>
        <w:rPr>
          <w:color w:val="000000" w:themeColor="text1"/>
          <w:u w:color="000000" w:themeColor="text1"/>
        </w:rPr>
        <w:t xml:space="preserve"> Radio Station</w:t>
      </w:r>
      <w:r w:rsidR="00B065FE">
        <w:rPr>
          <w:color w:val="000000" w:themeColor="text1"/>
          <w:u w:color="000000" w:themeColor="text1"/>
        </w:rPr>
        <w:t xml:space="preserve"> </w:t>
      </w:r>
      <w:r w:rsidR="00411477">
        <w:rPr>
          <w:color w:val="000000" w:themeColor="text1"/>
          <w:u w:color="000000" w:themeColor="text1"/>
        </w:rPr>
        <w:t>of</w:t>
      </w:r>
      <w:r w:rsidR="00B065FE">
        <w:rPr>
          <w:color w:val="000000" w:themeColor="text1"/>
          <w:u w:color="000000" w:themeColor="text1"/>
        </w:rPr>
        <w:t xml:space="preserve"> Charleston</w:t>
      </w:r>
      <w:r w:rsidR="0054418E">
        <w:rPr>
          <w:color w:val="000000" w:themeColor="text1"/>
          <w:u w:color="000000" w:themeColor="text1"/>
        </w:rPr>
        <w:t>,</w:t>
      </w:r>
      <w:r w:rsidRPr="00F05A83">
        <w:rPr>
          <w:color w:val="000000" w:themeColor="text1"/>
          <w:u w:color="000000" w:themeColor="text1"/>
        </w:rPr>
        <w:t xml:space="preserve"> hosting such programs as</w:t>
      </w:r>
      <w:r w:rsidR="0054418E">
        <w:rPr>
          <w:color w:val="000000" w:themeColor="text1"/>
          <w:u w:color="000000" w:themeColor="text1"/>
        </w:rPr>
        <w:t>:</w:t>
      </w:r>
      <w:r w:rsidRPr="00F05A83">
        <w:rPr>
          <w:color w:val="000000" w:themeColor="text1"/>
          <w:u w:color="000000" w:themeColor="text1"/>
        </w:rPr>
        <w:t xml:space="preserve"> “Open Rap</w:t>
      </w:r>
      <w:r w:rsidR="000E673A">
        <w:rPr>
          <w:color w:val="000000" w:themeColor="text1"/>
          <w:u w:color="000000" w:themeColor="text1"/>
        </w:rPr>
        <w:t>,</w:t>
      </w:r>
      <w:r w:rsidRPr="00F05A83">
        <w:rPr>
          <w:color w:val="000000" w:themeColor="text1"/>
          <w:u w:color="000000" w:themeColor="text1"/>
        </w:rPr>
        <w:t>” “Drive</w:t>
      </w:r>
      <w:r w:rsidR="000E673A">
        <w:rPr>
          <w:color w:val="000000" w:themeColor="text1"/>
          <w:u w:color="000000" w:themeColor="text1"/>
        </w:rPr>
        <w:noBreakHyphen/>
      </w:r>
      <w:r w:rsidR="006718D0">
        <w:rPr>
          <w:color w:val="000000" w:themeColor="text1"/>
          <w:u w:color="000000" w:themeColor="text1"/>
        </w:rPr>
        <w:t>T</w:t>
      </w:r>
      <w:r w:rsidRPr="00F05A83">
        <w:rPr>
          <w:color w:val="000000" w:themeColor="text1"/>
          <w:u w:color="000000" w:themeColor="text1"/>
        </w:rPr>
        <w:t>ime Dialogue</w:t>
      </w:r>
      <w:r w:rsidR="000E673A">
        <w:rPr>
          <w:color w:val="000000" w:themeColor="text1"/>
          <w:u w:color="000000" w:themeColor="text1"/>
        </w:rPr>
        <w:t>,</w:t>
      </w:r>
      <w:r w:rsidRPr="00F05A83">
        <w:rPr>
          <w:color w:val="000000" w:themeColor="text1"/>
          <w:u w:color="000000" w:themeColor="text1"/>
        </w:rPr>
        <w:t>” and “P.M. Urban Edition</w:t>
      </w:r>
      <w:r w:rsidR="000E673A">
        <w:rPr>
          <w:color w:val="000000" w:themeColor="text1"/>
          <w:u w:color="000000" w:themeColor="text1"/>
        </w:rPr>
        <w:t>.</w:t>
      </w:r>
      <w:r w:rsidR="0054418E">
        <w:rPr>
          <w:color w:val="000000" w:themeColor="text1"/>
          <w:u w:color="000000" w:themeColor="text1"/>
        </w:rPr>
        <w:t>”</w:t>
      </w:r>
      <w:r w:rsidRPr="00F05A83">
        <w:rPr>
          <w:color w:val="000000" w:themeColor="text1"/>
          <w:u w:color="000000" w:themeColor="text1"/>
        </w:rPr>
        <w:t xml:space="preserve"> He presently hosts “The David Mack Show”</w:t>
      </w:r>
      <w:r w:rsidR="00411477">
        <w:rPr>
          <w:color w:val="000000" w:themeColor="text1"/>
          <w:u w:color="000000" w:themeColor="text1"/>
        </w:rPr>
        <w:t xml:space="preserve"> which is broadcasted in the Charleston</w:t>
      </w:r>
      <w:r w:rsidR="006718D0">
        <w:rPr>
          <w:color w:val="000000" w:themeColor="text1"/>
          <w:u w:color="000000" w:themeColor="text1"/>
        </w:rPr>
        <w:t xml:space="preserve"> area</w:t>
      </w:r>
      <w:r w:rsidR="00411477">
        <w:rPr>
          <w:color w:val="000000" w:themeColor="text1"/>
          <w:u w:color="000000" w:themeColor="text1"/>
        </w:rPr>
        <w:t xml:space="preserve"> as well as on the Internet</w:t>
      </w:r>
      <w:r w:rsidRPr="00F05A83">
        <w:rPr>
          <w:color w:val="000000" w:themeColor="text1"/>
          <w:u w:color="000000" w:themeColor="text1"/>
        </w:rPr>
        <w:t xml:space="preserve">. </w:t>
      </w:r>
      <w:r w:rsidR="00B065FE">
        <w:rPr>
          <w:color w:val="000000" w:themeColor="text1"/>
          <w:u w:color="000000" w:themeColor="text1"/>
        </w:rPr>
        <w:t xml:space="preserve"> </w:t>
      </w:r>
      <w:r w:rsidRPr="00F05A83">
        <w:rPr>
          <w:color w:val="000000" w:themeColor="text1"/>
          <w:u w:color="000000" w:themeColor="text1"/>
        </w:rPr>
        <w:t xml:space="preserve">He </w:t>
      </w:r>
      <w:r w:rsidR="006253CE">
        <w:rPr>
          <w:color w:val="000000" w:themeColor="text1"/>
          <w:u w:color="000000" w:themeColor="text1"/>
        </w:rPr>
        <w:t>is also</w:t>
      </w:r>
      <w:r w:rsidRPr="00F05A83">
        <w:rPr>
          <w:color w:val="000000" w:themeColor="text1"/>
          <w:u w:color="000000" w:themeColor="text1"/>
        </w:rPr>
        <w:t xml:space="preserve"> the former host of a local cable television show called “The Panel”;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 xml:space="preserve">Whereas, in his legislative service he has been a member of the National Energy Commission for African American Legislators and the S.C. Legislative Black Caucus. Most recently, he has lent his expertise to the Labor, Commerce and Industry Committee, </w:t>
      </w:r>
      <w:r w:rsidR="00B065FE">
        <w:rPr>
          <w:color w:val="000000" w:themeColor="text1"/>
          <w:u w:color="000000" w:themeColor="text1"/>
        </w:rPr>
        <w:t>of which he served</w:t>
      </w:r>
      <w:r w:rsidRPr="00F05A83">
        <w:rPr>
          <w:color w:val="000000" w:themeColor="text1"/>
          <w:u w:color="000000" w:themeColor="text1"/>
        </w:rPr>
        <w:t xml:space="preserve"> as second vice chairman;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as a man of faith, he serves the Lord as a member and lay speaker of Bethany United Met</w:t>
      </w:r>
      <w:r w:rsidR="00682BE1">
        <w:rPr>
          <w:color w:val="000000" w:themeColor="text1"/>
          <w:u w:color="000000" w:themeColor="text1"/>
        </w:rPr>
        <w:t>hodist Church; and</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Whereas, on the occasion of his departure from the House of Representatives, his House colleagues, grateful for David Mack</w:t>
      </w:r>
      <w:r w:rsidR="000E673A" w:rsidRPr="000E673A">
        <w:rPr>
          <w:color w:val="000000" w:themeColor="text1"/>
          <w:u w:color="000000" w:themeColor="text1"/>
        </w:rPr>
        <w:t>’</w:t>
      </w:r>
      <w:r w:rsidRPr="00F05A83">
        <w:rPr>
          <w:color w:val="000000" w:themeColor="text1"/>
          <w:u w:color="000000" w:themeColor="text1"/>
        </w:rPr>
        <w:t>s labors on behalf of the citizens of District 109 and the entire State of South Carolina, extend their best wishes for much success and fulfillment in the new challenges he looks forward to in the days ahead. Now, therefore,</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Be it resolved by the House of Representatives:</w:t>
      </w: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751" w:rsidRPr="00F05A83" w:rsidRDefault="00832751" w:rsidP="00832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5A83">
        <w:rPr>
          <w:color w:val="000000" w:themeColor="text1"/>
          <w:u w:color="000000" w:themeColor="text1"/>
        </w:rPr>
        <w:t>That the members of the South Carolina House of Representatives, by this resolution, recognize and comm</w:t>
      </w:r>
      <w:r w:rsidR="00682BE1">
        <w:rPr>
          <w:color w:val="000000" w:themeColor="text1"/>
          <w:u w:color="000000" w:themeColor="text1"/>
        </w:rPr>
        <w:t>end the Honorable David J. Mack</w:t>
      </w:r>
      <w:r w:rsidRPr="00F05A83">
        <w:rPr>
          <w:color w:val="000000" w:themeColor="text1"/>
          <w:u w:color="000000" w:themeColor="text1"/>
        </w:rPr>
        <w:t xml:space="preserve"> III for his twenty</w:t>
      </w:r>
      <w:r w:rsidR="000E673A">
        <w:rPr>
          <w:color w:val="000000" w:themeColor="text1"/>
          <w:u w:color="000000" w:themeColor="text1"/>
        </w:rPr>
        <w:noBreakHyphen/>
      </w:r>
      <w:r w:rsidRPr="00F05A83">
        <w:rPr>
          <w:color w:val="000000" w:themeColor="text1"/>
          <w:u w:color="000000" w:themeColor="text1"/>
        </w:rPr>
        <w:t>four years of dedicated service as a member of the South Carolina House of Representatives and wish him all the best in the years to come.</w:t>
      </w:r>
    </w:p>
    <w:p w:rsidR="00A20A9F" w:rsidRDefault="00A20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A9F" w:rsidRDefault="00A20A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2751">
        <w:t xml:space="preserve"> </w:t>
      </w:r>
      <w:r w:rsidR="00832751" w:rsidRPr="00F05A83">
        <w:rPr>
          <w:color w:val="000000" w:themeColor="text1"/>
          <w:u w:color="000000" w:themeColor="text1"/>
        </w:rPr>
        <w:t>our distinguished colleague, the Honorable David J. Mack III.</w:t>
      </w:r>
    </w:p>
    <w:p w:rsidR="00D75594" w:rsidRDefault="000E67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7EE1" w:rsidRDefault="00EA7EE1" w:rsidP="00EA7EE1">
      <w:pPr>
        <w:suppressAutoHyphens/>
      </w:pPr>
    </w:p>
    <w:sectPr w:rsidR="00EA7EE1" w:rsidSect="00EA7E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450" w:rsidRDefault="00025450" w:rsidP="009F0C77">
      <w:r>
        <w:separator/>
      </w:r>
    </w:p>
  </w:endnote>
  <w:endnote w:type="continuationSeparator" w:id="0">
    <w:p w:rsidR="00025450" w:rsidRDefault="000254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B268B5-717D-4BA1-9741-4F2EC23BE52D}"/>
    <w:embedBold r:id="rId2" w:fontKey="{C22AA805-DEF3-4B24-BFF8-5A3185F118C7}"/>
    <w:embedItalic r:id="rId3" w:fontKey="{3240868C-C8D8-42D0-AF45-AA27D5F74203}"/>
  </w:font>
  <w:font w:name="Calibri">
    <w:panose1 w:val="020F0502020204030204"/>
    <w:charset w:val="00"/>
    <w:family w:val="swiss"/>
    <w:pitch w:val="variable"/>
    <w:sig w:usb0="E0002EFF" w:usb1="C000247B" w:usb2="00000009" w:usb3="00000000" w:csb0="000001FF" w:csb1="00000000"/>
    <w:embedRegular r:id="rId4" w:fontKey="{F643560B-A875-460E-A8CA-8354CF25A5BC}"/>
  </w:font>
  <w:font w:name="Segoe UI">
    <w:panose1 w:val="020B0502040204020203"/>
    <w:charset w:val="00"/>
    <w:family w:val="swiss"/>
    <w:pitch w:val="variable"/>
    <w:sig w:usb0="E4002EFF" w:usb1="C000E47F" w:usb2="00000009" w:usb3="00000000" w:csb0="000001FF" w:csb1="00000000"/>
    <w:embedRegular r:id="rId5" w:fontKey="{9C0FEC18-FA69-4FE0-93D5-770C45F1241E}"/>
  </w:font>
  <w:font w:name="Cambria">
    <w:panose1 w:val="02040503050406030204"/>
    <w:charset w:val="00"/>
    <w:family w:val="roman"/>
    <w:pitch w:val="variable"/>
    <w:sig w:usb0="E00006FF" w:usb1="420024FF" w:usb2="02000000" w:usb3="00000000" w:csb0="0000019F" w:csb1="00000000"/>
    <w:embedRegular r:id="rId6" w:fontKey="{74F26A35-531F-4C18-A139-6C4C14B3F2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7EE1" w:rsidRPr="00663FC5" w:rsidRDefault="00EA7EE1" w:rsidP="00663FC5">
    <w:pPr>
      <w:pStyle w:val="Footer"/>
      <w:tabs>
        <w:tab w:val="clear" w:pos="4680"/>
        <w:tab w:val="clear" w:pos="9360"/>
        <w:tab w:val="center" w:pos="2995"/>
      </w:tabs>
      <w:spacing w:before="120"/>
    </w:pPr>
    <w:r>
      <w:t>[5446]</w:t>
    </w:r>
    <w:r>
      <w:tab/>
    </w:r>
    <w:r>
      <w:fldChar w:fldCharType="begin"/>
    </w:r>
    <w:r>
      <w:instrText xml:space="preserve"> PAGE  \* MERGEFORMAT </w:instrText>
    </w:r>
    <w:r>
      <w:fldChar w:fldCharType="separate"/>
    </w:r>
    <w:r w:rsidR="006310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450" w:rsidRDefault="00025450" w:rsidP="009F0C77">
      <w:r>
        <w:separator/>
      </w:r>
    </w:p>
  </w:footnote>
  <w:footnote w:type="continuationSeparator" w:id="0">
    <w:p w:rsidR="00025450" w:rsidRDefault="000254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DG20"/>
    <w:docVar w:name="CoverBillType" w:val="r"/>
    <w:docVar w:name="DocPath" w:val="L:\Council\bills\RM\1513DG20.DOCX"/>
    <w:docVar w:name="dvBillNumber" w:val="5446"/>
    <w:docVar w:name="dvBillNumberPrefix" w:val="H. "/>
    <w:docVar w:name="dvOriginalBody" w:val="House"/>
    <w:docVar w:name="dvSteno" w:val="RM"/>
    <w:docVar w:name="NameofBody" w:val="h"/>
    <w:docVar w:name="vGroup2" w:val="Council"/>
  </w:docVars>
  <w:rsids>
    <w:rsidRoot w:val="00A20A9F"/>
    <w:rsid w:val="00011869"/>
    <w:rsid w:val="00015CD6"/>
    <w:rsid w:val="00025450"/>
    <w:rsid w:val="000B3F8F"/>
    <w:rsid w:val="000E0100"/>
    <w:rsid w:val="000E1785"/>
    <w:rsid w:val="000E673A"/>
    <w:rsid w:val="000F40FA"/>
    <w:rsid w:val="001035F1"/>
    <w:rsid w:val="0010776B"/>
    <w:rsid w:val="001157CC"/>
    <w:rsid w:val="00133E66"/>
    <w:rsid w:val="001435A3"/>
    <w:rsid w:val="00146ED3"/>
    <w:rsid w:val="00151044"/>
    <w:rsid w:val="001C2DAC"/>
    <w:rsid w:val="001D08F2"/>
    <w:rsid w:val="001D3A58"/>
    <w:rsid w:val="001D525B"/>
    <w:rsid w:val="001D7F4F"/>
    <w:rsid w:val="00205238"/>
    <w:rsid w:val="002321B6"/>
    <w:rsid w:val="00232912"/>
    <w:rsid w:val="002457B7"/>
    <w:rsid w:val="00250967"/>
    <w:rsid w:val="002543C8"/>
    <w:rsid w:val="0025541D"/>
    <w:rsid w:val="00284AAE"/>
    <w:rsid w:val="002C2ED0"/>
    <w:rsid w:val="002E5912"/>
    <w:rsid w:val="00301B21"/>
    <w:rsid w:val="00325348"/>
    <w:rsid w:val="0032732C"/>
    <w:rsid w:val="00336AD0"/>
    <w:rsid w:val="0037079A"/>
    <w:rsid w:val="003C4DAB"/>
    <w:rsid w:val="003D01E8"/>
    <w:rsid w:val="003E5288"/>
    <w:rsid w:val="003F6D79"/>
    <w:rsid w:val="00411477"/>
    <w:rsid w:val="0041760A"/>
    <w:rsid w:val="00417C01"/>
    <w:rsid w:val="004403BD"/>
    <w:rsid w:val="00461441"/>
    <w:rsid w:val="004809EE"/>
    <w:rsid w:val="004E7D54"/>
    <w:rsid w:val="005273C6"/>
    <w:rsid w:val="00530A69"/>
    <w:rsid w:val="0054418E"/>
    <w:rsid w:val="00545593"/>
    <w:rsid w:val="00556EBF"/>
    <w:rsid w:val="00557401"/>
    <w:rsid w:val="00577C6C"/>
    <w:rsid w:val="005A62FE"/>
    <w:rsid w:val="005C2FE2"/>
    <w:rsid w:val="005E2BC9"/>
    <w:rsid w:val="00605102"/>
    <w:rsid w:val="006215AA"/>
    <w:rsid w:val="006253CE"/>
    <w:rsid w:val="006310E3"/>
    <w:rsid w:val="00663FC5"/>
    <w:rsid w:val="006718D0"/>
    <w:rsid w:val="00682BE1"/>
    <w:rsid w:val="006913C9"/>
    <w:rsid w:val="0069470D"/>
    <w:rsid w:val="006B1B74"/>
    <w:rsid w:val="006D58AA"/>
    <w:rsid w:val="00713DD6"/>
    <w:rsid w:val="00734F00"/>
    <w:rsid w:val="00736959"/>
    <w:rsid w:val="007A70AE"/>
    <w:rsid w:val="007C1E50"/>
    <w:rsid w:val="00832751"/>
    <w:rsid w:val="008362E8"/>
    <w:rsid w:val="0085786E"/>
    <w:rsid w:val="008A1768"/>
    <w:rsid w:val="008A489F"/>
    <w:rsid w:val="008F0F33"/>
    <w:rsid w:val="008F4429"/>
    <w:rsid w:val="0094021A"/>
    <w:rsid w:val="009B44AF"/>
    <w:rsid w:val="009C6A0B"/>
    <w:rsid w:val="009F0C77"/>
    <w:rsid w:val="009F4DD1"/>
    <w:rsid w:val="00A02543"/>
    <w:rsid w:val="00A20A9F"/>
    <w:rsid w:val="00A41684"/>
    <w:rsid w:val="00A64E80"/>
    <w:rsid w:val="00A72BCD"/>
    <w:rsid w:val="00A741D9"/>
    <w:rsid w:val="00A833AB"/>
    <w:rsid w:val="00A86D73"/>
    <w:rsid w:val="00A9741D"/>
    <w:rsid w:val="00AC34A2"/>
    <w:rsid w:val="00AD1C9A"/>
    <w:rsid w:val="00AD4B17"/>
    <w:rsid w:val="00B065FE"/>
    <w:rsid w:val="00B412D4"/>
    <w:rsid w:val="00B64FFF"/>
    <w:rsid w:val="00B962AB"/>
    <w:rsid w:val="00BE3C22"/>
    <w:rsid w:val="00C0345E"/>
    <w:rsid w:val="00C21ABE"/>
    <w:rsid w:val="00C31C95"/>
    <w:rsid w:val="00C3483A"/>
    <w:rsid w:val="00C534A9"/>
    <w:rsid w:val="00C5509C"/>
    <w:rsid w:val="00C74E9D"/>
    <w:rsid w:val="00C826DD"/>
    <w:rsid w:val="00C82FD3"/>
    <w:rsid w:val="00C92819"/>
    <w:rsid w:val="00CC6B7B"/>
    <w:rsid w:val="00CD2089"/>
    <w:rsid w:val="00D73A67"/>
    <w:rsid w:val="00D75594"/>
    <w:rsid w:val="00D970A9"/>
    <w:rsid w:val="00DF3845"/>
    <w:rsid w:val="00E41911"/>
    <w:rsid w:val="00E44B57"/>
    <w:rsid w:val="00E92EEF"/>
    <w:rsid w:val="00EA4965"/>
    <w:rsid w:val="00EA7EE1"/>
    <w:rsid w:val="00EF1D4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9E01B-EA6A-4D68-A35E-53E8ECFFA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E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ED0"/>
    <w:rPr>
      <w:rFonts w:ascii="Segoe UI" w:eastAsia="Times New Roman" w:hAnsi="Segoe UI" w:cs="Segoe UI"/>
      <w:sz w:val="18"/>
      <w:szCs w:val="18"/>
    </w:rPr>
  </w:style>
  <w:style w:type="character" w:styleId="Hyperlink">
    <w:name w:val="Hyperlink"/>
    <w:basedOn w:val="DefaultParagraphFont"/>
    <w:uiPriority w:val="99"/>
    <w:unhideWhenUsed/>
    <w:rsid w:val="00EA7E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6&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6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C9F87-D8FF-457D-860B-2E2B94EE9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5446: Subject not yet available - South Carolina Legislature Online</dc:title>
  <dc:creator>Del Flint</dc:creator>
  <cp:lastModifiedBy>S Wilson</cp:lastModifiedBy>
  <cp:revision>2</cp:revision>
  <cp:lastPrinted>2020-04-07T18:42:00Z</cp:lastPrinted>
  <dcterms:created xsi:type="dcterms:W3CDTF">2020-05-12T15:37:00Z</dcterms:created>
  <dcterms:modified xsi:type="dcterms:W3CDTF">2020-05-12T15:37:00Z</dcterms:modified>
</cp:coreProperties>
</file>