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1DC" w:rsidRDefault="00F471DC" w:rsidP="00F471DC">
      <w:pPr>
        <w:widowControl w:val="0"/>
        <w:jc w:val="center"/>
      </w:pPr>
      <w:r w:rsidRPr="00F471DC">
        <w:rPr>
          <w:b/>
        </w:rPr>
        <w:t>South Carolina General Assembly</w:t>
      </w:r>
    </w:p>
    <w:p w:rsidR="00F471DC" w:rsidRDefault="00F471DC" w:rsidP="00F471DC">
      <w:pPr>
        <w:widowControl w:val="0"/>
        <w:jc w:val="center"/>
      </w:pPr>
      <w:r>
        <w:t>123rd Session, 2019-2020</w:t>
      </w:r>
    </w:p>
    <w:p w:rsidR="00F471DC" w:rsidRDefault="00F471DC" w:rsidP="00F471DC">
      <w:pPr>
        <w:widowControl w:val="0"/>
        <w:jc w:val="left"/>
      </w:pPr>
    </w:p>
    <w:p w:rsidR="00F471DC" w:rsidRDefault="00F471DC" w:rsidP="00F471DC">
      <w:pPr>
        <w:widowControl w:val="0"/>
        <w:jc w:val="left"/>
        <w:rPr>
          <w:b/>
        </w:rPr>
      </w:pPr>
      <w:r w:rsidRPr="00F471DC">
        <w:rPr>
          <w:b/>
        </w:rPr>
        <w:t>H. 5525</w:t>
      </w:r>
    </w:p>
    <w:p w:rsidR="00F471DC" w:rsidRDefault="00F471DC" w:rsidP="00F471DC">
      <w:pPr>
        <w:widowControl w:val="0"/>
        <w:jc w:val="left"/>
        <w:rPr>
          <w:b/>
        </w:rPr>
      </w:pPr>
    </w:p>
    <w:p w:rsidR="00F471DC" w:rsidRDefault="00F471DC" w:rsidP="00F471DC">
      <w:pPr>
        <w:widowControl w:val="0"/>
        <w:jc w:val="left"/>
      </w:pPr>
      <w:r w:rsidRPr="00F471DC">
        <w:rPr>
          <w:b/>
        </w:rPr>
        <w:t>STATUS INFORMATION</w:t>
      </w:r>
    </w:p>
    <w:p w:rsidR="00F471DC" w:rsidRDefault="00F471DC" w:rsidP="00F471DC">
      <w:pPr>
        <w:widowControl w:val="0"/>
        <w:jc w:val="left"/>
      </w:pPr>
    </w:p>
    <w:p w:rsidR="00F471DC" w:rsidRDefault="00F471DC" w:rsidP="00F471DC">
      <w:pPr>
        <w:widowControl w:val="0"/>
        <w:jc w:val="left"/>
      </w:pPr>
      <w:r>
        <w:t>House Resolution</w:t>
      </w:r>
    </w:p>
    <w:p w:rsidR="00F471DC" w:rsidRDefault="00F471DC" w:rsidP="00F471DC">
      <w:pPr>
        <w:widowControl w:val="0"/>
        <w:jc w:val="left"/>
      </w:pPr>
      <w:r>
        <w:t>Sponsors: Reps. McDaniel,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471DC" w:rsidRDefault="00F471DC" w:rsidP="00F471DC">
      <w:pPr>
        <w:widowControl w:val="0"/>
        <w:jc w:val="left"/>
      </w:pPr>
      <w:r>
        <w:t>Document Path: l:\council\bills\rm\1553sa20.docx</w:t>
      </w:r>
    </w:p>
    <w:p w:rsidR="00F471DC" w:rsidRDefault="00F471DC" w:rsidP="00F471DC">
      <w:pPr>
        <w:widowControl w:val="0"/>
        <w:jc w:val="left"/>
      </w:pPr>
    </w:p>
    <w:p w:rsidR="00F471DC" w:rsidRDefault="00F471DC" w:rsidP="00F471DC">
      <w:pPr>
        <w:widowControl w:val="0"/>
        <w:jc w:val="left"/>
      </w:pPr>
      <w:r>
        <w:t>Introduced in the House on June 24, 2020</w:t>
      </w:r>
    </w:p>
    <w:p w:rsidR="00F471DC" w:rsidRDefault="00F471DC" w:rsidP="00F471DC">
      <w:pPr>
        <w:widowControl w:val="0"/>
        <w:jc w:val="left"/>
      </w:pPr>
      <w:r>
        <w:t>Adopted by the House on June 24, 2020</w:t>
      </w:r>
    </w:p>
    <w:p w:rsidR="00F471DC" w:rsidRDefault="00F471DC" w:rsidP="00F471DC">
      <w:pPr>
        <w:widowControl w:val="0"/>
        <w:jc w:val="left"/>
      </w:pPr>
    </w:p>
    <w:p w:rsidR="00F471DC" w:rsidRDefault="001F48BF" w:rsidP="00F471DC">
      <w:pPr>
        <w:widowControl w:val="0"/>
        <w:jc w:val="left"/>
      </w:pPr>
      <w:r>
        <w:t>Summary: Essie Mae Young Lyles</w:t>
      </w:r>
    </w:p>
    <w:p w:rsidR="00F471DC" w:rsidRDefault="00F471DC" w:rsidP="00F471DC">
      <w:pPr>
        <w:widowControl w:val="0"/>
        <w:jc w:val="left"/>
      </w:pPr>
    </w:p>
    <w:p w:rsidR="00F471DC" w:rsidRDefault="00F471DC" w:rsidP="00F471DC">
      <w:pPr>
        <w:widowControl w:val="0"/>
        <w:jc w:val="left"/>
      </w:pPr>
    </w:p>
    <w:p w:rsidR="00F471DC" w:rsidRDefault="00F471DC" w:rsidP="00F47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1DC">
        <w:rPr>
          <w:b/>
        </w:rPr>
        <w:t>HISTORY OF LEGISLATIVE ACTIONS</w:t>
      </w:r>
    </w:p>
    <w:p w:rsidR="00F471DC" w:rsidRDefault="00F471DC" w:rsidP="00F47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71DC" w:rsidRPr="00F471DC" w:rsidRDefault="00F471DC" w:rsidP="00F471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71DC">
        <w:rPr>
          <w:u w:val="single"/>
        </w:rPr>
        <w:tab/>
        <w:t>Date</w:t>
      </w:r>
      <w:r w:rsidRPr="00F471DC">
        <w:rPr>
          <w:u w:val="single"/>
        </w:rPr>
        <w:tab/>
        <w:t>Body</w:t>
      </w:r>
      <w:r w:rsidRPr="00F471DC">
        <w:rPr>
          <w:u w:val="single"/>
        </w:rPr>
        <w:tab/>
        <w:t>Action Description with journal page number</w:t>
      </w:r>
      <w:r w:rsidRPr="00F471DC">
        <w:rPr>
          <w:u w:val="single"/>
        </w:rPr>
        <w:tab/>
      </w:r>
    </w:p>
    <w:p w:rsidR="008A3717" w:rsidRDefault="008A3717" w:rsidP="008A3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and adopted (</w:t>
      </w:r>
      <w:hyperlink r:id="rId7" w:history="1">
        <w:r w:rsidRPr="00FA1D43">
          <w:rPr>
            <w:rStyle w:val="Hyperlink"/>
          </w:rPr>
          <w:t>House Journal</w:t>
        </w:r>
        <w:r w:rsidRPr="00FA1D43">
          <w:rPr>
            <w:rStyle w:val="Hyperlink"/>
          </w:rPr>
          <w:noBreakHyphen/>
          <w:t>page 21</w:t>
        </w:r>
      </w:hyperlink>
      <w:r>
        <w:t>)</w:t>
      </w:r>
    </w:p>
    <w:p w:rsidR="008A3717" w:rsidRDefault="008A3717" w:rsidP="008A3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71DC" w:rsidRDefault="00F471DC" w:rsidP="00F471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71DC">
          <w:rPr>
            <w:rStyle w:val="Hyperlink"/>
          </w:rPr>
          <w:t>legislative information</w:t>
        </w:r>
      </w:hyperlink>
      <w:r>
        <w:t xml:space="preserve"> at the website</w:t>
      </w:r>
    </w:p>
    <w:p w:rsidR="00F471DC" w:rsidRDefault="00F471DC" w:rsidP="00F471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71DC" w:rsidRPr="00F471DC" w:rsidRDefault="00F471DC" w:rsidP="00F471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71DC" w:rsidRDefault="00F471DC" w:rsidP="00F471DC">
      <w:r w:rsidRPr="00F471DC">
        <w:rPr>
          <w:b/>
        </w:rPr>
        <w:t>VERSIONS OF THIS BILL</w:t>
      </w:r>
    </w:p>
    <w:p w:rsidR="00F471DC" w:rsidRDefault="00F471DC" w:rsidP="00F471DC"/>
    <w:p w:rsidR="00F471DC" w:rsidRDefault="005F71E7" w:rsidP="00F471DC">
      <w:hyperlink r:id="rId9" w:history="1">
        <w:r w:rsidR="00F471DC">
          <w:rPr>
            <w:rStyle w:val="Hyperlink"/>
          </w:rPr>
          <w:t>6/24/2020</w:t>
        </w:r>
      </w:hyperlink>
    </w:p>
    <w:p w:rsidR="00F471DC" w:rsidRDefault="00F471DC" w:rsidP="00F471DC"/>
    <w:p w:rsidR="00F471DC" w:rsidRDefault="00F471DC" w:rsidP="00F471DC">
      <w:pPr>
        <w:sectPr w:rsidR="00F471DC" w:rsidSect="00F471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7F5D" w:rsidRDefault="001D7F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74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6B2" w:rsidRPr="00EA7455" w:rsidRDefault="008A29AE" w:rsidP="00B8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856B2" w:rsidRPr="00EA7455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ESSIE </w:t>
      </w:r>
      <w:r w:rsidR="001A5227">
        <w:rPr>
          <w:color w:val="000000" w:themeColor="text1"/>
          <w:u w:color="000000" w:themeColor="text1"/>
        </w:rPr>
        <w:t xml:space="preserve">MAE YOUNG </w:t>
      </w:r>
      <w:r w:rsidR="00B856B2" w:rsidRPr="00EA7455">
        <w:rPr>
          <w:color w:val="000000" w:themeColor="text1"/>
          <w:u w:color="000000" w:themeColor="text1"/>
        </w:rPr>
        <w:t>LYLES OF COLUMBIA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1ABB" w:rsidRPr="00EA7455" w:rsidRDefault="004B74DD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1ABB" w:rsidRPr="00EA7455">
        <w:rPr>
          <w:color w:val="000000" w:themeColor="text1"/>
          <w:u w:color="000000" w:themeColor="text1"/>
        </w:rPr>
        <w:t xml:space="preserve"> the South Carolina House of Representatives was </w:t>
      </w:r>
      <w:r w:rsidR="00340A4B">
        <w:rPr>
          <w:color w:val="000000" w:themeColor="text1"/>
          <w:u w:color="000000" w:themeColor="text1"/>
        </w:rPr>
        <w:t>deeply saddened to learn of the</w:t>
      </w:r>
      <w:r w:rsidR="00681ABB" w:rsidRPr="00EA7455">
        <w:rPr>
          <w:color w:val="000000" w:themeColor="text1"/>
          <w:u w:color="000000" w:themeColor="text1"/>
        </w:rPr>
        <w:t xml:space="preserve"> death of </w:t>
      </w:r>
      <w:r w:rsidR="001A5227">
        <w:rPr>
          <w:color w:val="000000" w:themeColor="text1"/>
          <w:u w:color="000000" w:themeColor="text1"/>
        </w:rPr>
        <w:t>Essie Mae Young Lyles</w:t>
      </w:r>
      <w:r w:rsidR="00681ABB" w:rsidRPr="00EA7455">
        <w:rPr>
          <w:color w:val="000000" w:themeColor="text1"/>
          <w:u w:color="000000" w:themeColor="text1"/>
        </w:rPr>
        <w:t xml:space="preserve"> of </w:t>
      </w:r>
      <w:r w:rsidR="001A5227">
        <w:rPr>
          <w:color w:val="000000" w:themeColor="text1"/>
          <w:u w:color="000000" w:themeColor="text1"/>
        </w:rPr>
        <w:t>Columbia</w:t>
      </w:r>
      <w:r w:rsidR="00681ABB" w:rsidRPr="00EA7455">
        <w:rPr>
          <w:color w:val="000000" w:themeColor="text1"/>
          <w:u w:color="000000" w:themeColor="text1"/>
        </w:rPr>
        <w:t xml:space="preserve"> on June </w:t>
      </w:r>
      <w:r w:rsidR="00747B37">
        <w:rPr>
          <w:color w:val="000000" w:themeColor="text1"/>
          <w:u w:color="000000" w:themeColor="text1"/>
        </w:rPr>
        <w:t>17</w:t>
      </w:r>
      <w:r w:rsidR="00681ABB" w:rsidRPr="00EA7455">
        <w:rPr>
          <w:color w:val="000000" w:themeColor="text1"/>
          <w:u w:color="000000" w:themeColor="text1"/>
        </w:rPr>
        <w:t xml:space="preserve">, 2020, at the </w:t>
      </w:r>
      <w:r w:rsidR="00747B37">
        <w:rPr>
          <w:color w:val="000000" w:themeColor="text1"/>
          <w:u w:color="000000" w:themeColor="text1"/>
        </w:rPr>
        <w:t xml:space="preserve">venerable </w:t>
      </w:r>
      <w:r w:rsidR="00681ABB" w:rsidRPr="00EA7455">
        <w:rPr>
          <w:color w:val="000000" w:themeColor="text1"/>
          <w:u w:color="000000" w:themeColor="text1"/>
        </w:rPr>
        <w:t xml:space="preserve">age of </w:t>
      </w:r>
      <w:r w:rsidR="00747B37">
        <w:rPr>
          <w:color w:val="000000" w:themeColor="text1"/>
          <w:u w:color="000000" w:themeColor="text1"/>
        </w:rPr>
        <w:t>ninety</w:t>
      </w:r>
      <w:r w:rsidR="0092185F">
        <w:rPr>
          <w:color w:val="000000" w:themeColor="text1"/>
          <w:u w:color="000000" w:themeColor="text1"/>
        </w:rPr>
        <w:noBreakHyphen/>
      </w:r>
      <w:r w:rsidR="00747B37">
        <w:rPr>
          <w:color w:val="000000" w:themeColor="text1"/>
          <w:u w:color="000000" w:themeColor="text1"/>
        </w:rPr>
        <w:t>two</w:t>
      </w:r>
      <w:r w:rsidR="00681ABB" w:rsidRPr="00EA7455">
        <w:rPr>
          <w:color w:val="000000" w:themeColor="text1"/>
          <w:u w:color="000000" w:themeColor="text1"/>
        </w:rPr>
        <w:t>; and</w:t>
      </w: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99">
        <w:rPr>
          <w:color w:val="000000" w:themeColor="text1"/>
          <w:u w:color="000000" w:themeColor="text1"/>
        </w:rPr>
        <w:t xml:space="preserve">Whereas, </w:t>
      </w:r>
      <w:r w:rsidR="000A7B24">
        <w:rPr>
          <w:color w:val="000000" w:themeColor="text1"/>
          <w:u w:color="000000" w:themeColor="text1"/>
        </w:rPr>
        <w:t>a native of</w:t>
      </w:r>
      <w:r w:rsidRPr="00852D99">
        <w:rPr>
          <w:color w:val="000000" w:themeColor="text1"/>
          <w:u w:color="000000" w:themeColor="text1"/>
        </w:rPr>
        <w:t xml:space="preserve"> Richland County, she was the tenth child </w:t>
      </w:r>
      <w:r w:rsidR="000A7B24">
        <w:rPr>
          <w:color w:val="000000" w:themeColor="text1"/>
          <w:u w:color="000000" w:themeColor="text1"/>
        </w:rPr>
        <w:t xml:space="preserve">of </w:t>
      </w:r>
      <w:r w:rsidRPr="00852D99">
        <w:rPr>
          <w:color w:val="000000" w:themeColor="text1"/>
          <w:u w:color="000000" w:themeColor="text1"/>
        </w:rPr>
        <w:t xml:space="preserve">eleven children born to the late Nick and Janie Young. </w:t>
      </w:r>
      <w:r>
        <w:rPr>
          <w:color w:val="000000" w:themeColor="text1"/>
          <w:u w:color="000000" w:themeColor="text1"/>
        </w:rPr>
        <w:t xml:space="preserve">The young </w:t>
      </w:r>
      <w:r w:rsidRPr="00852D99">
        <w:rPr>
          <w:color w:val="000000" w:themeColor="text1"/>
          <w:u w:color="000000" w:themeColor="text1"/>
        </w:rPr>
        <w:t>Essie attended a one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room schoolhouse in Blythewood and completed the eighth grade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52D99">
        <w:rPr>
          <w:color w:val="000000" w:themeColor="text1"/>
          <w:u w:color="000000" w:themeColor="text1"/>
        </w:rPr>
        <w:t>t an early age, Mrs. Essie accepted Jesus Christ as her personal Savior and joined Round Top Baptist Church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where she was a lifelong member. </w:t>
      </w:r>
      <w:r>
        <w:rPr>
          <w:color w:val="000000" w:themeColor="text1"/>
          <w:u w:color="000000" w:themeColor="text1"/>
        </w:rPr>
        <w:t>At Round Top Baptist, s</w:t>
      </w:r>
      <w:r w:rsidRPr="00852D9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852D99">
        <w:rPr>
          <w:color w:val="000000" w:themeColor="text1"/>
          <w:u w:color="000000" w:themeColor="text1"/>
        </w:rPr>
        <w:t xml:space="preserve"> a member of the Missionary Ministry and was the longest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serving member of the Jubilee </w:t>
      </w:r>
      <w:r>
        <w:rPr>
          <w:color w:val="000000" w:themeColor="text1"/>
          <w:u w:color="000000" w:themeColor="text1"/>
        </w:rPr>
        <w:t>C</w:t>
      </w:r>
      <w:r w:rsidRPr="00852D99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 xml:space="preserve">, having been a </w:t>
      </w:r>
      <w:r w:rsidR="0005632F">
        <w:rPr>
          <w:color w:val="000000" w:themeColor="text1"/>
          <w:u w:color="000000" w:themeColor="text1"/>
        </w:rPr>
        <w:t xml:space="preserve">part of its musical ministry </w:t>
      </w:r>
      <w:r>
        <w:rPr>
          <w:color w:val="000000" w:themeColor="text1"/>
          <w:u w:color="000000" w:themeColor="text1"/>
        </w:rPr>
        <w:t xml:space="preserve">for seventy </w:t>
      </w:r>
      <w:r w:rsidRPr="00852D99">
        <w:rPr>
          <w:color w:val="000000" w:themeColor="text1"/>
          <w:u w:color="000000" w:themeColor="text1"/>
        </w:rPr>
        <w:t>years. Mrs. Essie sang with the choir until December 2019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52D99">
        <w:rPr>
          <w:color w:val="000000" w:themeColor="text1"/>
          <w:u w:color="000000" w:themeColor="text1"/>
        </w:rPr>
        <w:t>he helped her family in the house and on the farm until she began to work for the Depart</w:t>
      </w:r>
      <w:r>
        <w:rPr>
          <w:color w:val="000000" w:themeColor="text1"/>
          <w:u w:color="000000" w:themeColor="text1"/>
        </w:rPr>
        <w:t>ment of Mental Health at Crafts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Farrow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>served</w:t>
      </w:r>
      <w:r w:rsidRPr="00852D9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</w:t>
      </w:r>
      <w:r w:rsidR="009218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52D99">
        <w:rPr>
          <w:color w:val="000000" w:themeColor="text1"/>
          <w:u w:color="000000" w:themeColor="text1"/>
        </w:rPr>
        <w:t xml:space="preserve"> years. Upon retirement, Mrs. Essie was a capable and loving caregiver to her husband of </w:t>
      </w:r>
      <w:r>
        <w:rPr>
          <w:color w:val="000000" w:themeColor="text1"/>
          <w:u w:color="000000" w:themeColor="text1"/>
        </w:rPr>
        <w:t>thirty</w:t>
      </w:r>
      <w:r w:rsidR="009218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52D99">
        <w:rPr>
          <w:color w:val="000000" w:themeColor="text1"/>
          <w:u w:color="000000" w:themeColor="text1"/>
        </w:rPr>
        <w:t xml:space="preserve"> years, Lonnie Lyles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852D99">
        <w:rPr>
          <w:color w:val="000000" w:themeColor="text1"/>
          <w:u w:color="000000" w:themeColor="text1"/>
        </w:rPr>
        <w:t xml:space="preserve"> a widow, she led a full and active life</w:t>
      </w:r>
      <w:r>
        <w:rPr>
          <w:color w:val="000000" w:themeColor="text1"/>
          <w:u w:color="000000" w:themeColor="text1"/>
        </w:rPr>
        <w:t>. Among other activities, she j</w:t>
      </w:r>
      <w:r w:rsidRPr="00852D99">
        <w:rPr>
          <w:color w:val="000000" w:themeColor="text1"/>
          <w:u w:color="000000" w:themeColor="text1"/>
        </w:rPr>
        <w:t>oin</w:t>
      </w:r>
      <w:r>
        <w:rPr>
          <w:color w:val="000000" w:themeColor="text1"/>
          <w:u w:color="000000" w:themeColor="text1"/>
        </w:rPr>
        <w:t>ed</w:t>
      </w:r>
      <w:r w:rsidRPr="00852D99">
        <w:rPr>
          <w:color w:val="000000" w:themeColor="text1"/>
          <w:u w:color="000000" w:themeColor="text1"/>
        </w:rPr>
        <w:t xml:space="preserve"> the Columbia Mall Walkers</w:t>
      </w:r>
      <w:r>
        <w:rPr>
          <w:color w:val="000000" w:themeColor="text1"/>
          <w:u w:color="000000" w:themeColor="text1"/>
        </w:rPr>
        <w:t xml:space="preserve">, with whom she </w:t>
      </w:r>
      <w:r>
        <w:rPr>
          <w:color w:val="000000" w:themeColor="text1"/>
          <w:u w:color="000000" w:themeColor="text1"/>
        </w:rPr>
        <w:lastRenderedPageBreak/>
        <w:t>won many competitive awards. In addition, s</w:t>
      </w:r>
      <w:r w:rsidRPr="00852D99">
        <w:rPr>
          <w:color w:val="000000" w:themeColor="text1"/>
          <w:u w:color="000000" w:themeColor="text1"/>
        </w:rPr>
        <w:t>he and her sister, Sara, quilted and maintained bountiful vegetable gardens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10D" w:rsidRPr="00EA7455" w:rsidRDefault="00600199" w:rsidP="00FB1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852D99">
        <w:rPr>
          <w:color w:val="000000" w:themeColor="text1"/>
          <w:u w:color="000000" w:themeColor="text1"/>
        </w:rPr>
        <w:t>preceded in death by her husband, Lonnie Lyles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and her oldest child, Betty Elaine Novoa</w:t>
      </w:r>
      <w:r>
        <w:rPr>
          <w:color w:val="000000" w:themeColor="text1"/>
          <w:u w:color="000000" w:themeColor="text1"/>
        </w:rPr>
        <w:t xml:space="preserve">, </w:t>
      </w:r>
      <w:r w:rsidRPr="00852D99">
        <w:rPr>
          <w:color w:val="000000" w:themeColor="text1"/>
          <w:u w:color="000000" w:themeColor="text1"/>
        </w:rPr>
        <w:t xml:space="preserve">Essie Lyles leaves </w:t>
      </w:r>
      <w:r>
        <w:rPr>
          <w:color w:val="000000" w:themeColor="text1"/>
          <w:u w:color="000000" w:themeColor="text1"/>
        </w:rPr>
        <w:t xml:space="preserve">to cherish her memory </w:t>
      </w:r>
      <w:r w:rsidRPr="00852D99">
        <w:rPr>
          <w:color w:val="000000" w:themeColor="text1"/>
          <w:u w:color="000000" w:themeColor="text1"/>
        </w:rPr>
        <w:t>a daughter, Lovetta (W. James) Williams</w:t>
      </w:r>
      <w:r>
        <w:rPr>
          <w:color w:val="000000" w:themeColor="text1"/>
          <w:u w:color="000000" w:themeColor="text1"/>
        </w:rPr>
        <w:t>;</w:t>
      </w:r>
      <w:r w:rsidRPr="00852D99">
        <w:rPr>
          <w:color w:val="000000" w:themeColor="text1"/>
          <w:u w:color="000000" w:themeColor="text1"/>
        </w:rPr>
        <w:t xml:space="preserve"> a son, Odell (Brenda) Lyles; six grandchildren, Lesley (Derrick) Smith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Sena Dennis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Sean (Charwanda) Lyles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E. Dinero (Sharonda) Novoa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Lamar W. Smith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852D99">
        <w:rPr>
          <w:color w:val="000000" w:themeColor="text1"/>
          <w:u w:color="000000" w:themeColor="text1"/>
        </w:rPr>
        <w:t>Nicole (Kinte) Dunn</w:t>
      </w:r>
      <w:r>
        <w:rPr>
          <w:color w:val="000000" w:themeColor="text1"/>
          <w:u w:color="000000" w:themeColor="text1"/>
        </w:rPr>
        <w:t>; twelve great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grandchildren</w:t>
      </w:r>
      <w:r w:rsidR="000F3E7A">
        <w:rPr>
          <w:color w:val="000000" w:themeColor="text1"/>
          <w:u w:color="000000" w:themeColor="text1"/>
        </w:rPr>
        <w:t xml:space="preserve">; </w:t>
      </w:r>
      <w:r w:rsidRPr="00852D99">
        <w:rPr>
          <w:color w:val="000000" w:themeColor="text1"/>
          <w:u w:color="000000" w:themeColor="text1"/>
        </w:rPr>
        <w:t>eight great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great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grandchildren; one sister, Sara Y. McDaniel</w:t>
      </w:r>
      <w:r>
        <w:rPr>
          <w:color w:val="000000" w:themeColor="text1"/>
          <w:u w:color="000000" w:themeColor="text1"/>
        </w:rPr>
        <w:t xml:space="preserve">; </w:t>
      </w:r>
      <w:r w:rsidRPr="00852D99">
        <w:rPr>
          <w:color w:val="000000" w:themeColor="text1"/>
          <w:u w:color="000000" w:themeColor="text1"/>
        </w:rPr>
        <w:t>a special niec</w:t>
      </w:r>
      <w:r>
        <w:rPr>
          <w:color w:val="000000" w:themeColor="text1"/>
          <w:u w:color="000000" w:themeColor="text1"/>
        </w:rPr>
        <w:t xml:space="preserve">e, Melvina (David) Haigler; </w:t>
      </w:r>
      <w:r w:rsidRPr="00852D99">
        <w:rPr>
          <w:color w:val="000000" w:themeColor="text1"/>
          <w:u w:color="000000" w:themeColor="text1"/>
        </w:rPr>
        <w:t xml:space="preserve">Mr. George Robertson, a faithful and honorable companion of </w:t>
      </w:r>
      <w:r>
        <w:rPr>
          <w:color w:val="000000" w:themeColor="text1"/>
          <w:u w:color="000000" w:themeColor="text1"/>
        </w:rPr>
        <w:t>twenty</w:t>
      </w:r>
      <w:r w:rsidR="009218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52D99">
        <w:rPr>
          <w:color w:val="000000" w:themeColor="text1"/>
          <w:u w:color="000000" w:themeColor="text1"/>
        </w:rPr>
        <w:t xml:space="preserve"> years;</w:t>
      </w:r>
      <w:r>
        <w:rPr>
          <w:color w:val="000000" w:themeColor="text1"/>
          <w:u w:color="000000" w:themeColor="text1"/>
        </w:rPr>
        <w:t xml:space="preserve"> and </w:t>
      </w:r>
      <w:r w:rsidR="00FB110D" w:rsidRPr="00EA7455">
        <w:rPr>
          <w:color w:val="000000" w:themeColor="text1"/>
          <w:u w:color="000000" w:themeColor="text1"/>
        </w:rPr>
        <w:t>many other family members and friends who will dearly miss her. Now, therefore,</w:t>
      </w:r>
    </w:p>
    <w:p w:rsidR="00FB110D" w:rsidRDefault="00FB110D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>Be it resolved by the House of Representatives:</w:t>
      </w: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055371">
        <w:rPr>
          <w:color w:val="000000" w:themeColor="text1"/>
          <w:u w:color="000000" w:themeColor="text1"/>
        </w:rPr>
        <w:t>Essie Mae Young Lyles</w:t>
      </w:r>
      <w:r w:rsidR="00055371" w:rsidRPr="00EA7455">
        <w:rPr>
          <w:color w:val="000000" w:themeColor="text1"/>
          <w:u w:color="000000" w:themeColor="text1"/>
        </w:rPr>
        <w:t xml:space="preserve"> of </w:t>
      </w:r>
      <w:r w:rsidR="00055371">
        <w:rPr>
          <w:color w:val="000000" w:themeColor="text1"/>
          <w:u w:color="000000" w:themeColor="text1"/>
        </w:rPr>
        <w:t>Columbia</w:t>
      </w:r>
      <w:r w:rsidRPr="00EA7455">
        <w:rPr>
          <w:color w:val="000000" w:themeColor="text1"/>
          <w:u w:color="000000" w:themeColor="text1"/>
        </w:rPr>
        <w:t xml:space="preserve"> and extend the deepest sympathy to her family and many friends.</w:t>
      </w: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55371">
        <w:rPr>
          <w:color w:val="000000" w:themeColor="text1"/>
          <w:u w:color="000000" w:themeColor="text1"/>
        </w:rPr>
        <w:t xml:space="preserve">Mrs. Lovetta Williams </w:t>
      </w:r>
      <w:r w:rsidRPr="00EA7455">
        <w:rPr>
          <w:color w:val="000000" w:themeColor="text1"/>
          <w:u w:color="000000" w:themeColor="text1"/>
        </w:rPr>
        <w:t xml:space="preserve">for the family. </w:t>
      </w:r>
    </w:p>
    <w:p w:rsidR="001C7F27" w:rsidRDefault="0092185F" w:rsidP="000F6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71DC" w:rsidRDefault="00F471DC" w:rsidP="00F471DC">
      <w:pPr>
        <w:suppressAutoHyphens/>
      </w:pPr>
    </w:p>
    <w:sectPr w:rsidR="00F471DC" w:rsidSect="00F471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4DD" w:rsidRDefault="004B74DD" w:rsidP="009F0C77">
      <w:r>
        <w:separator/>
      </w:r>
    </w:p>
  </w:endnote>
  <w:endnote w:type="continuationSeparator" w:id="0">
    <w:p w:rsidR="004B74DD" w:rsidRDefault="004B74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A80140-9687-4FFD-94A2-CA18B1586A31}"/>
    <w:embedBold r:id="rId2" w:fontKey="{B04D713B-D82C-4470-93A8-926D64A6BE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0A7D7E1-0C7D-4648-9B0B-A47D4DAA3B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EC8868-761F-4AE9-AF8E-BB1802240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D8B4012-32FB-49F4-896D-ED85059E2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1DC" w:rsidRPr="001D7F5D" w:rsidRDefault="00F471DC" w:rsidP="001D7F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37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4DD" w:rsidRDefault="004B74DD" w:rsidP="009F0C77">
      <w:r>
        <w:separator/>
      </w:r>
    </w:p>
  </w:footnote>
  <w:footnote w:type="continuationSeparator" w:id="0">
    <w:p w:rsidR="004B74DD" w:rsidRDefault="004B74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3SA20"/>
    <w:docVar w:name="CoverBillType" w:val="r"/>
    <w:docVar w:name="DocPath" w:val="L:\Council\bills\RM\1553SA20.DOCX"/>
    <w:docVar w:name="dvBillNumber" w:val="55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74DD"/>
    <w:rsid w:val="00011869"/>
    <w:rsid w:val="00015CD6"/>
    <w:rsid w:val="00055371"/>
    <w:rsid w:val="0005632F"/>
    <w:rsid w:val="000A7B24"/>
    <w:rsid w:val="000E0100"/>
    <w:rsid w:val="000E1785"/>
    <w:rsid w:val="000F3E7A"/>
    <w:rsid w:val="000F40FA"/>
    <w:rsid w:val="000F6F95"/>
    <w:rsid w:val="001035F1"/>
    <w:rsid w:val="0010776B"/>
    <w:rsid w:val="00133E66"/>
    <w:rsid w:val="001435A3"/>
    <w:rsid w:val="0014542A"/>
    <w:rsid w:val="00146ED3"/>
    <w:rsid w:val="00151044"/>
    <w:rsid w:val="001A5227"/>
    <w:rsid w:val="001C7F27"/>
    <w:rsid w:val="001D08F2"/>
    <w:rsid w:val="001D2010"/>
    <w:rsid w:val="001D3A58"/>
    <w:rsid w:val="001D525B"/>
    <w:rsid w:val="001D7F4F"/>
    <w:rsid w:val="001D7F5D"/>
    <w:rsid w:val="001F48BF"/>
    <w:rsid w:val="00205238"/>
    <w:rsid w:val="002321B6"/>
    <w:rsid w:val="00232912"/>
    <w:rsid w:val="00250967"/>
    <w:rsid w:val="002543C8"/>
    <w:rsid w:val="0025541D"/>
    <w:rsid w:val="00277411"/>
    <w:rsid w:val="00284AAE"/>
    <w:rsid w:val="002E5912"/>
    <w:rsid w:val="00301B21"/>
    <w:rsid w:val="00325348"/>
    <w:rsid w:val="0032732C"/>
    <w:rsid w:val="00336AD0"/>
    <w:rsid w:val="00340A4B"/>
    <w:rsid w:val="00347FF6"/>
    <w:rsid w:val="0037079A"/>
    <w:rsid w:val="003C4DAB"/>
    <w:rsid w:val="003D01E8"/>
    <w:rsid w:val="003E5288"/>
    <w:rsid w:val="003E7EC3"/>
    <w:rsid w:val="003F6D79"/>
    <w:rsid w:val="0041760A"/>
    <w:rsid w:val="00417C01"/>
    <w:rsid w:val="004403BD"/>
    <w:rsid w:val="00461441"/>
    <w:rsid w:val="004809EE"/>
    <w:rsid w:val="00485491"/>
    <w:rsid w:val="004B74DD"/>
    <w:rsid w:val="004E7D54"/>
    <w:rsid w:val="005273C6"/>
    <w:rsid w:val="00530A69"/>
    <w:rsid w:val="00545593"/>
    <w:rsid w:val="00556EBF"/>
    <w:rsid w:val="00564A3F"/>
    <w:rsid w:val="00577C6C"/>
    <w:rsid w:val="00597A82"/>
    <w:rsid w:val="005A62FE"/>
    <w:rsid w:val="005C2FE2"/>
    <w:rsid w:val="005E2BC9"/>
    <w:rsid w:val="00600199"/>
    <w:rsid w:val="00605102"/>
    <w:rsid w:val="006215AA"/>
    <w:rsid w:val="00681ABB"/>
    <w:rsid w:val="00684F49"/>
    <w:rsid w:val="00690518"/>
    <w:rsid w:val="006913C9"/>
    <w:rsid w:val="0069470D"/>
    <w:rsid w:val="006C2551"/>
    <w:rsid w:val="006D58AA"/>
    <w:rsid w:val="00734F00"/>
    <w:rsid w:val="00736959"/>
    <w:rsid w:val="00747B37"/>
    <w:rsid w:val="00750473"/>
    <w:rsid w:val="007A70AE"/>
    <w:rsid w:val="008362E8"/>
    <w:rsid w:val="0085786E"/>
    <w:rsid w:val="008A1768"/>
    <w:rsid w:val="008A29AE"/>
    <w:rsid w:val="008A3717"/>
    <w:rsid w:val="008A489F"/>
    <w:rsid w:val="008F0F33"/>
    <w:rsid w:val="008F4429"/>
    <w:rsid w:val="0092185F"/>
    <w:rsid w:val="0094021A"/>
    <w:rsid w:val="009B44AF"/>
    <w:rsid w:val="009C6A0B"/>
    <w:rsid w:val="009F0C77"/>
    <w:rsid w:val="009F4DD1"/>
    <w:rsid w:val="00A02543"/>
    <w:rsid w:val="00A41684"/>
    <w:rsid w:val="00A64E80"/>
    <w:rsid w:val="00A70B49"/>
    <w:rsid w:val="00A72BCD"/>
    <w:rsid w:val="00A741D9"/>
    <w:rsid w:val="00A833AB"/>
    <w:rsid w:val="00A9741D"/>
    <w:rsid w:val="00AC34A2"/>
    <w:rsid w:val="00AD1C9A"/>
    <w:rsid w:val="00AD4B17"/>
    <w:rsid w:val="00AE123B"/>
    <w:rsid w:val="00B412D4"/>
    <w:rsid w:val="00B64FFF"/>
    <w:rsid w:val="00B82952"/>
    <w:rsid w:val="00B856B2"/>
    <w:rsid w:val="00BE3C22"/>
    <w:rsid w:val="00BF492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502F"/>
    <w:rsid w:val="00EF2368"/>
    <w:rsid w:val="00F24442"/>
    <w:rsid w:val="00F471DC"/>
    <w:rsid w:val="00F50AE3"/>
    <w:rsid w:val="00F655B7"/>
    <w:rsid w:val="00F656BA"/>
    <w:rsid w:val="00F67CF1"/>
    <w:rsid w:val="00F728AA"/>
    <w:rsid w:val="00F840F0"/>
    <w:rsid w:val="00F90189"/>
    <w:rsid w:val="00FB0D0D"/>
    <w:rsid w:val="00FB11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49D2C1-7A4E-4541-A844-232C9E2CB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B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B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71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6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25_202006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BE504-0EDB-45E9-80C3-2CE2FC51D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670</Words>
  <Characters>3821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5525: Subject not yet available - South Carolina Legislature Online</dc:title>
  <dc:creator>Rosanne McDowell</dc:creator>
  <cp:lastModifiedBy>S Wilson</cp:lastModifiedBy>
  <cp:revision>2</cp:revision>
  <cp:lastPrinted>2020-06-23T19:15:00Z</cp:lastPrinted>
  <dcterms:created xsi:type="dcterms:W3CDTF">2020-06-29T17:40:00Z</dcterms:created>
  <dcterms:modified xsi:type="dcterms:W3CDTF">2020-06-29T17:40:00Z</dcterms:modified>
</cp:coreProperties>
</file>